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6497" w:rsidRDefault="00BF75DE" w:rsidP="00F051C0">
      <w:pPr>
        <w:tabs>
          <w:tab w:val="left" w:pos="720"/>
        </w:tabs>
        <w:spacing w:after="0" w:line="360" w:lineRule="auto"/>
        <w:jc w:val="center"/>
        <w:rPr>
          <w:rFonts w:asciiTheme="majorHAnsi" w:eastAsiaTheme="majorEastAsia" w:hAnsiTheme="majorHAnsi" w:cs="B Titr"/>
          <w:bCs/>
          <w:sz w:val="32"/>
          <w:szCs w:val="32"/>
          <w:rtl/>
        </w:rPr>
      </w:pPr>
      <w:r>
        <w:rPr>
          <w:rFonts w:eastAsia="Calibri" w:hint="cs"/>
          <w:noProof/>
          <w:sz w:val="24"/>
          <w:rtl/>
        </w:rPr>
        <mc:AlternateContent>
          <mc:Choice Requires="wps">
            <w:drawing>
              <wp:anchor distT="0" distB="0" distL="114300" distR="114300" simplePos="0" relativeHeight="251659264" behindDoc="1" locked="0" layoutInCell="1" allowOverlap="1">
                <wp:simplePos x="0" y="0"/>
                <wp:positionH relativeFrom="column">
                  <wp:posOffset>-85060</wp:posOffset>
                </wp:positionH>
                <wp:positionV relativeFrom="paragraph">
                  <wp:posOffset>0</wp:posOffset>
                </wp:positionV>
                <wp:extent cx="5890437" cy="8878186"/>
                <wp:effectExtent l="0" t="0" r="15240" b="18415"/>
                <wp:wrapNone/>
                <wp:docPr id="12" name="Rectangle 12"/>
                <wp:cNvGraphicFramePr/>
                <a:graphic xmlns:a="http://schemas.openxmlformats.org/drawingml/2006/main">
                  <a:graphicData uri="http://schemas.microsoft.com/office/word/2010/wordprocessingShape">
                    <wps:wsp>
                      <wps:cNvSpPr/>
                      <wps:spPr>
                        <a:xfrm>
                          <a:off x="0" y="0"/>
                          <a:ext cx="5890437" cy="8878186"/>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12" o:spid="_x0000_s1026" style="position:absolute;left:0;text-align:left;margin-left:-6.7pt;margin-top:0;width:463.8pt;height:699.05pt;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PlgIAAIcFAAAOAAAAZHJzL2Uyb0RvYy54bWysVN1P2zAQf5+0/8Hy+0jSFSgRKapATJMQ&#10;IGDi2Th2E8nxebbbtPvrd7aTtGJoD9Py4Pi+fvfhu7u82nWKbIV1LeiKFic5JUJzqFu9ruiPl9sv&#10;C0qcZ7pmCrSo6F44erX8/OmyN6WYQQOqFpYgiHZlbyraeG/KLHO8ER1zJ2CERqEE2zGPpF1ntWU9&#10;oncqm+X5WdaDrY0FLpxD7k0S0mXEl1Jw/yClE56oimJsPp42nm/hzJaXrFxbZpqWD2Gwf4iiY61G&#10;pxPUDfOMbGz7B1TXcgsOpD/h0GUgZctFzAGzKfJ32Tw3zIiYCxbHmalM7v/B8vvtoyVtjW83o0Sz&#10;Dt/oCavG9FoJgjwsUG9ciXrP5tEOlMNryHYnbRf+mAfZxaLup6KKnSccmaeLi3z+9ZwSjrLF4nxR&#10;LM4CanYwN9b5bwI6Ei4Vteg/FpNt75xPqqNK8KbhtlUK+axUOpwOVFsHXiRC64hrZcmW4aP7XTF4&#10;O9JC38EyC5mlXOLN75VIqE9CYlEw+lkMJLbjAZNxLrQvkqhhtUiuTnP8RmdjFDFRpREwIEsMcsIe&#10;AEbNBDJip7QH/WAqYjdPxvnfAkvGk0X0DNpPxl2rwX4EoDCrwXPSH4uUShOq9Ab1HlvGQpolZ/ht&#10;i892x5x/ZBaHB8cMF4J/wEMq6CsKw42SBuyvj/hBH3sapZT0OIwVdT83zApK1HeN3X5RzOdheiMx&#10;Pz2fIWGPJW/HEr3prgGfvsDVY3i8Bn2vRq600L3i3lgFryhimqPvinJvR+LapyWBm4eL1Sqq4cQa&#10;5u/0s+EBPFQ1tOXL7pVZM/Sux7a/h3FwWfmuhZNusNSw2niQbezvQ12HeuO0x8YZNlNYJ8d01Drs&#10;z+VvAAAA//8DAFBLAwQUAAYACAAAACEAkFhBduEAAAAJAQAADwAAAGRycy9kb3ducmV2LnhtbEyP&#10;wU7DMBBE70j8g7VIXKrWcVuhNsSpEAjUA6pEgQO3TbzEobEdxW4b/p7lBMfVPM2+KTaj68SJhtgG&#10;r0HNMhDk62Ba32h4e32crkDEhN5gFzxp+KYIm/LyosDchLN/odM+NYJLfMxRg02pz6WMtSWHcRZ6&#10;8px9hsFh4nNopBnwzOWuk/Msu5EOW88fLPZ0b6k+7I9Ow8d2TM2XekrPB5y8T7a2qncPldbXV+Pd&#10;LYhEY/qD4Vef1aFkpyocvYmi0zBViyWjGngRx2u1nIOomFusVwpkWcj/C8ofAAAA//8DAFBLAQIt&#10;ABQABgAIAAAAIQC2gziS/gAAAOEBAAATAAAAAAAAAAAAAAAAAAAAAABbQ29udGVudF9UeXBlc10u&#10;eG1sUEsBAi0AFAAGAAgAAAAhADj9If/WAAAAlAEAAAsAAAAAAAAAAAAAAAAALwEAAF9yZWxzLy5y&#10;ZWxzUEsBAi0AFAAGAAgAAAAhAP5Dq0+WAgAAhwUAAA4AAAAAAAAAAAAAAAAALgIAAGRycy9lMm9E&#10;b2MueG1sUEsBAi0AFAAGAAgAAAAhAJBYQXbhAAAACQEAAA8AAAAAAAAAAAAAAAAA8AQAAGRycy9k&#10;b3ducmV2LnhtbFBLBQYAAAAABAAEAPMAAAD+BQAAAAA=&#10;" filled="f" strokecolor="black [3213]" strokeweight="1pt"/>
            </w:pict>
          </mc:Fallback>
        </mc:AlternateContent>
      </w:r>
      <w:r w:rsidR="00C71550">
        <w:rPr>
          <w:rFonts w:eastAsia="Calibri" w:hint="cs"/>
          <w:noProof/>
          <w:sz w:val="24"/>
          <w:rtl/>
        </w:rPr>
        <w:drawing>
          <wp:inline distT="0" distB="0" distL="0" distR="0" wp14:anchorId="0C2D9100" wp14:editId="4B206DAA">
            <wp:extent cx="1750896" cy="151200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50896" cy="1512000"/>
                    </a:xfrm>
                    <a:prstGeom prst="rect">
                      <a:avLst/>
                    </a:prstGeom>
                    <a:noFill/>
                    <a:ln>
                      <a:noFill/>
                    </a:ln>
                  </pic:spPr>
                </pic:pic>
              </a:graphicData>
            </a:graphic>
          </wp:inline>
        </w:drawing>
      </w:r>
    </w:p>
    <w:p w:rsidR="005F565B" w:rsidRDefault="008A2E27" w:rsidP="00F051C0">
      <w:pPr>
        <w:tabs>
          <w:tab w:val="left" w:pos="720"/>
        </w:tabs>
        <w:spacing w:after="0" w:line="360" w:lineRule="auto"/>
        <w:jc w:val="center"/>
        <w:rPr>
          <w:rFonts w:ascii="Calibri" w:hAnsi="Calibri" w:cs="B Zar"/>
          <w:b/>
          <w:bCs/>
          <w:sz w:val="30"/>
          <w:szCs w:val="30"/>
          <w:rtl/>
        </w:rPr>
      </w:pPr>
      <w:r w:rsidRPr="00C2279D">
        <w:rPr>
          <w:rFonts w:ascii="Calibri" w:hAnsi="Calibri" w:cs="B Zar" w:hint="cs"/>
          <w:b/>
          <w:bCs/>
          <w:sz w:val="30"/>
          <w:szCs w:val="30"/>
          <w:rtl/>
        </w:rPr>
        <w:t xml:space="preserve">مديريت بهداشت، ايمني و </w:t>
      </w:r>
      <w:r w:rsidR="00910F8D">
        <w:rPr>
          <w:rFonts w:ascii="Calibri" w:hAnsi="Calibri" w:cs="B Zar" w:hint="cs"/>
          <w:b/>
          <w:bCs/>
          <w:sz w:val="30"/>
          <w:szCs w:val="30"/>
          <w:rtl/>
        </w:rPr>
        <w:t>محیط‌زیست</w:t>
      </w:r>
    </w:p>
    <w:p w:rsidR="0039296C" w:rsidRDefault="0039296C" w:rsidP="00F051C0">
      <w:pPr>
        <w:autoSpaceDE w:val="0"/>
        <w:autoSpaceDN w:val="0"/>
        <w:adjustRightInd w:val="0"/>
        <w:spacing w:after="0" w:line="360" w:lineRule="auto"/>
        <w:jc w:val="center"/>
        <w:rPr>
          <w:rFonts w:asciiTheme="majorHAnsi" w:eastAsiaTheme="majorEastAsia" w:hAnsiTheme="majorHAnsi" w:cs="B Titr"/>
          <w:bCs/>
          <w:sz w:val="36"/>
          <w:szCs w:val="36"/>
        </w:rPr>
      </w:pPr>
    </w:p>
    <w:p w:rsidR="00E80276" w:rsidRPr="001F0B47" w:rsidRDefault="00210529" w:rsidP="00E80276">
      <w:pPr>
        <w:tabs>
          <w:tab w:val="left" w:pos="720"/>
          <w:tab w:val="left" w:pos="2007"/>
        </w:tabs>
        <w:spacing w:after="0" w:line="360" w:lineRule="auto"/>
        <w:jc w:val="center"/>
        <w:rPr>
          <w:rFonts w:eastAsia="Calibri" w:cs="B Titr"/>
          <w:sz w:val="32"/>
          <w:szCs w:val="32"/>
          <w:rtl/>
        </w:rPr>
      </w:pPr>
      <w:r>
        <w:rPr>
          <w:rFonts w:eastAsia="Calibri" w:cs="B Titr" w:hint="cs"/>
          <w:sz w:val="32"/>
          <w:szCs w:val="32"/>
          <w:rtl/>
        </w:rPr>
        <w:t>دستورالعمل</w:t>
      </w:r>
      <w:r w:rsidR="00E80276" w:rsidRPr="001F0B47">
        <w:rPr>
          <w:rFonts w:eastAsia="Calibri" w:cs="B Titr" w:hint="cs"/>
          <w:sz w:val="32"/>
          <w:szCs w:val="32"/>
          <w:rtl/>
        </w:rPr>
        <w:t xml:space="preserve"> تهيه شرح خدمات اندازه</w:t>
      </w:r>
      <w:r w:rsidR="00E80276" w:rsidRPr="001F0B47">
        <w:rPr>
          <w:rFonts w:eastAsia="Calibri" w:cs="B Titr" w:hint="cs"/>
          <w:sz w:val="32"/>
          <w:szCs w:val="32"/>
          <w:rtl/>
        </w:rPr>
        <w:softHyphen/>
        <w:t>گيري عوامل زیان</w:t>
      </w:r>
      <w:r w:rsidR="00E80276" w:rsidRPr="001F0B47">
        <w:rPr>
          <w:rFonts w:eastAsia="Calibri" w:cs="B Titr" w:hint="cs"/>
          <w:sz w:val="32"/>
          <w:szCs w:val="32"/>
          <w:rtl/>
        </w:rPr>
        <w:softHyphen/>
        <w:t>آور محیط کار</w:t>
      </w:r>
    </w:p>
    <w:p w:rsidR="0039296C" w:rsidRDefault="00E80276" w:rsidP="00E80276">
      <w:pPr>
        <w:tabs>
          <w:tab w:val="left" w:pos="720"/>
        </w:tabs>
        <w:spacing w:after="0" w:line="360" w:lineRule="auto"/>
        <w:jc w:val="center"/>
        <w:rPr>
          <w:rFonts w:asciiTheme="majorHAnsi" w:eastAsiaTheme="majorEastAsia" w:hAnsiTheme="majorHAnsi" w:cs="B Nazanin"/>
          <w:bCs/>
          <w:sz w:val="32"/>
          <w:szCs w:val="28"/>
        </w:rPr>
      </w:pPr>
      <w:r w:rsidRPr="001F0B47">
        <w:rPr>
          <w:rFonts w:eastAsia="Calibri" w:cs="B Titr" w:hint="cs"/>
          <w:sz w:val="32"/>
          <w:szCs w:val="32"/>
          <w:rtl/>
        </w:rPr>
        <w:t>در</w:t>
      </w:r>
      <w:r>
        <w:rPr>
          <w:rFonts w:eastAsia="Calibri" w:cs="B Titr" w:hint="cs"/>
          <w:sz w:val="32"/>
          <w:szCs w:val="32"/>
          <w:rtl/>
        </w:rPr>
        <w:t xml:space="preserve"> </w:t>
      </w:r>
      <w:r w:rsidRPr="001F0B47">
        <w:rPr>
          <w:rFonts w:eastAsia="Calibri" w:cs="B Titr" w:hint="cs"/>
          <w:sz w:val="32"/>
          <w:szCs w:val="32"/>
          <w:rtl/>
        </w:rPr>
        <w:t>شركت ملي نفت ايران</w:t>
      </w:r>
    </w:p>
    <w:p w:rsidR="0039296C" w:rsidRDefault="0039296C" w:rsidP="00F051C0">
      <w:pPr>
        <w:tabs>
          <w:tab w:val="left" w:pos="720"/>
        </w:tabs>
        <w:spacing w:after="0" w:line="360" w:lineRule="auto"/>
        <w:jc w:val="center"/>
        <w:rPr>
          <w:rFonts w:asciiTheme="majorHAnsi" w:eastAsiaTheme="majorEastAsia" w:hAnsiTheme="majorHAnsi" w:cs="B Nazanin"/>
          <w:bCs/>
          <w:sz w:val="32"/>
          <w:szCs w:val="28"/>
        </w:rPr>
      </w:pPr>
    </w:p>
    <w:p w:rsidR="0039296C" w:rsidRDefault="0039296C" w:rsidP="00F051C0">
      <w:pPr>
        <w:tabs>
          <w:tab w:val="left" w:pos="720"/>
        </w:tabs>
        <w:spacing w:after="0" w:line="360" w:lineRule="auto"/>
        <w:jc w:val="center"/>
        <w:rPr>
          <w:rFonts w:asciiTheme="majorHAnsi" w:eastAsiaTheme="majorEastAsia" w:hAnsiTheme="majorHAnsi" w:cs="B Nazanin"/>
          <w:bCs/>
          <w:sz w:val="32"/>
          <w:szCs w:val="28"/>
        </w:rPr>
      </w:pPr>
    </w:p>
    <w:p w:rsidR="00BF69E4" w:rsidRDefault="00BF69E4" w:rsidP="00F051C0">
      <w:pPr>
        <w:tabs>
          <w:tab w:val="left" w:pos="720"/>
        </w:tabs>
        <w:spacing w:after="0" w:line="360" w:lineRule="auto"/>
        <w:jc w:val="center"/>
        <w:rPr>
          <w:rFonts w:asciiTheme="majorHAnsi" w:eastAsiaTheme="majorEastAsia" w:hAnsiTheme="majorHAnsi" w:cs="B Nazanin"/>
          <w:bCs/>
          <w:sz w:val="32"/>
          <w:szCs w:val="28"/>
        </w:rPr>
      </w:pPr>
    </w:p>
    <w:p w:rsidR="00E833D5" w:rsidRDefault="00E833D5" w:rsidP="00F051C0">
      <w:pPr>
        <w:tabs>
          <w:tab w:val="left" w:pos="720"/>
        </w:tabs>
        <w:spacing w:after="0" w:line="360" w:lineRule="auto"/>
        <w:jc w:val="center"/>
        <w:rPr>
          <w:rFonts w:asciiTheme="majorHAnsi" w:eastAsiaTheme="majorEastAsia" w:hAnsiTheme="majorHAnsi" w:cs="B Nazanin"/>
          <w:bCs/>
          <w:sz w:val="32"/>
          <w:szCs w:val="28"/>
          <w:rtl/>
        </w:rPr>
      </w:pPr>
    </w:p>
    <w:p w:rsidR="00EB0966" w:rsidRDefault="00EB0966" w:rsidP="00F051C0">
      <w:pPr>
        <w:tabs>
          <w:tab w:val="left" w:pos="720"/>
        </w:tabs>
        <w:spacing w:after="0" w:line="360" w:lineRule="auto"/>
        <w:jc w:val="center"/>
        <w:rPr>
          <w:rFonts w:asciiTheme="majorHAnsi" w:eastAsiaTheme="majorEastAsia" w:hAnsiTheme="majorHAnsi" w:cs="B Nazanin"/>
          <w:bCs/>
          <w:sz w:val="32"/>
          <w:szCs w:val="28"/>
          <w:rtl/>
        </w:rPr>
      </w:pPr>
    </w:p>
    <w:p w:rsidR="00EB0966" w:rsidRDefault="00EB0966" w:rsidP="00F051C0">
      <w:pPr>
        <w:tabs>
          <w:tab w:val="left" w:pos="720"/>
        </w:tabs>
        <w:spacing w:after="0" w:line="360" w:lineRule="auto"/>
        <w:jc w:val="center"/>
        <w:rPr>
          <w:rFonts w:asciiTheme="majorHAnsi" w:eastAsiaTheme="majorEastAsia" w:hAnsiTheme="majorHAnsi" w:cs="B Nazanin"/>
          <w:bCs/>
          <w:sz w:val="32"/>
          <w:szCs w:val="28"/>
          <w:rtl/>
        </w:rPr>
      </w:pPr>
    </w:p>
    <w:p w:rsidR="006424DC" w:rsidRDefault="006424DC" w:rsidP="00F051C0">
      <w:pPr>
        <w:tabs>
          <w:tab w:val="left" w:pos="720"/>
        </w:tabs>
        <w:spacing w:after="0" w:line="360" w:lineRule="auto"/>
        <w:jc w:val="center"/>
        <w:rPr>
          <w:rFonts w:asciiTheme="majorHAnsi" w:eastAsiaTheme="majorEastAsia" w:hAnsiTheme="majorHAnsi" w:cs="B Nazanin"/>
          <w:bCs/>
          <w:sz w:val="32"/>
          <w:szCs w:val="28"/>
          <w:rtl/>
        </w:rPr>
      </w:pPr>
    </w:p>
    <w:p w:rsidR="00FE6569" w:rsidRDefault="00FE6569" w:rsidP="00F051C0">
      <w:pPr>
        <w:tabs>
          <w:tab w:val="left" w:pos="720"/>
        </w:tabs>
        <w:spacing w:after="0" w:line="360" w:lineRule="auto"/>
        <w:jc w:val="center"/>
        <w:rPr>
          <w:rFonts w:asciiTheme="majorHAnsi" w:eastAsiaTheme="majorEastAsia" w:hAnsiTheme="majorHAnsi" w:cs="B Nazanin"/>
          <w:bCs/>
          <w:sz w:val="32"/>
          <w:szCs w:val="28"/>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1654"/>
        <w:gridCol w:w="1323"/>
        <w:gridCol w:w="1701"/>
        <w:gridCol w:w="1559"/>
        <w:gridCol w:w="1272"/>
      </w:tblGrid>
      <w:tr w:rsidR="00E55B5E" w:rsidRPr="00AA6E6E" w:rsidTr="0051352C">
        <w:trPr>
          <w:trHeight w:hRule="exact" w:val="505"/>
          <w:jc w:val="center"/>
        </w:trPr>
        <w:tc>
          <w:tcPr>
            <w:tcW w:w="1509" w:type="dxa"/>
            <w:tcBorders>
              <w:top w:val="nil"/>
              <w:left w:val="nil"/>
              <w:bottom w:val="single" w:sz="4" w:space="0" w:color="auto"/>
              <w:right w:val="nil"/>
            </w:tcBorders>
            <w:tcMar>
              <w:top w:w="28" w:type="dxa"/>
              <w:left w:w="0" w:type="dxa"/>
              <w:bottom w:w="28" w:type="dxa"/>
              <w:right w:w="0" w:type="dxa"/>
            </w:tcMar>
            <w:vAlign w:val="center"/>
          </w:tcPr>
          <w:p w:rsidR="00E55B5E" w:rsidRPr="00C11AA9" w:rsidRDefault="00E55B5E" w:rsidP="00716D80">
            <w:pPr>
              <w:tabs>
                <w:tab w:val="left" w:pos="720"/>
              </w:tabs>
              <w:spacing w:after="0"/>
              <w:jc w:val="center"/>
              <w:rPr>
                <w:rFonts w:ascii="Calibri" w:hAnsi="Calibri" w:cs="B Nazanin"/>
                <w:b/>
                <w:bCs/>
                <w:rtl/>
              </w:rPr>
            </w:pPr>
            <w:r w:rsidRPr="00C11AA9">
              <w:rPr>
                <w:rFonts w:ascii="Calibri" w:hAnsi="Calibri" w:cs="B Nazanin" w:hint="cs"/>
                <w:b/>
                <w:bCs/>
                <w:rtl/>
              </w:rPr>
              <w:t>مسئوليت</w:t>
            </w:r>
          </w:p>
        </w:tc>
        <w:tc>
          <w:tcPr>
            <w:tcW w:w="2977" w:type="dxa"/>
            <w:gridSpan w:val="2"/>
            <w:tcBorders>
              <w:top w:val="nil"/>
              <w:left w:val="nil"/>
              <w:bottom w:val="single" w:sz="4" w:space="0" w:color="auto"/>
              <w:right w:val="nil"/>
            </w:tcBorders>
            <w:tcMar>
              <w:top w:w="28" w:type="dxa"/>
              <w:left w:w="0" w:type="dxa"/>
              <w:bottom w:w="28" w:type="dxa"/>
              <w:right w:w="0" w:type="dxa"/>
            </w:tcMar>
            <w:vAlign w:val="center"/>
          </w:tcPr>
          <w:p w:rsidR="00E55B5E" w:rsidRDefault="00E55B5E" w:rsidP="0051352C">
            <w:pPr>
              <w:spacing w:after="0" w:line="240" w:lineRule="auto"/>
              <w:jc w:val="center"/>
              <w:rPr>
                <w:rFonts w:ascii="Calibri" w:hAnsi="Calibri" w:cs="B Nazanin"/>
                <w:b/>
                <w:bCs/>
                <w:rtl/>
              </w:rPr>
            </w:pPr>
            <w:r w:rsidRPr="00C11AA9">
              <w:rPr>
                <w:rFonts w:ascii="Calibri" w:hAnsi="Calibri" w:cs="B Nazanin" w:hint="cs"/>
                <w:b/>
                <w:bCs/>
                <w:rtl/>
              </w:rPr>
              <w:t>تهيه كننده</w:t>
            </w:r>
          </w:p>
        </w:tc>
        <w:tc>
          <w:tcPr>
            <w:tcW w:w="1701" w:type="dxa"/>
            <w:tcBorders>
              <w:top w:val="nil"/>
              <w:left w:val="nil"/>
              <w:bottom w:val="single" w:sz="4" w:space="0" w:color="auto"/>
              <w:right w:val="nil"/>
            </w:tcBorders>
            <w:vAlign w:val="center"/>
          </w:tcPr>
          <w:p w:rsidR="00E55B5E" w:rsidRDefault="00E55B5E" w:rsidP="00E55B5E">
            <w:pPr>
              <w:tabs>
                <w:tab w:val="left" w:pos="648"/>
                <w:tab w:val="left" w:pos="720"/>
              </w:tabs>
              <w:spacing w:after="0" w:line="240" w:lineRule="auto"/>
              <w:jc w:val="center"/>
              <w:rPr>
                <w:rFonts w:ascii="Calibri" w:hAnsi="Calibri" w:cs="B Nazanin"/>
                <w:b/>
                <w:bCs/>
                <w:rtl/>
              </w:rPr>
            </w:pPr>
            <w:r>
              <w:rPr>
                <w:rFonts w:ascii="Calibri" w:hAnsi="Calibri" w:cs="B Nazanin" w:hint="cs"/>
                <w:b/>
                <w:bCs/>
                <w:rtl/>
              </w:rPr>
              <w:t>تأييد كننده</w:t>
            </w:r>
          </w:p>
        </w:tc>
        <w:tc>
          <w:tcPr>
            <w:tcW w:w="1559" w:type="dxa"/>
            <w:tcBorders>
              <w:top w:val="nil"/>
              <w:left w:val="nil"/>
              <w:bottom w:val="single" w:sz="4" w:space="0" w:color="auto"/>
              <w:right w:val="nil"/>
            </w:tcBorders>
            <w:tcMar>
              <w:top w:w="28" w:type="dxa"/>
              <w:left w:w="0" w:type="dxa"/>
              <w:bottom w:w="28" w:type="dxa"/>
              <w:right w:w="0" w:type="dxa"/>
            </w:tcMar>
            <w:vAlign w:val="center"/>
          </w:tcPr>
          <w:p w:rsidR="00E55B5E" w:rsidRPr="00C11AA9" w:rsidRDefault="00E55B5E" w:rsidP="00716D80">
            <w:pPr>
              <w:tabs>
                <w:tab w:val="left" w:pos="720"/>
              </w:tabs>
              <w:spacing w:after="0"/>
              <w:jc w:val="center"/>
              <w:rPr>
                <w:rFonts w:ascii="Calibri" w:hAnsi="Calibri" w:cs="B Nazanin"/>
                <w:b/>
                <w:bCs/>
                <w:rtl/>
              </w:rPr>
            </w:pPr>
            <w:r w:rsidRPr="00C11AA9">
              <w:rPr>
                <w:rFonts w:ascii="Calibri" w:hAnsi="Calibri" w:cs="B Nazanin" w:hint="cs"/>
                <w:b/>
                <w:bCs/>
                <w:rtl/>
              </w:rPr>
              <w:t>تصويب كننده</w:t>
            </w:r>
          </w:p>
        </w:tc>
        <w:tc>
          <w:tcPr>
            <w:tcW w:w="1272" w:type="dxa"/>
            <w:tcBorders>
              <w:top w:val="nil"/>
              <w:left w:val="nil"/>
              <w:bottom w:val="single" w:sz="4" w:space="0" w:color="auto"/>
              <w:right w:val="nil"/>
            </w:tcBorders>
            <w:tcMar>
              <w:top w:w="28" w:type="dxa"/>
              <w:left w:w="0" w:type="dxa"/>
              <w:bottom w:w="28" w:type="dxa"/>
              <w:right w:w="0" w:type="dxa"/>
            </w:tcMar>
            <w:vAlign w:val="center"/>
          </w:tcPr>
          <w:p w:rsidR="00E55B5E" w:rsidRPr="00C11AA9" w:rsidRDefault="00E55B5E" w:rsidP="00716D80">
            <w:pPr>
              <w:tabs>
                <w:tab w:val="left" w:pos="720"/>
              </w:tabs>
              <w:spacing w:after="0"/>
              <w:jc w:val="center"/>
              <w:rPr>
                <w:rFonts w:ascii="Calibri" w:hAnsi="Calibri" w:cs="B Nazanin"/>
                <w:b/>
                <w:bCs/>
                <w:rtl/>
              </w:rPr>
            </w:pPr>
            <w:r w:rsidRPr="00C11AA9">
              <w:rPr>
                <w:rFonts w:ascii="Calibri" w:hAnsi="Calibri" w:cs="B Nazanin" w:hint="cs"/>
                <w:b/>
                <w:bCs/>
                <w:rtl/>
              </w:rPr>
              <w:t>تاريخ انتشار</w:t>
            </w:r>
          </w:p>
        </w:tc>
      </w:tr>
      <w:tr w:rsidR="00B90FAE" w:rsidRPr="00AA6E6E" w:rsidTr="00E55B5E">
        <w:trPr>
          <w:trHeight w:hRule="exact" w:val="851"/>
          <w:jc w:val="center"/>
        </w:trPr>
        <w:tc>
          <w:tcPr>
            <w:tcW w:w="1509" w:type="dxa"/>
            <w:tcBorders>
              <w:top w:val="single" w:sz="4" w:space="0" w:color="auto"/>
              <w:left w:val="single" w:sz="4" w:space="0" w:color="auto"/>
              <w:bottom w:val="nil"/>
              <w:right w:val="single" w:sz="4" w:space="0" w:color="auto"/>
            </w:tcBorders>
            <w:tcMar>
              <w:top w:w="28" w:type="dxa"/>
              <w:left w:w="0" w:type="dxa"/>
              <w:bottom w:w="28" w:type="dxa"/>
              <w:right w:w="0" w:type="dxa"/>
            </w:tcMar>
            <w:vAlign w:val="center"/>
          </w:tcPr>
          <w:p w:rsidR="00B90FAE" w:rsidRPr="00C11AA9" w:rsidRDefault="00B90FAE" w:rsidP="00716D80">
            <w:pPr>
              <w:tabs>
                <w:tab w:val="left" w:pos="720"/>
              </w:tabs>
              <w:spacing w:after="0"/>
              <w:jc w:val="center"/>
              <w:rPr>
                <w:rFonts w:ascii="Calibri" w:hAnsi="Calibri" w:cs="B Nazanin"/>
                <w:b/>
                <w:bCs/>
                <w:rtl/>
              </w:rPr>
            </w:pPr>
            <w:r w:rsidRPr="00C11AA9">
              <w:rPr>
                <w:rFonts w:ascii="Calibri" w:hAnsi="Calibri" w:cs="B Nazanin" w:hint="cs"/>
                <w:b/>
                <w:bCs/>
                <w:rtl/>
              </w:rPr>
              <w:t>نام و نام</w:t>
            </w:r>
            <w:r w:rsidRPr="00C11AA9">
              <w:rPr>
                <w:rFonts w:ascii="Calibri" w:hAnsi="Calibri" w:cs="B Nazanin"/>
                <w:b/>
                <w:bCs/>
                <w:rtl/>
              </w:rPr>
              <w:softHyphen/>
            </w:r>
            <w:r w:rsidRPr="00C11AA9">
              <w:rPr>
                <w:rFonts w:ascii="Calibri" w:hAnsi="Calibri" w:cs="B Nazanin" w:hint="cs"/>
                <w:b/>
                <w:bCs/>
                <w:rtl/>
              </w:rPr>
              <w:t>خانوادگي</w:t>
            </w:r>
          </w:p>
        </w:tc>
        <w:tc>
          <w:tcPr>
            <w:tcW w:w="1654" w:type="dxa"/>
            <w:tcBorders>
              <w:top w:val="single" w:sz="4" w:space="0" w:color="auto"/>
              <w:left w:val="single" w:sz="4" w:space="0" w:color="auto"/>
              <w:bottom w:val="nil"/>
            </w:tcBorders>
            <w:tcMar>
              <w:top w:w="28" w:type="dxa"/>
              <w:left w:w="0" w:type="dxa"/>
              <w:bottom w:w="28" w:type="dxa"/>
              <w:right w:w="0" w:type="dxa"/>
            </w:tcMar>
            <w:vAlign w:val="center"/>
          </w:tcPr>
          <w:p w:rsidR="00B90FAE" w:rsidRPr="00AA6E6E" w:rsidRDefault="00B90FAE" w:rsidP="00716D80">
            <w:pPr>
              <w:tabs>
                <w:tab w:val="left" w:pos="720"/>
              </w:tabs>
              <w:spacing w:after="0" w:line="240" w:lineRule="auto"/>
              <w:jc w:val="center"/>
              <w:rPr>
                <w:rFonts w:ascii="Calibri" w:hAnsi="Calibri" w:cs="B Nazanin"/>
                <w:sz w:val="24"/>
                <w:szCs w:val="24"/>
                <w:rtl/>
              </w:rPr>
            </w:pPr>
            <w:r w:rsidRPr="00AA6E6E">
              <w:rPr>
                <w:rFonts w:ascii="Calibri" w:eastAsia="Times New Roman" w:hAnsi="Calibri" w:cs="B Nazanin" w:hint="cs"/>
                <w:sz w:val="24"/>
                <w:szCs w:val="24"/>
                <w:rtl/>
              </w:rPr>
              <w:t>محبوبه كشاورز</w:t>
            </w:r>
          </w:p>
        </w:tc>
        <w:tc>
          <w:tcPr>
            <w:tcW w:w="1323" w:type="dxa"/>
            <w:tcBorders>
              <w:top w:val="single" w:sz="4" w:space="0" w:color="auto"/>
              <w:bottom w:val="nil"/>
            </w:tcBorders>
            <w:vAlign w:val="center"/>
          </w:tcPr>
          <w:p w:rsidR="00B90FAE" w:rsidRPr="00AA6E6E" w:rsidRDefault="00B90FAE" w:rsidP="00716D80">
            <w:pPr>
              <w:tabs>
                <w:tab w:val="left" w:pos="720"/>
              </w:tabs>
              <w:spacing w:after="0"/>
              <w:jc w:val="center"/>
              <w:rPr>
                <w:rFonts w:ascii="Calibri" w:hAnsi="Calibri" w:cs="B Nazanin"/>
                <w:sz w:val="24"/>
                <w:szCs w:val="24"/>
                <w:rtl/>
              </w:rPr>
            </w:pPr>
            <w:r>
              <w:rPr>
                <w:rFonts w:ascii="Calibri" w:hAnsi="Calibri" w:cs="B Nazanin" w:hint="cs"/>
                <w:sz w:val="24"/>
                <w:szCs w:val="24"/>
                <w:rtl/>
              </w:rPr>
              <w:t>علي بهشتي</w:t>
            </w:r>
          </w:p>
        </w:tc>
        <w:tc>
          <w:tcPr>
            <w:tcW w:w="1701" w:type="dxa"/>
            <w:tcBorders>
              <w:top w:val="single" w:sz="4" w:space="0" w:color="auto"/>
              <w:bottom w:val="nil"/>
            </w:tcBorders>
            <w:vAlign w:val="center"/>
          </w:tcPr>
          <w:p w:rsidR="00B90FAE" w:rsidRPr="00AA6E6E" w:rsidRDefault="00B90FAE" w:rsidP="00716D80">
            <w:pPr>
              <w:tabs>
                <w:tab w:val="left" w:pos="720"/>
              </w:tabs>
              <w:spacing w:after="0"/>
              <w:jc w:val="center"/>
              <w:rPr>
                <w:rFonts w:ascii="Calibri" w:hAnsi="Calibri" w:cs="B Nazanin"/>
                <w:sz w:val="24"/>
                <w:szCs w:val="24"/>
                <w:rtl/>
              </w:rPr>
            </w:pPr>
            <w:r w:rsidRPr="00AA6E6E">
              <w:rPr>
                <w:rFonts w:ascii="Calibri" w:hAnsi="Calibri" w:cs="B Nazanin" w:hint="cs"/>
                <w:sz w:val="24"/>
                <w:szCs w:val="24"/>
                <w:rtl/>
              </w:rPr>
              <w:t>عباس رزمي</w:t>
            </w:r>
          </w:p>
        </w:tc>
        <w:tc>
          <w:tcPr>
            <w:tcW w:w="1559" w:type="dxa"/>
            <w:tcBorders>
              <w:top w:val="single" w:sz="4" w:space="0" w:color="auto"/>
              <w:bottom w:val="nil"/>
              <w:right w:val="single" w:sz="4" w:space="0" w:color="auto"/>
            </w:tcBorders>
            <w:tcMar>
              <w:top w:w="28" w:type="dxa"/>
              <w:left w:w="0" w:type="dxa"/>
              <w:bottom w:w="28" w:type="dxa"/>
              <w:right w:w="0" w:type="dxa"/>
            </w:tcMar>
            <w:vAlign w:val="center"/>
          </w:tcPr>
          <w:p w:rsidR="00B90FAE" w:rsidRPr="00AA6E6E" w:rsidRDefault="00B90FAE" w:rsidP="00716D80">
            <w:pPr>
              <w:tabs>
                <w:tab w:val="left" w:pos="720"/>
              </w:tabs>
              <w:spacing w:after="0"/>
              <w:jc w:val="center"/>
              <w:rPr>
                <w:rFonts w:ascii="Calibri" w:hAnsi="Calibri" w:cs="B Nazanin"/>
                <w:sz w:val="24"/>
                <w:szCs w:val="24"/>
                <w:rtl/>
              </w:rPr>
            </w:pPr>
            <w:r>
              <w:rPr>
                <w:rFonts w:ascii="Calibri" w:hAnsi="Calibri" w:cs="B Nazanin" w:hint="cs"/>
                <w:sz w:val="24"/>
                <w:szCs w:val="24"/>
                <w:rtl/>
              </w:rPr>
              <w:t xml:space="preserve">محسن </w:t>
            </w:r>
            <w:r w:rsidRPr="00AA6E6E">
              <w:rPr>
                <w:rFonts w:ascii="Calibri" w:hAnsi="Calibri" w:cs="B Nazanin" w:hint="cs"/>
                <w:sz w:val="24"/>
                <w:szCs w:val="24"/>
                <w:rtl/>
              </w:rPr>
              <w:t>خجسته مهر</w:t>
            </w:r>
          </w:p>
        </w:tc>
        <w:tc>
          <w:tcPr>
            <w:tcW w:w="1272" w:type="dxa"/>
            <w:tcBorders>
              <w:top w:val="single" w:sz="4" w:space="0" w:color="auto"/>
              <w:left w:val="single" w:sz="4" w:space="0" w:color="auto"/>
              <w:bottom w:val="nil"/>
            </w:tcBorders>
            <w:tcMar>
              <w:top w:w="28" w:type="dxa"/>
              <w:left w:w="0" w:type="dxa"/>
              <w:bottom w:w="28" w:type="dxa"/>
              <w:right w:w="0" w:type="dxa"/>
            </w:tcMar>
            <w:vAlign w:val="center"/>
          </w:tcPr>
          <w:p w:rsidR="00B90FAE" w:rsidRPr="00AA6E6E" w:rsidRDefault="00B90FAE" w:rsidP="00A45425">
            <w:pPr>
              <w:spacing w:after="0" w:line="240" w:lineRule="auto"/>
              <w:jc w:val="center"/>
              <w:rPr>
                <w:rFonts w:ascii="Calibri" w:hAnsi="Calibri" w:cs="B Nazanin"/>
                <w:sz w:val="24"/>
                <w:szCs w:val="24"/>
                <w:rtl/>
              </w:rPr>
            </w:pPr>
            <w:r w:rsidRPr="00AA6E6E">
              <w:rPr>
                <w:rFonts w:asciiTheme="majorHAnsi" w:eastAsiaTheme="majorEastAsia" w:hAnsiTheme="majorHAnsi" w:cs="B Nazanin" w:hint="cs"/>
                <w:sz w:val="24"/>
                <w:szCs w:val="24"/>
                <w:rtl/>
              </w:rPr>
              <w:t xml:space="preserve">شهريور </w:t>
            </w:r>
            <w:r w:rsidR="00A45425">
              <w:rPr>
                <w:rFonts w:asciiTheme="majorHAnsi" w:eastAsiaTheme="majorEastAsia" w:hAnsiTheme="majorHAnsi" w:cs="B Nazanin" w:hint="cs"/>
                <w:sz w:val="24"/>
                <w:szCs w:val="24"/>
                <w:rtl/>
              </w:rPr>
              <w:t xml:space="preserve">ماه </w:t>
            </w:r>
          </w:p>
        </w:tc>
      </w:tr>
      <w:tr w:rsidR="00B90FAE" w:rsidRPr="00AA6E6E" w:rsidTr="00E55B5E">
        <w:trPr>
          <w:trHeight w:hRule="exact" w:val="1102"/>
          <w:jc w:val="center"/>
        </w:trPr>
        <w:tc>
          <w:tcPr>
            <w:tcW w:w="1509" w:type="dxa"/>
            <w:tcBorders>
              <w:top w:val="nil"/>
              <w:left w:val="single" w:sz="4" w:space="0" w:color="auto"/>
              <w:bottom w:val="single" w:sz="4" w:space="0" w:color="auto"/>
              <w:right w:val="single" w:sz="4" w:space="0" w:color="auto"/>
            </w:tcBorders>
            <w:tcMar>
              <w:top w:w="28" w:type="dxa"/>
              <w:left w:w="0" w:type="dxa"/>
              <w:bottom w:w="28" w:type="dxa"/>
              <w:right w:w="0" w:type="dxa"/>
            </w:tcMar>
            <w:vAlign w:val="center"/>
          </w:tcPr>
          <w:p w:rsidR="00B90FAE" w:rsidRPr="00C11AA9" w:rsidRDefault="00B90FAE" w:rsidP="00716D80">
            <w:pPr>
              <w:tabs>
                <w:tab w:val="left" w:pos="720"/>
              </w:tabs>
              <w:spacing w:after="0" w:line="240" w:lineRule="auto"/>
              <w:jc w:val="center"/>
              <w:rPr>
                <w:rFonts w:ascii="Calibri" w:eastAsia="Times New Roman" w:hAnsi="Calibri" w:cs="B Nazanin"/>
                <w:b/>
                <w:bCs/>
                <w:rtl/>
              </w:rPr>
            </w:pPr>
            <w:r w:rsidRPr="00C11AA9">
              <w:rPr>
                <w:rFonts w:ascii="Calibri" w:eastAsia="Times New Roman" w:hAnsi="Calibri" w:cs="B Nazanin" w:hint="cs"/>
                <w:b/>
                <w:bCs/>
                <w:rtl/>
              </w:rPr>
              <w:t>سمت</w:t>
            </w:r>
          </w:p>
        </w:tc>
        <w:tc>
          <w:tcPr>
            <w:tcW w:w="1654" w:type="dxa"/>
            <w:tcBorders>
              <w:top w:val="nil"/>
              <w:left w:val="single" w:sz="4" w:space="0" w:color="auto"/>
              <w:bottom w:val="single" w:sz="4" w:space="0" w:color="auto"/>
            </w:tcBorders>
            <w:tcMar>
              <w:top w:w="28" w:type="dxa"/>
              <w:left w:w="0" w:type="dxa"/>
              <w:bottom w:w="28" w:type="dxa"/>
              <w:right w:w="0" w:type="dxa"/>
            </w:tcMar>
            <w:vAlign w:val="center"/>
          </w:tcPr>
          <w:p w:rsidR="00B90FAE" w:rsidRPr="00AA6E6E" w:rsidRDefault="00B90FAE" w:rsidP="00716D80">
            <w:pPr>
              <w:tabs>
                <w:tab w:val="left" w:pos="720"/>
              </w:tabs>
              <w:spacing w:after="0" w:line="240" w:lineRule="auto"/>
              <w:jc w:val="center"/>
              <w:rPr>
                <w:rFonts w:ascii="Calibri" w:eastAsia="Times New Roman" w:hAnsi="Calibri" w:cs="B Nazanin"/>
                <w:sz w:val="24"/>
                <w:szCs w:val="24"/>
                <w:rtl/>
              </w:rPr>
            </w:pPr>
            <w:r w:rsidRPr="00AA6E6E">
              <w:rPr>
                <w:rFonts w:ascii="Calibri" w:eastAsia="Times New Roman" w:hAnsi="Calibri" w:cs="B Nazanin" w:hint="cs"/>
                <w:sz w:val="24"/>
                <w:szCs w:val="24"/>
                <w:rtl/>
              </w:rPr>
              <w:t>مسئول پروژه بهداشت</w:t>
            </w:r>
            <w:r>
              <w:rPr>
                <w:rFonts w:ascii="Calibri" w:eastAsia="Times New Roman" w:hAnsi="Calibri" w:cs="B Nazanin" w:hint="cs"/>
                <w:sz w:val="24"/>
                <w:szCs w:val="24"/>
                <w:rtl/>
              </w:rPr>
              <w:t xml:space="preserve"> كار/</w:t>
            </w:r>
            <w:r w:rsidRPr="00AA6E6E">
              <w:rPr>
                <w:rFonts w:ascii="Calibri" w:eastAsia="Times New Roman" w:hAnsi="Calibri" w:cs="B Nazanin" w:hint="cs"/>
                <w:sz w:val="24"/>
                <w:szCs w:val="24"/>
                <w:rtl/>
              </w:rPr>
              <w:t xml:space="preserve"> صنعتي</w:t>
            </w:r>
          </w:p>
        </w:tc>
        <w:tc>
          <w:tcPr>
            <w:tcW w:w="1323" w:type="dxa"/>
            <w:tcBorders>
              <w:top w:val="nil"/>
              <w:bottom w:val="single" w:sz="4" w:space="0" w:color="auto"/>
            </w:tcBorders>
            <w:vAlign w:val="center"/>
          </w:tcPr>
          <w:p w:rsidR="00B90FAE" w:rsidRDefault="00B90FAE" w:rsidP="00716D80">
            <w:pPr>
              <w:tabs>
                <w:tab w:val="left" w:pos="720"/>
              </w:tabs>
              <w:spacing w:after="0" w:line="240" w:lineRule="auto"/>
              <w:jc w:val="center"/>
              <w:rPr>
                <w:rFonts w:ascii="Calibri" w:eastAsia="Times New Roman" w:hAnsi="Calibri" w:cs="B Nazanin"/>
                <w:sz w:val="24"/>
                <w:szCs w:val="24"/>
                <w:rtl/>
              </w:rPr>
            </w:pPr>
            <w:r>
              <w:rPr>
                <w:rFonts w:ascii="Calibri" w:hAnsi="Calibri" w:cs="B Nazanin" w:hint="cs"/>
                <w:sz w:val="24"/>
                <w:szCs w:val="24"/>
                <w:rtl/>
              </w:rPr>
              <w:t>رئيس بهداشت كار/ صنعتي</w:t>
            </w:r>
          </w:p>
          <w:p w:rsidR="00B90FAE" w:rsidRPr="00AA6E6E" w:rsidRDefault="00B90FAE" w:rsidP="00716D80">
            <w:pPr>
              <w:tabs>
                <w:tab w:val="left" w:pos="720"/>
              </w:tabs>
              <w:spacing w:after="0" w:line="240" w:lineRule="auto"/>
              <w:jc w:val="center"/>
              <w:rPr>
                <w:rFonts w:ascii="Calibri" w:eastAsia="Times New Roman" w:hAnsi="Calibri" w:cs="B Nazanin"/>
                <w:sz w:val="24"/>
                <w:szCs w:val="24"/>
                <w:rtl/>
              </w:rPr>
            </w:pPr>
          </w:p>
        </w:tc>
        <w:tc>
          <w:tcPr>
            <w:tcW w:w="1701" w:type="dxa"/>
            <w:tcBorders>
              <w:top w:val="nil"/>
              <w:bottom w:val="single" w:sz="4" w:space="0" w:color="auto"/>
            </w:tcBorders>
            <w:vAlign w:val="center"/>
          </w:tcPr>
          <w:p w:rsidR="00B90FAE" w:rsidRPr="00AA6E6E" w:rsidRDefault="00B90FAE" w:rsidP="00716D80">
            <w:pPr>
              <w:tabs>
                <w:tab w:val="left" w:pos="720"/>
              </w:tabs>
              <w:spacing w:after="0" w:line="240" w:lineRule="auto"/>
              <w:jc w:val="center"/>
              <w:rPr>
                <w:rFonts w:ascii="Calibri" w:eastAsia="Times New Roman" w:hAnsi="Calibri" w:cs="B Nazanin"/>
                <w:sz w:val="24"/>
                <w:szCs w:val="24"/>
                <w:rtl/>
              </w:rPr>
            </w:pPr>
            <w:r w:rsidRPr="00AA6E6E">
              <w:rPr>
                <w:rFonts w:ascii="Calibri" w:eastAsia="Times New Roman" w:hAnsi="Calibri" w:cs="B Nazanin" w:hint="cs"/>
                <w:sz w:val="24"/>
                <w:szCs w:val="24"/>
                <w:rtl/>
              </w:rPr>
              <w:t xml:space="preserve">مدير </w:t>
            </w:r>
            <w:r w:rsidRPr="00702305">
              <w:rPr>
                <w:rFonts w:asciiTheme="majorBidi" w:eastAsia="Times New Roman" w:hAnsiTheme="majorBidi" w:cstheme="majorBidi"/>
                <w:sz w:val="24"/>
                <w:szCs w:val="24"/>
              </w:rPr>
              <w:t>HSE</w:t>
            </w:r>
            <w:r>
              <w:rPr>
                <w:rFonts w:ascii="Calibri" w:eastAsia="Times New Roman" w:hAnsi="Calibri" w:cs="B Nazanin" w:hint="cs"/>
                <w:sz w:val="24"/>
                <w:szCs w:val="24"/>
                <w:rtl/>
              </w:rPr>
              <w:t xml:space="preserve"> ، </w:t>
            </w:r>
            <w:r w:rsidRPr="00AA6E6E">
              <w:rPr>
                <w:rFonts w:ascii="Calibri" w:eastAsia="Times New Roman" w:hAnsi="Calibri" w:cs="B Nazanin" w:hint="cs"/>
                <w:sz w:val="24"/>
                <w:szCs w:val="24"/>
                <w:rtl/>
              </w:rPr>
              <w:t>پدافند</w:t>
            </w:r>
            <w:r>
              <w:rPr>
                <w:rFonts w:ascii="Calibri" w:eastAsia="Times New Roman" w:hAnsi="Calibri" w:cs="B Nazanin" w:hint="cs"/>
                <w:sz w:val="24"/>
                <w:szCs w:val="24"/>
                <w:rtl/>
              </w:rPr>
              <w:t xml:space="preserve"> </w:t>
            </w:r>
            <w:r w:rsidRPr="00AA6E6E">
              <w:rPr>
                <w:rFonts w:ascii="Calibri" w:eastAsia="Times New Roman" w:hAnsi="Calibri" w:cs="B Nazanin" w:hint="cs"/>
                <w:sz w:val="24"/>
                <w:szCs w:val="24"/>
                <w:rtl/>
              </w:rPr>
              <w:t>غيرعامل و مديريت بحران</w:t>
            </w:r>
          </w:p>
        </w:tc>
        <w:tc>
          <w:tcPr>
            <w:tcW w:w="1559" w:type="dxa"/>
            <w:tcBorders>
              <w:top w:val="nil"/>
              <w:bottom w:val="single" w:sz="4" w:space="0" w:color="auto"/>
              <w:right w:val="single" w:sz="4" w:space="0" w:color="auto"/>
            </w:tcBorders>
            <w:tcMar>
              <w:top w:w="28" w:type="dxa"/>
              <w:left w:w="0" w:type="dxa"/>
              <w:bottom w:w="28" w:type="dxa"/>
              <w:right w:w="0" w:type="dxa"/>
            </w:tcMar>
            <w:vAlign w:val="center"/>
          </w:tcPr>
          <w:p w:rsidR="00B90FAE" w:rsidRPr="00AA6E6E" w:rsidRDefault="00B90FAE" w:rsidP="00716D80">
            <w:pPr>
              <w:tabs>
                <w:tab w:val="left" w:pos="720"/>
              </w:tabs>
              <w:spacing w:after="0" w:line="240" w:lineRule="auto"/>
              <w:jc w:val="center"/>
              <w:rPr>
                <w:rFonts w:ascii="Calibri" w:eastAsia="Times New Roman" w:hAnsi="Calibri" w:cs="B Nazanin"/>
                <w:sz w:val="24"/>
                <w:szCs w:val="24"/>
                <w:rtl/>
              </w:rPr>
            </w:pPr>
            <w:r w:rsidRPr="00AA6E6E">
              <w:rPr>
                <w:rFonts w:ascii="Calibri" w:eastAsia="Times New Roman" w:hAnsi="Calibri" w:cs="B Nazanin" w:hint="cs"/>
                <w:sz w:val="24"/>
                <w:szCs w:val="24"/>
                <w:rtl/>
              </w:rPr>
              <w:t>معاون وزير و مديرعامل</w:t>
            </w:r>
          </w:p>
        </w:tc>
        <w:tc>
          <w:tcPr>
            <w:tcW w:w="1272" w:type="dxa"/>
            <w:tcBorders>
              <w:top w:val="nil"/>
              <w:left w:val="single" w:sz="4" w:space="0" w:color="auto"/>
            </w:tcBorders>
            <w:tcMar>
              <w:top w:w="28" w:type="dxa"/>
              <w:left w:w="0" w:type="dxa"/>
              <w:bottom w:w="28" w:type="dxa"/>
              <w:right w:w="0" w:type="dxa"/>
            </w:tcMar>
            <w:vAlign w:val="center"/>
          </w:tcPr>
          <w:p w:rsidR="00B90FAE" w:rsidRPr="00AA6E6E" w:rsidRDefault="00A45425" w:rsidP="00A45425">
            <w:pPr>
              <w:tabs>
                <w:tab w:val="left" w:pos="720"/>
              </w:tabs>
              <w:spacing w:after="0" w:line="240" w:lineRule="auto"/>
              <w:jc w:val="center"/>
              <w:rPr>
                <w:rFonts w:ascii="Calibri" w:eastAsia="Times New Roman" w:hAnsi="Calibri" w:cs="B Nazanin"/>
                <w:sz w:val="24"/>
                <w:szCs w:val="24"/>
                <w:rtl/>
              </w:rPr>
            </w:pPr>
            <w:r w:rsidRPr="00AA6E6E">
              <w:rPr>
                <w:rFonts w:asciiTheme="majorHAnsi" w:eastAsiaTheme="majorEastAsia" w:hAnsiTheme="majorHAnsi" w:cs="B Nazanin" w:hint="cs"/>
                <w:sz w:val="24"/>
                <w:szCs w:val="24"/>
                <w:rtl/>
              </w:rPr>
              <w:t>1401</w:t>
            </w:r>
          </w:p>
        </w:tc>
      </w:tr>
    </w:tbl>
    <w:tbl>
      <w:tblPr>
        <w:tblStyle w:val="TableGrid"/>
        <w:tblpPr w:leftFromText="180" w:rightFromText="180" w:vertAnchor="text" w:horzAnchor="margin" w:tblpY="129"/>
        <w:tblW w:w="0" w:type="auto"/>
        <w:tblLook w:val="04A0" w:firstRow="1" w:lastRow="0" w:firstColumn="1" w:lastColumn="0" w:noHBand="0" w:noVBand="1"/>
      </w:tblPr>
      <w:tblGrid>
        <w:gridCol w:w="2376"/>
        <w:gridCol w:w="2552"/>
        <w:gridCol w:w="4314"/>
      </w:tblGrid>
      <w:tr w:rsidR="006424DC" w:rsidTr="006424DC">
        <w:trPr>
          <w:trHeight w:val="703"/>
        </w:trPr>
        <w:tc>
          <w:tcPr>
            <w:tcW w:w="2376" w:type="dxa"/>
            <w:vAlign w:val="center"/>
          </w:tcPr>
          <w:p w:rsidR="006424DC" w:rsidRPr="00D65031" w:rsidRDefault="006424DC" w:rsidP="006424DC">
            <w:pPr>
              <w:tabs>
                <w:tab w:val="center" w:pos="4513"/>
                <w:tab w:val="right" w:pos="9026"/>
              </w:tabs>
              <w:bidi w:val="0"/>
              <w:jc w:val="center"/>
              <w:rPr>
                <w:rFonts w:cs="B Nazanin"/>
                <w:b/>
                <w:bCs/>
              </w:rPr>
            </w:pPr>
            <w:r w:rsidRPr="00D65031">
              <w:rPr>
                <w:rFonts w:cs="B Nazanin" w:hint="cs"/>
                <w:b/>
                <w:bCs/>
                <w:rtl/>
              </w:rPr>
              <w:t>شماره بازنگري: صفر</w:t>
            </w:r>
          </w:p>
        </w:tc>
        <w:tc>
          <w:tcPr>
            <w:tcW w:w="2552" w:type="dxa"/>
            <w:vAlign w:val="center"/>
          </w:tcPr>
          <w:p w:rsidR="006424DC" w:rsidRPr="00D65031" w:rsidRDefault="006424DC" w:rsidP="006424DC">
            <w:pPr>
              <w:tabs>
                <w:tab w:val="center" w:pos="4513"/>
                <w:tab w:val="right" w:pos="9026"/>
              </w:tabs>
              <w:jc w:val="center"/>
              <w:rPr>
                <w:rFonts w:cs="B Nazanin"/>
                <w:b/>
                <w:bCs/>
              </w:rPr>
            </w:pPr>
            <w:r w:rsidRPr="00D65031">
              <w:rPr>
                <w:rFonts w:cs="B Nazanin" w:hint="cs"/>
                <w:b/>
                <w:bCs/>
                <w:rtl/>
              </w:rPr>
              <w:t>تاریخ انتشار: شهريور 1401</w:t>
            </w:r>
          </w:p>
        </w:tc>
        <w:tc>
          <w:tcPr>
            <w:tcW w:w="4314" w:type="dxa"/>
            <w:vAlign w:val="center"/>
          </w:tcPr>
          <w:p w:rsidR="006424DC" w:rsidRPr="00D65031" w:rsidRDefault="006424DC" w:rsidP="006424DC">
            <w:pPr>
              <w:tabs>
                <w:tab w:val="center" w:pos="4513"/>
                <w:tab w:val="right" w:pos="9026"/>
              </w:tabs>
              <w:jc w:val="center"/>
              <w:rPr>
                <w:rFonts w:cs="B Nazanin"/>
                <w:b/>
                <w:bCs/>
              </w:rPr>
            </w:pPr>
            <w:r w:rsidRPr="00D65031">
              <w:rPr>
                <w:rFonts w:cs="B Nazanin" w:hint="cs"/>
                <w:b/>
                <w:bCs/>
                <w:rtl/>
              </w:rPr>
              <w:t xml:space="preserve">كد مدرک: </w:t>
            </w:r>
            <w:r w:rsidRPr="00D65031">
              <w:rPr>
                <w:rFonts w:asciiTheme="majorBidi" w:hAnsiTheme="majorBidi" w:cstheme="majorBidi"/>
                <w:b/>
                <w:bCs/>
              </w:rPr>
              <w:t>NIOC-HSE-OH-WI-32-00</w:t>
            </w:r>
          </w:p>
        </w:tc>
      </w:tr>
    </w:tbl>
    <w:sdt>
      <w:sdtPr>
        <w:rPr>
          <w:rFonts w:asciiTheme="minorHAnsi" w:eastAsiaTheme="minorHAnsi" w:hAnsiTheme="minorHAnsi" w:cstheme="minorBidi"/>
          <w:color w:val="auto"/>
          <w:sz w:val="22"/>
          <w:szCs w:val="22"/>
          <w:rtl/>
          <w:lang w:bidi="fa-IR"/>
        </w:rPr>
        <w:id w:val="218403198"/>
        <w:docPartObj>
          <w:docPartGallery w:val="Table of Contents"/>
          <w:docPartUnique/>
        </w:docPartObj>
      </w:sdtPr>
      <w:sdtEndPr/>
      <w:sdtContent>
        <w:p w:rsidR="009B1D49" w:rsidRPr="00F051F4" w:rsidRDefault="00442629" w:rsidP="00442629">
          <w:pPr>
            <w:pStyle w:val="TOCHeading"/>
            <w:bidi/>
            <w:jc w:val="center"/>
            <w:rPr>
              <w:rStyle w:val="Hyperlink"/>
              <w:rFonts w:ascii="B Nazanin" w:eastAsia="Calibri" w:hAnsi="B Nazanin" w:cs="B Nazanin"/>
              <w:b/>
              <w:bCs/>
              <w:noProof/>
              <w:color w:val="auto"/>
              <w:sz w:val="22"/>
              <w:szCs w:val="24"/>
              <w:u w:val="none"/>
              <w:rtl/>
            </w:rPr>
          </w:pPr>
          <w:r w:rsidRPr="00F051F4">
            <w:rPr>
              <w:rStyle w:val="Hyperlink"/>
              <w:rFonts w:ascii="B Nazanin" w:eastAsia="Calibri" w:hAnsi="B Nazanin" w:cs="B Nazanin" w:hint="cs"/>
              <w:b/>
              <w:bCs/>
              <w:noProof/>
              <w:color w:val="auto"/>
              <w:sz w:val="22"/>
              <w:szCs w:val="24"/>
              <w:u w:val="none"/>
              <w:rtl/>
            </w:rPr>
            <w:t>فهرست مطالب</w:t>
          </w:r>
        </w:p>
        <w:p w:rsidR="00442629" w:rsidRPr="00442629" w:rsidRDefault="00442629" w:rsidP="009B1D49">
          <w:pPr>
            <w:bidi w:val="0"/>
            <w:rPr>
              <w:rStyle w:val="Hyperlink"/>
              <w:rFonts w:ascii="B Nazanin" w:eastAsia="Calibri" w:hAnsi="B Nazanin" w:cs="B Nazanin"/>
              <w:noProof/>
              <w:szCs w:val="24"/>
              <w:u w:val="none"/>
              <w:rtl/>
              <w:lang w:bidi="ar-SA"/>
            </w:rPr>
          </w:pPr>
        </w:p>
        <w:p w:rsidR="00A025E5" w:rsidRDefault="00442629">
          <w:pPr>
            <w:pStyle w:val="TOC1"/>
            <w:rPr>
              <w:rFonts w:asciiTheme="minorHAnsi" w:eastAsiaTheme="minorEastAsia" w:hAnsiTheme="minorHAnsi" w:cstheme="minorBidi"/>
              <w:szCs w:val="22"/>
              <w:rtl/>
            </w:rPr>
          </w:pPr>
          <w:r>
            <w:fldChar w:fldCharType="begin"/>
          </w:r>
          <w:r>
            <w:instrText xml:space="preserve"> TOC \o "1-3" \h \z \u </w:instrText>
          </w:r>
          <w:r>
            <w:fldChar w:fldCharType="separate"/>
          </w:r>
          <w:hyperlink w:anchor="_Toc115094386" w:history="1">
            <w:r w:rsidR="00A025E5" w:rsidRPr="004730C8">
              <w:rPr>
                <w:rStyle w:val="Hyperlink"/>
                <w:rFonts w:eastAsia="Calibri"/>
                <w:b/>
                <w:rtl/>
              </w:rPr>
              <w:t>1.</w:t>
            </w:r>
            <w:r w:rsidR="00A025E5">
              <w:rPr>
                <w:rFonts w:asciiTheme="minorHAnsi" w:eastAsiaTheme="minorEastAsia" w:hAnsiTheme="minorHAnsi" w:cstheme="minorBidi"/>
                <w:szCs w:val="22"/>
                <w:rtl/>
              </w:rPr>
              <w:tab/>
            </w:r>
            <w:r w:rsidR="00A025E5" w:rsidRPr="004730C8">
              <w:rPr>
                <w:rStyle w:val="Hyperlink"/>
                <w:rFonts w:eastAsia="Calibri" w:hint="eastAsia"/>
                <w:rtl/>
              </w:rPr>
              <w:t>مقدمه</w:t>
            </w:r>
            <w:r w:rsidR="00A025E5">
              <w:rPr>
                <w:webHidden/>
                <w:rtl/>
              </w:rPr>
              <w:tab/>
            </w:r>
            <w:r w:rsidR="00A025E5">
              <w:rPr>
                <w:webHidden/>
                <w:rtl/>
              </w:rPr>
              <w:fldChar w:fldCharType="begin"/>
            </w:r>
            <w:r w:rsidR="00A025E5">
              <w:rPr>
                <w:webHidden/>
                <w:rtl/>
              </w:rPr>
              <w:instrText xml:space="preserve"> </w:instrText>
            </w:r>
            <w:r w:rsidR="00A025E5">
              <w:rPr>
                <w:webHidden/>
              </w:rPr>
              <w:instrText>PAGEREF</w:instrText>
            </w:r>
            <w:r w:rsidR="00A025E5">
              <w:rPr>
                <w:webHidden/>
                <w:rtl/>
              </w:rPr>
              <w:instrText xml:space="preserve"> _</w:instrText>
            </w:r>
            <w:r w:rsidR="00A025E5">
              <w:rPr>
                <w:webHidden/>
              </w:rPr>
              <w:instrText>Toc115094386 \h</w:instrText>
            </w:r>
            <w:r w:rsidR="00A025E5">
              <w:rPr>
                <w:webHidden/>
                <w:rtl/>
              </w:rPr>
              <w:instrText xml:space="preserve"> </w:instrText>
            </w:r>
            <w:r w:rsidR="00A025E5">
              <w:rPr>
                <w:webHidden/>
                <w:rtl/>
              </w:rPr>
            </w:r>
            <w:r w:rsidR="00A025E5">
              <w:rPr>
                <w:webHidden/>
                <w:rtl/>
              </w:rPr>
              <w:fldChar w:fldCharType="separate"/>
            </w:r>
            <w:r w:rsidR="00172245">
              <w:rPr>
                <w:webHidden/>
                <w:rtl/>
              </w:rPr>
              <w:t>3</w:t>
            </w:r>
            <w:r w:rsidR="00A025E5">
              <w:rPr>
                <w:webHidden/>
                <w:rtl/>
              </w:rPr>
              <w:fldChar w:fldCharType="end"/>
            </w:r>
          </w:hyperlink>
        </w:p>
        <w:p w:rsidR="00A025E5" w:rsidRDefault="00B529C5">
          <w:pPr>
            <w:pStyle w:val="TOC1"/>
            <w:rPr>
              <w:rFonts w:asciiTheme="minorHAnsi" w:eastAsiaTheme="minorEastAsia" w:hAnsiTheme="minorHAnsi" w:cstheme="minorBidi"/>
              <w:szCs w:val="22"/>
              <w:rtl/>
            </w:rPr>
          </w:pPr>
          <w:hyperlink w:anchor="_Toc115094387" w:history="1">
            <w:r w:rsidR="00A025E5" w:rsidRPr="004730C8">
              <w:rPr>
                <w:rStyle w:val="Hyperlink"/>
                <w:rFonts w:eastAsia="Calibri"/>
                <w:b/>
                <w:rtl/>
              </w:rPr>
              <w:t>2.</w:t>
            </w:r>
            <w:r w:rsidR="00A025E5">
              <w:rPr>
                <w:rFonts w:asciiTheme="minorHAnsi" w:eastAsiaTheme="minorEastAsia" w:hAnsiTheme="minorHAnsi" w:cstheme="minorBidi"/>
                <w:szCs w:val="22"/>
                <w:rtl/>
              </w:rPr>
              <w:tab/>
            </w:r>
            <w:r w:rsidR="00A025E5" w:rsidRPr="004730C8">
              <w:rPr>
                <w:rStyle w:val="Hyperlink"/>
                <w:rFonts w:eastAsia="Calibri" w:hint="eastAsia"/>
                <w:rtl/>
              </w:rPr>
              <w:t>هدف</w:t>
            </w:r>
            <w:r w:rsidR="00A025E5">
              <w:rPr>
                <w:webHidden/>
                <w:rtl/>
              </w:rPr>
              <w:tab/>
            </w:r>
            <w:r w:rsidR="00A025E5">
              <w:rPr>
                <w:webHidden/>
                <w:rtl/>
              </w:rPr>
              <w:fldChar w:fldCharType="begin"/>
            </w:r>
            <w:r w:rsidR="00A025E5">
              <w:rPr>
                <w:webHidden/>
                <w:rtl/>
              </w:rPr>
              <w:instrText xml:space="preserve"> </w:instrText>
            </w:r>
            <w:r w:rsidR="00A025E5">
              <w:rPr>
                <w:webHidden/>
              </w:rPr>
              <w:instrText>PAGEREF</w:instrText>
            </w:r>
            <w:r w:rsidR="00A025E5">
              <w:rPr>
                <w:webHidden/>
                <w:rtl/>
              </w:rPr>
              <w:instrText xml:space="preserve"> _</w:instrText>
            </w:r>
            <w:r w:rsidR="00A025E5">
              <w:rPr>
                <w:webHidden/>
              </w:rPr>
              <w:instrText>Toc115094387 \h</w:instrText>
            </w:r>
            <w:r w:rsidR="00A025E5">
              <w:rPr>
                <w:webHidden/>
                <w:rtl/>
              </w:rPr>
              <w:instrText xml:space="preserve"> </w:instrText>
            </w:r>
            <w:r w:rsidR="00A025E5">
              <w:rPr>
                <w:webHidden/>
                <w:rtl/>
              </w:rPr>
            </w:r>
            <w:r w:rsidR="00A025E5">
              <w:rPr>
                <w:webHidden/>
                <w:rtl/>
              </w:rPr>
              <w:fldChar w:fldCharType="separate"/>
            </w:r>
            <w:r w:rsidR="00172245">
              <w:rPr>
                <w:webHidden/>
                <w:rtl/>
              </w:rPr>
              <w:t>4</w:t>
            </w:r>
            <w:r w:rsidR="00A025E5">
              <w:rPr>
                <w:webHidden/>
                <w:rtl/>
              </w:rPr>
              <w:fldChar w:fldCharType="end"/>
            </w:r>
          </w:hyperlink>
        </w:p>
        <w:p w:rsidR="00A025E5" w:rsidRDefault="00B529C5">
          <w:pPr>
            <w:pStyle w:val="TOC1"/>
            <w:rPr>
              <w:rFonts w:asciiTheme="minorHAnsi" w:eastAsiaTheme="minorEastAsia" w:hAnsiTheme="minorHAnsi" w:cstheme="minorBidi"/>
              <w:szCs w:val="22"/>
              <w:rtl/>
            </w:rPr>
          </w:pPr>
          <w:hyperlink w:anchor="_Toc115094388" w:history="1">
            <w:r w:rsidR="00A025E5" w:rsidRPr="004730C8">
              <w:rPr>
                <w:rStyle w:val="Hyperlink"/>
                <w:rFonts w:eastAsia="Calibri"/>
                <w:b/>
                <w:rtl/>
              </w:rPr>
              <w:t>3.</w:t>
            </w:r>
            <w:r w:rsidR="00A025E5">
              <w:rPr>
                <w:rFonts w:asciiTheme="minorHAnsi" w:eastAsiaTheme="minorEastAsia" w:hAnsiTheme="minorHAnsi" w:cstheme="minorBidi"/>
                <w:szCs w:val="22"/>
                <w:rtl/>
              </w:rPr>
              <w:tab/>
            </w:r>
            <w:r w:rsidR="00A025E5" w:rsidRPr="004730C8">
              <w:rPr>
                <w:rStyle w:val="Hyperlink"/>
                <w:rFonts w:eastAsia="Calibri" w:hint="eastAsia"/>
                <w:rtl/>
              </w:rPr>
              <w:t>دامنه</w:t>
            </w:r>
            <w:r w:rsidR="00A025E5" w:rsidRPr="004730C8">
              <w:rPr>
                <w:rStyle w:val="Hyperlink"/>
                <w:rFonts w:eastAsia="Calibri"/>
                <w:rtl/>
              </w:rPr>
              <w:t xml:space="preserve"> </w:t>
            </w:r>
            <w:r w:rsidR="00A025E5" w:rsidRPr="004730C8">
              <w:rPr>
                <w:rStyle w:val="Hyperlink"/>
                <w:rFonts w:eastAsia="Calibri" w:hint="eastAsia"/>
                <w:rtl/>
              </w:rPr>
              <w:t>کاربرد</w:t>
            </w:r>
            <w:r w:rsidR="00A025E5">
              <w:rPr>
                <w:webHidden/>
                <w:rtl/>
              </w:rPr>
              <w:tab/>
            </w:r>
            <w:r w:rsidR="00A025E5">
              <w:rPr>
                <w:webHidden/>
                <w:rtl/>
              </w:rPr>
              <w:fldChar w:fldCharType="begin"/>
            </w:r>
            <w:r w:rsidR="00A025E5">
              <w:rPr>
                <w:webHidden/>
                <w:rtl/>
              </w:rPr>
              <w:instrText xml:space="preserve"> </w:instrText>
            </w:r>
            <w:r w:rsidR="00A025E5">
              <w:rPr>
                <w:webHidden/>
              </w:rPr>
              <w:instrText>PAGEREF</w:instrText>
            </w:r>
            <w:r w:rsidR="00A025E5">
              <w:rPr>
                <w:webHidden/>
                <w:rtl/>
              </w:rPr>
              <w:instrText xml:space="preserve"> _</w:instrText>
            </w:r>
            <w:r w:rsidR="00A025E5">
              <w:rPr>
                <w:webHidden/>
              </w:rPr>
              <w:instrText>Toc115094388 \h</w:instrText>
            </w:r>
            <w:r w:rsidR="00A025E5">
              <w:rPr>
                <w:webHidden/>
                <w:rtl/>
              </w:rPr>
              <w:instrText xml:space="preserve"> </w:instrText>
            </w:r>
            <w:r w:rsidR="00A025E5">
              <w:rPr>
                <w:webHidden/>
                <w:rtl/>
              </w:rPr>
            </w:r>
            <w:r w:rsidR="00A025E5">
              <w:rPr>
                <w:webHidden/>
                <w:rtl/>
              </w:rPr>
              <w:fldChar w:fldCharType="separate"/>
            </w:r>
            <w:r w:rsidR="00172245">
              <w:rPr>
                <w:webHidden/>
                <w:rtl/>
              </w:rPr>
              <w:t>4</w:t>
            </w:r>
            <w:r w:rsidR="00A025E5">
              <w:rPr>
                <w:webHidden/>
                <w:rtl/>
              </w:rPr>
              <w:fldChar w:fldCharType="end"/>
            </w:r>
          </w:hyperlink>
        </w:p>
        <w:p w:rsidR="00A025E5" w:rsidRDefault="00B529C5">
          <w:pPr>
            <w:pStyle w:val="TOC1"/>
            <w:rPr>
              <w:rFonts w:asciiTheme="minorHAnsi" w:eastAsiaTheme="minorEastAsia" w:hAnsiTheme="minorHAnsi" w:cstheme="minorBidi"/>
              <w:szCs w:val="22"/>
              <w:rtl/>
            </w:rPr>
          </w:pPr>
          <w:hyperlink w:anchor="_Toc115094389" w:history="1">
            <w:r w:rsidR="00A025E5" w:rsidRPr="004730C8">
              <w:rPr>
                <w:rStyle w:val="Hyperlink"/>
                <w:rFonts w:eastAsia="Calibri"/>
                <w:b/>
                <w:rtl/>
              </w:rPr>
              <w:t>4.</w:t>
            </w:r>
            <w:r w:rsidR="00A025E5">
              <w:rPr>
                <w:rFonts w:asciiTheme="minorHAnsi" w:eastAsiaTheme="minorEastAsia" w:hAnsiTheme="minorHAnsi" w:cstheme="minorBidi"/>
                <w:szCs w:val="22"/>
                <w:rtl/>
              </w:rPr>
              <w:tab/>
            </w:r>
            <w:r w:rsidR="00A025E5" w:rsidRPr="004730C8">
              <w:rPr>
                <w:rStyle w:val="Hyperlink"/>
                <w:rFonts w:eastAsia="Calibri" w:hint="eastAsia"/>
                <w:rtl/>
              </w:rPr>
              <w:t>مسئول</w:t>
            </w:r>
            <w:r w:rsidR="00A025E5" w:rsidRPr="004730C8">
              <w:rPr>
                <w:rStyle w:val="Hyperlink"/>
                <w:rFonts w:eastAsia="Calibri" w:hint="cs"/>
                <w:rtl/>
              </w:rPr>
              <w:t>ی</w:t>
            </w:r>
            <w:r w:rsidR="00A025E5" w:rsidRPr="004730C8">
              <w:rPr>
                <w:rStyle w:val="Hyperlink"/>
                <w:rFonts w:eastAsia="Calibri" w:hint="eastAsia"/>
                <w:rtl/>
              </w:rPr>
              <w:t>ت</w:t>
            </w:r>
            <w:r w:rsidR="00A025E5">
              <w:rPr>
                <w:rStyle w:val="Hyperlink"/>
                <w:rFonts w:eastAsia="Calibri"/>
                <w:rtl/>
              </w:rPr>
              <w:softHyphen/>
            </w:r>
            <w:r w:rsidR="00A025E5" w:rsidRPr="004730C8">
              <w:rPr>
                <w:rStyle w:val="Hyperlink"/>
                <w:rFonts w:eastAsia="Calibri" w:hint="eastAsia"/>
                <w:rtl/>
              </w:rPr>
              <w:t>ها</w:t>
            </w:r>
            <w:r w:rsidR="00A025E5">
              <w:rPr>
                <w:webHidden/>
                <w:rtl/>
              </w:rPr>
              <w:tab/>
            </w:r>
            <w:r w:rsidR="00A025E5">
              <w:rPr>
                <w:webHidden/>
                <w:rtl/>
              </w:rPr>
              <w:fldChar w:fldCharType="begin"/>
            </w:r>
            <w:r w:rsidR="00A025E5">
              <w:rPr>
                <w:webHidden/>
                <w:rtl/>
              </w:rPr>
              <w:instrText xml:space="preserve"> </w:instrText>
            </w:r>
            <w:r w:rsidR="00A025E5">
              <w:rPr>
                <w:webHidden/>
              </w:rPr>
              <w:instrText>PAGEREF</w:instrText>
            </w:r>
            <w:r w:rsidR="00A025E5">
              <w:rPr>
                <w:webHidden/>
                <w:rtl/>
              </w:rPr>
              <w:instrText xml:space="preserve"> _</w:instrText>
            </w:r>
            <w:r w:rsidR="00A025E5">
              <w:rPr>
                <w:webHidden/>
              </w:rPr>
              <w:instrText>Toc115094389 \h</w:instrText>
            </w:r>
            <w:r w:rsidR="00A025E5">
              <w:rPr>
                <w:webHidden/>
                <w:rtl/>
              </w:rPr>
              <w:instrText xml:space="preserve"> </w:instrText>
            </w:r>
            <w:r w:rsidR="00A025E5">
              <w:rPr>
                <w:webHidden/>
                <w:rtl/>
              </w:rPr>
            </w:r>
            <w:r w:rsidR="00A025E5">
              <w:rPr>
                <w:webHidden/>
                <w:rtl/>
              </w:rPr>
              <w:fldChar w:fldCharType="separate"/>
            </w:r>
            <w:r w:rsidR="00172245">
              <w:rPr>
                <w:webHidden/>
                <w:rtl/>
              </w:rPr>
              <w:t>4</w:t>
            </w:r>
            <w:r w:rsidR="00A025E5">
              <w:rPr>
                <w:webHidden/>
                <w:rtl/>
              </w:rPr>
              <w:fldChar w:fldCharType="end"/>
            </w:r>
          </w:hyperlink>
        </w:p>
        <w:p w:rsidR="00A025E5" w:rsidRDefault="00B529C5">
          <w:pPr>
            <w:pStyle w:val="TOC1"/>
            <w:rPr>
              <w:rFonts w:asciiTheme="minorHAnsi" w:eastAsiaTheme="minorEastAsia" w:hAnsiTheme="minorHAnsi" w:cstheme="minorBidi"/>
              <w:szCs w:val="22"/>
              <w:rtl/>
            </w:rPr>
          </w:pPr>
          <w:hyperlink w:anchor="_Toc115094390" w:history="1">
            <w:r w:rsidR="00A025E5" w:rsidRPr="004730C8">
              <w:rPr>
                <w:rStyle w:val="Hyperlink"/>
                <w:rFonts w:eastAsia="Calibri"/>
                <w:b/>
                <w:rtl/>
              </w:rPr>
              <w:t>5.</w:t>
            </w:r>
            <w:r w:rsidR="00A025E5">
              <w:rPr>
                <w:rFonts w:asciiTheme="minorHAnsi" w:eastAsiaTheme="minorEastAsia" w:hAnsiTheme="minorHAnsi" w:cstheme="minorBidi"/>
                <w:szCs w:val="22"/>
                <w:rtl/>
              </w:rPr>
              <w:tab/>
            </w:r>
            <w:r w:rsidR="00A025E5" w:rsidRPr="004730C8">
              <w:rPr>
                <w:rStyle w:val="Hyperlink"/>
                <w:rFonts w:eastAsia="Calibri" w:hint="eastAsia"/>
                <w:rtl/>
              </w:rPr>
              <w:t>تعار</w:t>
            </w:r>
            <w:r w:rsidR="00A025E5" w:rsidRPr="004730C8">
              <w:rPr>
                <w:rStyle w:val="Hyperlink"/>
                <w:rFonts w:eastAsia="Calibri" w:hint="cs"/>
                <w:rtl/>
              </w:rPr>
              <w:t>ی</w:t>
            </w:r>
            <w:r w:rsidR="00A025E5" w:rsidRPr="004730C8">
              <w:rPr>
                <w:rStyle w:val="Hyperlink"/>
                <w:rFonts w:eastAsia="Calibri" w:hint="eastAsia"/>
                <w:rtl/>
              </w:rPr>
              <w:t>ف</w:t>
            </w:r>
            <w:r w:rsidR="00A025E5" w:rsidRPr="004730C8">
              <w:rPr>
                <w:rStyle w:val="Hyperlink"/>
                <w:rFonts w:eastAsia="Calibri"/>
                <w:rtl/>
              </w:rPr>
              <w:t xml:space="preserve"> </w:t>
            </w:r>
            <w:r w:rsidR="00A025E5" w:rsidRPr="004730C8">
              <w:rPr>
                <w:rStyle w:val="Hyperlink"/>
                <w:rFonts w:eastAsia="Calibri" w:hint="eastAsia"/>
                <w:rtl/>
              </w:rPr>
              <w:t>و</w:t>
            </w:r>
            <w:r w:rsidR="00A025E5" w:rsidRPr="004730C8">
              <w:rPr>
                <w:rStyle w:val="Hyperlink"/>
                <w:rFonts w:eastAsia="Calibri"/>
                <w:rtl/>
              </w:rPr>
              <w:t xml:space="preserve"> </w:t>
            </w:r>
            <w:r w:rsidR="00A025E5" w:rsidRPr="004730C8">
              <w:rPr>
                <w:rStyle w:val="Hyperlink"/>
                <w:rFonts w:eastAsia="Calibri" w:hint="eastAsia"/>
                <w:rtl/>
              </w:rPr>
              <w:t>اصطلاحات</w:t>
            </w:r>
            <w:r w:rsidR="00A025E5">
              <w:rPr>
                <w:webHidden/>
                <w:rtl/>
              </w:rPr>
              <w:tab/>
            </w:r>
            <w:r w:rsidR="00A025E5">
              <w:rPr>
                <w:webHidden/>
                <w:rtl/>
              </w:rPr>
              <w:fldChar w:fldCharType="begin"/>
            </w:r>
            <w:r w:rsidR="00A025E5">
              <w:rPr>
                <w:webHidden/>
                <w:rtl/>
              </w:rPr>
              <w:instrText xml:space="preserve"> </w:instrText>
            </w:r>
            <w:r w:rsidR="00A025E5">
              <w:rPr>
                <w:webHidden/>
              </w:rPr>
              <w:instrText>PAGEREF</w:instrText>
            </w:r>
            <w:r w:rsidR="00A025E5">
              <w:rPr>
                <w:webHidden/>
                <w:rtl/>
              </w:rPr>
              <w:instrText xml:space="preserve"> _</w:instrText>
            </w:r>
            <w:r w:rsidR="00A025E5">
              <w:rPr>
                <w:webHidden/>
              </w:rPr>
              <w:instrText>Toc115094390 \h</w:instrText>
            </w:r>
            <w:r w:rsidR="00A025E5">
              <w:rPr>
                <w:webHidden/>
                <w:rtl/>
              </w:rPr>
              <w:instrText xml:space="preserve"> </w:instrText>
            </w:r>
            <w:r w:rsidR="00A025E5">
              <w:rPr>
                <w:webHidden/>
                <w:rtl/>
              </w:rPr>
            </w:r>
            <w:r w:rsidR="00A025E5">
              <w:rPr>
                <w:webHidden/>
                <w:rtl/>
              </w:rPr>
              <w:fldChar w:fldCharType="separate"/>
            </w:r>
            <w:r w:rsidR="00172245">
              <w:rPr>
                <w:webHidden/>
                <w:rtl/>
              </w:rPr>
              <w:t>5</w:t>
            </w:r>
            <w:r w:rsidR="00A025E5">
              <w:rPr>
                <w:webHidden/>
                <w:rtl/>
              </w:rPr>
              <w:fldChar w:fldCharType="end"/>
            </w:r>
          </w:hyperlink>
        </w:p>
        <w:p w:rsidR="00A025E5" w:rsidRDefault="00B529C5">
          <w:pPr>
            <w:pStyle w:val="TOC1"/>
            <w:rPr>
              <w:rFonts w:asciiTheme="minorHAnsi" w:eastAsiaTheme="minorEastAsia" w:hAnsiTheme="minorHAnsi" w:cstheme="minorBidi"/>
              <w:szCs w:val="22"/>
              <w:rtl/>
            </w:rPr>
          </w:pPr>
          <w:hyperlink w:anchor="_Toc115094391" w:history="1">
            <w:r w:rsidR="00A025E5" w:rsidRPr="004730C8">
              <w:rPr>
                <w:rStyle w:val="Hyperlink"/>
                <w:rFonts w:eastAsia="Calibri"/>
                <w:b/>
                <w:rtl/>
              </w:rPr>
              <w:t>6.</w:t>
            </w:r>
            <w:r w:rsidR="00A025E5">
              <w:rPr>
                <w:rFonts w:asciiTheme="minorHAnsi" w:eastAsiaTheme="minorEastAsia" w:hAnsiTheme="minorHAnsi" w:cstheme="minorBidi"/>
                <w:szCs w:val="22"/>
                <w:rtl/>
              </w:rPr>
              <w:tab/>
            </w:r>
            <w:r w:rsidR="00A025E5" w:rsidRPr="004730C8">
              <w:rPr>
                <w:rStyle w:val="Hyperlink"/>
                <w:rFonts w:eastAsia="Calibri" w:hint="eastAsia"/>
                <w:rtl/>
              </w:rPr>
              <w:t>الز</w:t>
            </w:r>
            <w:r w:rsidR="00A025E5">
              <w:rPr>
                <w:rStyle w:val="Hyperlink"/>
                <w:rFonts w:eastAsia="Calibri" w:hint="cs"/>
                <w:rtl/>
              </w:rPr>
              <w:t>ا</w:t>
            </w:r>
            <w:r w:rsidR="00A025E5" w:rsidRPr="004730C8">
              <w:rPr>
                <w:rStyle w:val="Hyperlink"/>
                <w:rFonts w:eastAsia="Calibri" w:hint="eastAsia"/>
                <w:rtl/>
              </w:rPr>
              <w:t>مات</w:t>
            </w:r>
            <w:r w:rsidR="00A025E5" w:rsidRPr="004730C8">
              <w:rPr>
                <w:rStyle w:val="Hyperlink"/>
                <w:rFonts w:eastAsia="Calibri"/>
                <w:rtl/>
              </w:rPr>
              <w:t xml:space="preserve"> </w:t>
            </w:r>
            <w:r w:rsidR="00A025E5" w:rsidRPr="004730C8">
              <w:rPr>
                <w:rStyle w:val="Hyperlink"/>
                <w:rFonts w:eastAsia="Calibri" w:hint="eastAsia"/>
                <w:rtl/>
              </w:rPr>
              <w:t>عمومي</w:t>
            </w:r>
            <w:r w:rsidR="00A025E5">
              <w:rPr>
                <w:webHidden/>
                <w:rtl/>
              </w:rPr>
              <w:tab/>
            </w:r>
            <w:r w:rsidR="00A025E5">
              <w:rPr>
                <w:webHidden/>
                <w:rtl/>
              </w:rPr>
              <w:fldChar w:fldCharType="begin"/>
            </w:r>
            <w:r w:rsidR="00A025E5">
              <w:rPr>
                <w:webHidden/>
                <w:rtl/>
              </w:rPr>
              <w:instrText xml:space="preserve"> </w:instrText>
            </w:r>
            <w:r w:rsidR="00A025E5">
              <w:rPr>
                <w:webHidden/>
              </w:rPr>
              <w:instrText>PAGEREF</w:instrText>
            </w:r>
            <w:r w:rsidR="00A025E5">
              <w:rPr>
                <w:webHidden/>
                <w:rtl/>
              </w:rPr>
              <w:instrText xml:space="preserve"> _</w:instrText>
            </w:r>
            <w:r w:rsidR="00A025E5">
              <w:rPr>
                <w:webHidden/>
              </w:rPr>
              <w:instrText>Toc115094391 \h</w:instrText>
            </w:r>
            <w:r w:rsidR="00A025E5">
              <w:rPr>
                <w:webHidden/>
                <w:rtl/>
              </w:rPr>
              <w:instrText xml:space="preserve"> </w:instrText>
            </w:r>
            <w:r w:rsidR="00A025E5">
              <w:rPr>
                <w:webHidden/>
                <w:rtl/>
              </w:rPr>
            </w:r>
            <w:r w:rsidR="00A025E5">
              <w:rPr>
                <w:webHidden/>
                <w:rtl/>
              </w:rPr>
              <w:fldChar w:fldCharType="separate"/>
            </w:r>
            <w:r w:rsidR="00172245">
              <w:rPr>
                <w:webHidden/>
                <w:rtl/>
              </w:rPr>
              <w:t>7</w:t>
            </w:r>
            <w:r w:rsidR="00A025E5">
              <w:rPr>
                <w:webHidden/>
                <w:rtl/>
              </w:rPr>
              <w:fldChar w:fldCharType="end"/>
            </w:r>
          </w:hyperlink>
        </w:p>
        <w:p w:rsidR="00A025E5" w:rsidRDefault="00B529C5" w:rsidP="00A025E5">
          <w:pPr>
            <w:pStyle w:val="TOC1"/>
            <w:rPr>
              <w:rFonts w:asciiTheme="minorHAnsi" w:eastAsiaTheme="minorEastAsia" w:hAnsiTheme="minorHAnsi" w:cstheme="minorBidi"/>
              <w:szCs w:val="22"/>
              <w:rtl/>
            </w:rPr>
          </w:pPr>
          <w:hyperlink w:anchor="_Toc115094392" w:history="1">
            <w:r w:rsidR="00A025E5" w:rsidRPr="00A025E5">
              <w:rPr>
                <w:rStyle w:val="Hyperlink"/>
                <w:rFonts w:eastAsia="Times New Roman"/>
                <w:bCs/>
              </w:rPr>
              <w:t>7</w:t>
            </w:r>
            <w:r w:rsidR="00A025E5">
              <w:rPr>
                <w:rFonts w:asciiTheme="minorHAnsi" w:eastAsiaTheme="minorEastAsia" w:hAnsiTheme="minorHAnsi" w:cstheme="minorBidi" w:hint="cs"/>
                <w:szCs w:val="22"/>
                <w:rtl/>
              </w:rPr>
              <w:t>.</w:t>
            </w:r>
            <w:r w:rsidR="00A025E5">
              <w:rPr>
                <w:rFonts w:asciiTheme="minorHAnsi" w:eastAsiaTheme="minorEastAsia" w:hAnsiTheme="minorHAnsi" w:cstheme="minorBidi"/>
                <w:szCs w:val="22"/>
                <w:rtl/>
              </w:rPr>
              <w:tab/>
            </w:r>
            <w:r w:rsidR="00A025E5" w:rsidRPr="004730C8">
              <w:rPr>
                <w:rStyle w:val="Hyperlink"/>
                <w:rFonts w:eastAsia="Times New Roman" w:hint="eastAsia"/>
                <w:rtl/>
              </w:rPr>
              <w:t>الزامات</w:t>
            </w:r>
            <w:r w:rsidR="00A025E5" w:rsidRPr="004730C8">
              <w:rPr>
                <w:rStyle w:val="Hyperlink"/>
                <w:rFonts w:eastAsia="Times New Roman"/>
                <w:rtl/>
              </w:rPr>
              <w:t xml:space="preserve"> </w:t>
            </w:r>
            <w:r w:rsidR="00A025E5" w:rsidRPr="004730C8">
              <w:rPr>
                <w:rStyle w:val="Hyperlink"/>
                <w:rFonts w:eastAsia="Times New Roman" w:hint="eastAsia"/>
                <w:rtl/>
              </w:rPr>
              <w:t>تخصصي</w:t>
            </w:r>
            <w:r w:rsidR="00A025E5">
              <w:rPr>
                <w:webHidden/>
                <w:rtl/>
              </w:rPr>
              <w:tab/>
            </w:r>
            <w:r w:rsidR="00A025E5">
              <w:rPr>
                <w:webHidden/>
                <w:rtl/>
              </w:rPr>
              <w:fldChar w:fldCharType="begin"/>
            </w:r>
            <w:r w:rsidR="00A025E5">
              <w:rPr>
                <w:webHidden/>
                <w:rtl/>
              </w:rPr>
              <w:instrText xml:space="preserve"> </w:instrText>
            </w:r>
            <w:r w:rsidR="00A025E5">
              <w:rPr>
                <w:webHidden/>
              </w:rPr>
              <w:instrText>PAGEREF</w:instrText>
            </w:r>
            <w:r w:rsidR="00A025E5">
              <w:rPr>
                <w:webHidden/>
                <w:rtl/>
              </w:rPr>
              <w:instrText xml:space="preserve"> _</w:instrText>
            </w:r>
            <w:r w:rsidR="00A025E5">
              <w:rPr>
                <w:webHidden/>
              </w:rPr>
              <w:instrText>Toc115094392 \h</w:instrText>
            </w:r>
            <w:r w:rsidR="00A025E5">
              <w:rPr>
                <w:webHidden/>
                <w:rtl/>
              </w:rPr>
              <w:instrText xml:space="preserve"> </w:instrText>
            </w:r>
            <w:r w:rsidR="00A025E5">
              <w:rPr>
                <w:webHidden/>
                <w:rtl/>
              </w:rPr>
            </w:r>
            <w:r w:rsidR="00A025E5">
              <w:rPr>
                <w:webHidden/>
                <w:rtl/>
              </w:rPr>
              <w:fldChar w:fldCharType="separate"/>
            </w:r>
            <w:r w:rsidR="00172245">
              <w:rPr>
                <w:webHidden/>
                <w:rtl/>
              </w:rPr>
              <w:t>13</w:t>
            </w:r>
            <w:r w:rsidR="00A025E5">
              <w:rPr>
                <w:webHidden/>
                <w:rtl/>
              </w:rPr>
              <w:fldChar w:fldCharType="end"/>
            </w:r>
          </w:hyperlink>
        </w:p>
        <w:p w:rsidR="00A025E5" w:rsidRDefault="00B529C5" w:rsidP="001650A4">
          <w:pPr>
            <w:pStyle w:val="TOC1"/>
            <w:rPr>
              <w:rFonts w:asciiTheme="minorHAnsi" w:eastAsiaTheme="minorEastAsia" w:hAnsiTheme="minorHAnsi" w:cstheme="minorBidi"/>
              <w:szCs w:val="22"/>
              <w:rtl/>
            </w:rPr>
          </w:pPr>
          <w:hyperlink w:anchor="_Toc115094393" w:history="1">
            <w:r w:rsidR="00A025E5" w:rsidRPr="001650A4">
              <w:rPr>
                <w:rStyle w:val="Hyperlink"/>
                <w:bCs/>
              </w:rPr>
              <w:t>8</w:t>
            </w:r>
            <w:r w:rsidR="001650A4">
              <w:rPr>
                <w:rStyle w:val="Hyperlink"/>
                <w:rFonts w:hint="cs"/>
                <w:bCs/>
                <w:rtl/>
              </w:rPr>
              <w:t>.</w:t>
            </w:r>
            <w:r w:rsidR="00A025E5">
              <w:rPr>
                <w:rFonts w:asciiTheme="minorHAnsi" w:eastAsiaTheme="minorEastAsia" w:hAnsiTheme="minorHAnsi" w:cstheme="minorBidi"/>
                <w:szCs w:val="22"/>
                <w:rtl/>
              </w:rPr>
              <w:tab/>
            </w:r>
            <w:r w:rsidR="00A025E5" w:rsidRPr="004730C8">
              <w:rPr>
                <w:rStyle w:val="Hyperlink"/>
                <w:rFonts w:hint="eastAsia"/>
                <w:rtl/>
              </w:rPr>
              <w:t>نكات</w:t>
            </w:r>
            <w:r w:rsidR="00A025E5" w:rsidRPr="004730C8">
              <w:rPr>
                <w:rStyle w:val="Hyperlink"/>
                <w:rtl/>
              </w:rPr>
              <w:t xml:space="preserve"> </w:t>
            </w:r>
            <w:r w:rsidR="00A025E5" w:rsidRPr="004730C8">
              <w:rPr>
                <w:rStyle w:val="Hyperlink"/>
                <w:rFonts w:hint="eastAsia"/>
                <w:rtl/>
              </w:rPr>
              <w:t>مهم</w:t>
            </w:r>
            <w:r w:rsidR="00A025E5" w:rsidRPr="004730C8">
              <w:rPr>
                <w:rStyle w:val="Hyperlink"/>
                <w:rtl/>
              </w:rPr>
              <w:t xml:space="preserve"> </w:t>
            </w:r>
            <w:r w:rsidR="00A025E5" w:rsidRPr="004730C8">
              <w:rPr>
                <w:rStyle w:val="Hyperlink"/>
                <w:rFonts w:hint="eastAsia"/>
                <w:rtl/>
              </w:rPr>
              <w:t>در</w:t>
            </w:r>
            <w:r w:rsidR="00A025E5" w:rsidRPr="004730C8">
              <w:rPr>
                <w:rStyle w:val="Hyperlink"/>
                <w:rtl/>
              </w:rPr>
              <w:t xml:space="preserve"> </w:t>
            </w:r>
            <w:r w:rsidR="00A025E5" w:rsidRPr="004730C8">
              <w:rPr>
                <w:rStyle w:val="Hyperlink"/>
                <w:rFonts w:hint="eastAsia"/>
                <w:rtl/>
              </w:rPr>
              <w:t>نمونه</w:t>
            </w:r>
            <w:r w:rsidR="001650A4">
              <w:rPr>
                <w:rStyle w:val="Hyperlink"/>
                <w:rtl/>
              </w:rPr>
              <w:softHyphen/>
            </w:r>
            <w:r w:rsidR="00A025E5" w:rsidRPr="004730C8">
              <w:rPr>
                <w:rStyle w:val="Hyperlink"/>
                <w:rFonts w:hint="eastAsia"/>
                <w:rtl/>
              </w:rPr>
              <w:t>برداري</w:t>
            </w:r>
            <w:r w:rsidR="00A025E5" w:rsidRPr="004730C8">
              <w:rPr>
                <w:rStyle w:val="Hyperlink"/>
                <w:rtl/>
              </w:rPr>
              <w:t xml:space="preserve"> </w:t>
            </w:r>
            <w:r w:rsidR="00A025E5" w:rsidRPr="004730C8">
              <w:rPr>
                <w:rStyle w:val="Hyperlink"/>
                <w:rFonts w:hint="eastAsia"/>
                <w:rtl/>
              </w:rPr>
              <w:t>و</w:t>
            </w:r>
            <w:r w:rsidR="00A025E5" w:rsidRPr="004730C8">
              <w:rPr>
                <w:rStyle w:val="Hyperlink"/>
                <w:rtl/>
              </w:rPr>
              <w:t xml:space="preserve"> </w:t>
            </w:r>
            <w:r w:rsidR="00A025E5" w:rsidRPr="004730C8">
              <w:rPr>
                <w:rStyle w:val="Hyperlink"/>
                <w:rFonts w:hint="eastAsia"/>
                <w:rtl/>
              </w:rPr>
              <w:t>ارزيابي</w:t>
            </w:r>
            <w:r w:rsidR="00A025E5" w:rsidRPr="004730C8">
              <w:rPr>
                <w:rStyle w:val="Hyperlink"/>
                <w:rtl/>
              </w:rPr>
              <w:t xml:space="preserve"> </w:t>
            </w:r>
            <w:r w:rsidR="00A025E5" w:rsidRPr="004730C8">
              <w:rPr>
                <w:rStyle w:val="Hyperlink"/>
                <w:rFonts w:hint="eastAsia"/>
                <w:rtl/>
              </w:rPr>
              <w:t>عوامل</w:t>
            </w:r>
            <w:r w:rsidR="00A025E5" w:rsidRPr="004730C8">
              <w:rPr>
                <w:rStyle w:val="Hyperlink"/>
                <w:rtl/>
              </w:rPr>
              <w:t xml:space="preserve"> </w:t>
            </w:r>
            <w:r w:rsidR="00A025E5" w:rsidRPr="004730C8">
              <w:rPr>
                <w:rStyle w:val="Hyperlink"/>
                <w:rFonts w:hint="eastAsia"/>
                <w:rtl/>
              </w:rPr>
              <w:t>زيان</w:t>
            </w:r>
            <w:r w:rsidR="001650A4">
              <w:rPr>
                <w:rStyle w:val="Hyperlink"/>
                <w:rtl/>
              </w:rPr>
              <w:softHyphen/>
            </w:r>
            <w:r w:rsidR="00A025E5" w:rsidRPr="004730C8">
              <w:rPr>
                <w:rStyle w:val="Hyperlink"/>
                <w:rFonts w:hint="eastAsia"/>
                <w:rtl/>
              </w:rPr>
              <w:t>آور</w:t>
            </w:r>
            <w:r w:rsidR="00A025E5" w:rsidRPr="004730C8">
              <w:rPr>
                <w:rStyle w:val="Hyperlink"/>
                <w:rtl/>
              </w:rPr>
              <w:t xml:space="preserve"> </w:t>
            </w:r>
            <w:r w:rsidR="00A025E5" w:rsidRPr="004730C8">
              <w:rPr>
                <w:rStyle w:val="Hyperlink"/>
                <w:rFonts w:hint="eastAsia"/>
                <w:rtl/>
              </w:rPr>
              <w:t>شيميايي</w:t>
            </w:r>
            <w:r w:rsidR="001650A4">
              <w:rPr>
                <w:rStyle w:val="Hyperlink"/>
                <w:rFonts w:hint="cs"/>
                <w:rtl/>
              </w:rPr>
              <w:t xml:space="preserve"> محيط كار</w:t>
            </w:r>
            <w:r w:rsidR="00A025E5">
              <w:rPr>
                <w:webHidden/>
                <w:rtl/>
              </w:rPr>
              <w:tab/>
            </w:r>
            <w:r w:rsidR="00A025E5">
              <w:rPr>
                <w:webHidden/>
                <w:rtl/>
              </w:rPr>
              <w:fldChar w:fldCharType="begin"/>
            </w:r>
            <w:r w:rsidR="00A025E5">
              <w:rPr>
                <w:webHidden/>
                <w:rtl/>
              </w:rPr>
              <w:instrText xml:space="preserve"> </w:instrText>
            </w:r>
            <w:r w:rsidR="00A025E5">
              <w:rPr>
                <w:webHidden/>
              </w:rPr>
              <w:instrText>PAGEREF</w:instrText>
            </w:r>
            <w:r w:rsidR="00A025E5">
              <w:rPr>
                <w:webHidden/>
                <w:rtl/>
              </w:rPr>
              <w:instrText xml:space="preserve"> _</w:instrText>
            </w:r>
            <w:r w:rsidR="00A025E5">
              <w:rPr>
                <w:webHidden/>
              </w:rPr>
              <w:instrText>Toc115094393 \h</w:instrText>
            </w:r>
            <w:r w:rsidR="00A025E5">
              <w:rPr>
                <w:webHidden/>
                <w:rtl/>
              </w:rPr>
              <w:instrText xml:space="preserve"> </w:instrText>
            </w:r>
            <w:r w:rsidR="00A025E5">
              <w:rPr>
                <w:webHidden/>
                <w:rtl/>
              </w:rPr>
            </w:r>
            <w:r w:rsidR="00A025E5">
              <w:rPr>
                <w:webHidden/>
                <w:rtl/>
              </w:rPr>
              <w:fldChar w:fldCharType="separate"/>
            </w:r>
            <w:r w:rsidR="00172245">
              <w:rPr>
                <w:webHidden/>
                <w:rtl/>
              </w:rPr>
              <w:t>22</w:t>
            </w:r>
            <w:r w:rsidR="00A025E5">
              <w:rPr>
                <w:webHidden/>
                <w:rtl/>
              </w:rPr>
              <w:fldChar w:fldCharType="end"/>
            </w:r>
          </w:hyperlink>
        </w:p>
        <w:p w:rsidR="00A025E5" w:rsidRDefault="00B529C5">
          <w:pPr>
            <w:pStyle w:val="TOC1"/>
            <w:rPr>
              <w:rFonts w:asciiTheme="minorHAnsi" w:eastAsiaTheme="minorEastAsia" w:hAnsiTheme="minorHAnsi" w:cstheme="minorBidi"/>
              <w:szCs w:val="22"/>
              <w:rtl/>
            </w:rPr>
          </w:pPr>
          <w:hyperlink w:anchor="_Toc115094394" w:history="1">
            <w:r w:rsidR="00A025E5" w:rsidRPr="004730C8">
              <w:rPr>
                <w:rStyle w:val="Hyperlink"/>
                <w:b/>
                <w:rtl/>
              </w:rPr>
              <w:t>9.</w:t>
            </w:r>
            <w:r w:rsidR="00A025E5">
              <w:rPr>
                <w:rFonts w:asciiTheme="minorHAnsi" w:eastAsiaTheme="minorEastAsia" w:hAnsiTheme="minorHAnsi" w:cstheme="minorBidi"/>
                <w:szCs w:val="22"/>
                <w:rtl/>
              </w:rPr>
              <w:tab/>
            </w:r>
            <w:r w:rsidR="00A025E5" w:rsidRPr="004730C8">
              <w:rPr>
                <w:rStyle w:val="Hyperlink"/>
                <w:rFonts w:hint="eastAsia"/>
                <w:rtl/>
              </w:rPr>
              <w:t>نكات</w:t>
            </w:r>
            <w:r w:rsidR="00A025E5" w:rsidRPr="004730C8">
              <w:rPr>
                <w:rStyle w:val="Hyperlink"/>
                <w:rtl/>
              </w:rPr>
              <w:t xml:space="preserve"> </w:t>
            </w:r>
            <w:r w:rsidR="00A025E5" w:rsidRPr="004730C8">
              <w:rPr>
                <w:rStyle w:val="Hyperlink"/>
                <w:rFonts w:hint="eastAsia"/>
                <w:rtl/>
              </w:rPr>
              <w:t>مهم</w:t>
            </w:r>
            <w:r w:rsidR="00A025E5" w:rsidRPr="004730C8">
              <w:rPr>
                <w:rStyle w:val="Hyperlink"/>
                <w:rtl/>
              </w:rPr>
              <w:t xml:space="preserve"> </w:t>
            </w:r>
            <w:r w:rsidR="00A025E5" w:rsidRPr="004730C8">
              <w:rPr>
                <w:rStyle w:val="Hyperlink"/>
                <w:rFonts w:hint="eastAsia"/>
                <w:rtl/>
              </w:rPr>
              <w:t>در</w:t>
            </w:r>
            <w:r w:rsidR="00A025E5" w:rsidRPr="004730C8">
              <w:rPr>
                <w:rStyle w:val="Hyperlink"/>
                <w:rtl/>
              </w:rPr>
              <w:t xml:space="preserve"> </w:t>
            </w:r>
            <w:r w:rsidR="00A025E5" w:rsidRPr="004730C8">
              <w:rPr>
                <w:rStyle w:val="Hyperlink"/>
                <w:rFonts w:hint="eastAsia"/>
                <w:rtl/>
              </w:rPr>
              <w:t>ارزيابي</w:t>
            </w:r>
            <w:r w:rsidR="00A025E5" w:rsidRPr="004730C8">
              <w:rPr>
                <w:rStyle w:val="Hyperlink"/>
                <w:rtl/>
              </w:rPr>
              <w:t xml:space="preserve"> </w:t>
            </w:r>
            <w:r w:rsidR="00A025E5" w:rsidRPr="004730C8">
              <w:rPr>
                <w:rStyle w:val="Hyperlink"/>
                <w:rFonts w:hint="eastAsia"/>
                <w:rtl/>
              </w:rPr>
              <w:t>عملكرد</w:t>
            </w:r>
            <w:r w:rsidR="00A025E5" w:rsidRPr="004730C8">
              <w:rPr>
                <w:rStyle w:val="Hyperlink"/>
                <w:rtl/>
              </w:rPr>
              <w:t xml:space="preserve"> </w:t>
            </w:r>
            <w:r w:rsidR="00A025E5" w:rsidRPr="004730C8">
              <w:rPr>
                <w:rStyle w:val="Hyperlink"/>
                <w:rFonts w:hint="eastAsia"/>
                <w:rtl/>
              </w:rPr>
              <w:t>هودهاي</w:t>
            </w:r>
            <w:r w:rsidR="00A025E5" w:rsidRPr="004730C8">
              <w:rPr>
                <w:rStyle w:val="Hyperlink"/>
                <w:rtl/>
              </w:rPr>
              <w:t xml:space="preserve"> </w:t>
            </w:r>
            <w:r w:rsidR="00A025E5" w:rsidRPr="004730C8">
              <w:rPr>
                <w:rStyle w:val="Hyperlink"/>
                <w:rFonts w:hint="eastAsia"/>
                <w:rtl/>
              </w:rPr>
              <w:t>آزمايشگاهي</w:t>
            </w:r>
            <w:r w:rsidR="00A025E5">
              <w:rPr>
                <w:webHidden/>
                <w:rtl/>
              </w:rPr>
              <w:tab/>
            </w:r>
            <w:r w:rsidR="00A025E5">
              <w:rPr>
                <w:webHidden/>
                <w:rtl/>
              </w:rPr>
              <w:fldChar w:fldCharType="begin"/>
            </w:r>
            <w:r w:rsidR="00A025E5">
              <w:rPr>
                <w:webHidden/>
                <w:rtl/>
              </w:rPr>
              <w:instrText xml:space="preserve"> </w:instrText>
            </w:r>
            <w:r w:rsidR="00A025E5">
              <w:rPr>
                <w:webHidden/>
              </w:rPr>
              <w:instrText>PAGEREF</w:instrText>
            </w:r>
            <w:r w:rsidR="00A025E5">
              <w:rPr>
                <w:webHidden/>
                <w:rtl/>
              </w:rPr>
              <w:instrText xml:space="preserve"> _</w:instrText>
            </w:r>
            <w:r w:rsidR="00A025E5">
              <w:rPr>
                <w:webHidden/>
              </w:rPr>
              <w:instrText>Toc115094394 \h</w:instrText>
            </w:r>
            <w:r w:rsidR="00A025E5">
              <w:rPr>
                <w:webHidden/>
                <w:rtl/>
              </w:rPr>
              <w:instrText xml:space="preserve"> </w:instrText>
            </w:r>
            <w:r w:rsidR="00A025E5">
              <w:rPr>
                <w:webHidden/>
                <w:rtl/>
              </w:rPr>
            </w:r>
            <w:r w:rsidR="00A025E5">
              <w:rPr>
                <w:webHidden/>
                <w:rtl/>
              </w:rPr>
              <w:fldChar w:fldCharType="separate"/>
            </w:r>
            <w:r w:rsidR="00172245">
              <w:rPr>
                <w:webHidden/>
                <w:rtl/>
              </w:rPr>
              <w:t>27</w:t>
            </w:r>
            <w:r w:rsidR="00A025E5">
              <w:rPr>
                <w:webHidden/>
                <w:rtl/>
              </w:rPr>
              <w:fldChar w:fldCharType="end"/>
            </w:r>
          </w:hyperlink>
        </w:p>
        <w:p w:rsidR="00A025E5" w:rsidRDefault="00B529C5" w:rsidP="001650A4">
          <w:pPr>
            <w:pStyle w:val="TOC1"/>
            <w:rPr>
              <w:rFonts w:asciiTheme="minorHAnsi" w:eastAsiaTheme="minorEastAsia" w:hAnsiTheme="minorHAnsi" w:cstheme="minorBidi"/>
              <w:szCs w:val="22"/>
              <w:rtl/>
            </w:rPr>
          </w:pPr>
          <w:hyperlink w:anchor="_Toc115094395" w:history="1">
            <w:r w:rsidR="00A025E5" w:rsidRPr="001650A4">
              <w:rPr>
                <w:rStyle w:val="Hyperlink"/>
                <w:bCs/>
              </w:rPr>
              <w:t>10</w:t>
            </w:r>
            <w:r w:rsidR="001650A4">
              <w:rPr>
                <w:rFonts w:asciiTheme="minorHAnsi" w:eastAsiaTheme="minorEastAsia" w:hAnsiTheme="minorHAnsi" w:cstheme="minorBidi" w:hint="cs"/>
                <w:szCs w:val="22"/>
                <w:rtl/>
              </w:rPr>
              <w:t>.</w:t>
            </w:r>
            <w:r w:rsidR="00A025E5">
              <w:rPr>
                <w:rFonts w:asciiTheme="minorHAnsi" w:eastAsiaTheme="minorEastAsia" w:hAnsiTheme="minorHAnsi" w:cstheme="minorBidi"/>
                <w:szCs w:val="22"/>
                <w:rtl/>
              </w:rPr>
              <w:tab/>
            </w:r>
            <w:r w:rsidR="00A025E5" w:rsidRPr="004730C8">
              <w:rPr>
                <w:rStyle w:val="Hyperlink"/>
                <w:rFonts w:hint="eastAsia"/>
                <w:rtl/>
              </w:rPr>
              <w:t>نكات</w:t>
            </w:r>
            <w:r w:rsidR="00A025E5" w:rsidRPr="004730C8">
              <w:rPr>
                <w:rStyle w:val="Hyperlink"/>
                <w:rtl/>
              </w:rPr>
              <w:t xml:space="preserve"> </w:t>
            </w:r>
            <w:r w:rsidR="00A025E5" w:rsidRPr="004730C8">
              <w:rPr>
                <w:rStyle w:val="Hyperlink"/>
                <w:rFonts w:hint="eastAsia"/>
                <w:rtl/>
              </w:rPr>
              <w:t>مهم</w:t>
            </w:r>
            <w:r w:rsidR="00A025E5" w:rsidRPr="004730C8">
              <w:rPr>
                <w:rStyle w:val="Hyperlink"/>
                <w:rtl/>
              </w:rPr>
              <w:t xml:space="preserve"> </w:t>
            </w:r>
            <w:r w:rsidR="00A025E5" w:rsidRPr="004730C8">
              <w:rPr>
                <w:rStyle w:val="Hyperlink"/>
                <w:rFonts w:hint="eastAsia"/>
                <w:rtl/>
              </w:rPr>
              <w:t>در</w:t>
            </w:r>
            <w:r w:rsidR="00A025E5" w:rsidRPr="004730C8">
              <w:rPr>
                <w:rStyle w:val="Hyperlink"/>
                <w:rtl/>
              </w:rPr>
              <w:t xml:space="preserve"> </w:t>
            </w:r>
            <w:r w:rsidR="00A025E5" w:rsidRPr="004730C8">
              <w:rPr>
                <w:rStyle w:val="Hyperlink"/>
                <w:rFonts w:hint="eastAsia"/>
                <w:rtl/>
              </w:rPr>
              <w:t>اندازه</w:t>
            </w:r>
            <w:r w:rsidR="001650A4">
              <w:rPr>
                <w:rStyle w:val="Hyperlink"/>
                <w:rtl/>
              </w:rPr>
              <w:softHyphen/>
            </w:r>
            <w:r w:rsidR="00A025E5" w:rsidRPr="004730C8">
              <w:rPr>
                <w:rStyle w:val="Hyperlink"/>
                <w:rFonts w:hint="eastAsia"/>
                <w:rtl/>
              </w:rPr>
              <w:t>گ</w:t>
            </w:r>
            <w:r w:rsidR="00A025E5" w:rsidRPr="004730C8">
              <w:rPr>
                <w:rStyle w:val="Hyperlink"/>
                <w:rFonts w:hint="cs"/>
                <w:rtl/>
              </w:rPr>
              <w:t>ی</w:t>
            </w:r>
            <w:r w:rsidR="00A025E5" w:rsidRPr="004730C8">
              <w:rPr>
                <w:rStyle w:val="Hyperlink"/>
                <w:rFonts w:hint="eastAsia"/>
                <w:rtl/>
              </w:rPr>
              <w:t>ر</w:t>
            </w:r>
            <w:r w:rsidR="00A025E5" w:rsidRPr="004730C8">
              <w:rPr>
                <w:rStyle w:val="Hyperlink"/>
                <w:rFonts w:hint="cs"/>
                <w:rtl/>
              </w:rPr>
              <w:t>ی</w:t>
            </w:r>
            <w:r w:rsidR="00A025E5" w:rsidRPr="004730C8">
              <w:rPr>
                <w:rStyle w:val="Hyperlink"/>
                <w:rtl/>
              </w:rPr>
              <w:t xml:space="preserve"> </w:t>
            </w:r>
            <w:r w:rsidR="00A025E5" w:rsidRPr="004730C8">
              <w:rPr>
                <w:rStyle w:val="Hyperlink"/>
                <w:rFonts w:hint="eastAsia"/>
                <w:rtl/>
              </w:rPr>
              <w:t>و</w:t>
            </w:r>
            <w:r w:rsidR="00A025E5" w:rsidRPr="004730C8">
              <w:rPr>
                <w:rStyle w:val="Hyperlink"/>
                <w:rtl/>
              </w:rPr>
              <w:t xml:space="preserve"> </w:t>
            </w:r>
            <w:r w:rsidR="00A025E5" w:rsidRPr="004730C8">
              <w:rPr>
                <w:rStyle w:val="Hyperlink"/>
                <w:rFonts w:hint="eastAsia"/>
                <w:rtl/>
              </w:rPr>
              <w:t>ارزيابي</w:t>
            </w:r>
            <w:r w:rsidR="00A025E5" w:rsidRPr="004730C8">
              <w:rPr>
                <w:rStyle w:val="Hyperlink"/>
                <w:rtl/>
              </w:rPr>
              <w:t xml:space="preserve"> </w:t>
            </w:r>
            <w:r w:rsidR="00A025E5" w:rsidRPr="004730C8">
              <w:rPr>
                <w:rStyle w:val="Hyperlink"/>
                <w:rFonts w:hint="eastAsia"/>
                <w:rtl/>
              </w:rPr>
              <w:t>عوامل</w:t>
            </w:r>
            <w:r w:rsidR="00A025E5" w:rsidRPr="004730C8">
              <w:rPr>
                <w:rStyle w:val="Hyperlink"/>
                <w:rtl/>
              </w:rPr>
              <w:t xml:space="preserve"> </w:t>
            </w:r>
            <w:r w:rsidR="00A025E5" w:rsidRPr="004730C8">
              <w:rPr>
                <w:rStyle w:val="Hyperlink"/>
                <w:rFonts w:hint="eastAsia"/>
                <w:rtl/>
              </w:rPr>
              <w:t>زيان</w:t>
            </w:r>
            <w:r w:rsidR="001650A4">
              <w:rPr>
                <w:rStyle w:val="Hyperlink"/>
                <w:rtl/>
              </w:rPr>
              <w:softHyphen/>
            </w:r>
            <w:r w:rsidR="00A025E5" w:rsidRPr="004730C8">
              <w:rPr>
                <w:rStyle w:val="Hyperlink"/>
                <w:rFonts w:hint="eastAsia"/>
                <w:rtl/>
              </w:rPr>
              <w:t>آور</w:t>
            </w:r>
            <w:r w:rsidR="00A025E5" w:rsidRPr="004730C8">
              <w:rPr>
                <w:rStyle w:val="Hyperlink"/>
                <w:rtl/>
              </w:rPr>
              <w:t xml:space="preserve"> </w:t>
            </w:r>
            <w:r w:rsidR="00A025E5" w:rsidRPr="004730C8">
              <w:rPr>
                <w:rStyle w:val="Hyperlink"/>
                <w:rFonts w:hint="eastAsia"/>
                <w:rtl/>
              </w:rPr>
              <w:t>فيزيكي</w:t>
            </w:r>
            <w:r w:rsidR="00A025E5" w:rsidRPr="004730C8">
              <w:rPr>
                <w:rStyle w:val="Hyperlink"/>
                <w:rtl/>
              </w:rPr>
              <w:t xml:space="preserve"> </w:t>
            </w:r>
            <w:r w:rsidR="00A025E5" w:rsidRPr="004730C8">
              <w:rPr>
                <w:rStyle w:val="Hyperlink"/>
                <w:rFonts w:hint="eastAsia"/>
                <w:rtl/>
              </w:rPr>
              <w:t>محيط</w:t>
            </w:r>
            <w:r w:rsidR="00A025E5" w:rsidRPr="004730C8">
              <w:rPr>
                <w:rStyle w:val="Hyperlink"/>
                <w:rtl/>
              </w:rPr>
              <w:t xml:space="preserve"> </w:t>
            </w:r>
            <w:r w:rsidR="00A025E5" w:rsidRPr="004730C8">
              <w:rPr>
                <w:rStyle w:val="Hyperlink"/>
                <w:rFonts w:hint="eastAsia"/>
                <w:rtl/>
              </w:rPr>
              <w:t>كار</w:t>
            </w:r>
            <w:r w:rsidR="00A025E5">
              <w:rPr>
                <w:webHidden/>
                <w:rtl/>
              </w:rPr>
              <w:tab/>
            </w:r>
            <w:r w:rsidR="00A025E5">
              <w:rPr>
                <w:webHidden/>
                <w:rtl/>
              </w:rPr>
              <w:fldChar w:fldCharType="begin"/>
            </w:r>
            <w:r w:rsidR="00A025E5">
              <w:rPr>
                <w:webHidden/>
                <w:rtl/>
              </w:rPr>
              <w:instrText xml:space="preserve"> </w:instrText>
            </w:r>
            <w:r w:rsidR="00A025E5">
              <w:rPr>
                <w:webHidden/>
              </w:rPr>
              <w:instrText>PAGEREF</w:instrText>
            </w:r>
            <w:r w:rsidR="00A025E5">
              <w:rPr>
                <w:webHidden/>
                <w:rtl/>
              </w:rPr>
              <w:instrText xml:space="preserve"> _</w:instrText>
            </w:r>
            <w:r w:rsidR="00A025E5">
              <w:rPr>
                <w:webHidden/>
              </w:rPr>
              <w:instrText>Toc115094395 \h</w:instrText>
            </w:r>
            <w:r w:rsidR="00A025E5">
              <w:rPr>
                <w:webHidden/>
                <w:rtl/>
              </w:rPr>
              <w:instrText xml:space="preserve"> </w:instrText>
            </w:r>
            <w:r w:rsidR="00A025E5">
              <w:rPr>
                <w:webHidden/>
                <w:rtl/>
              </w:rPr>
            </w:r>
            <w:r w:rsidR="00A025E5">
              <w:rPr>
                <w:webHidden/>
                <w:rtl/>
              </w:rPr>
              <w:fldChar w:fldCharType="separate"/>
            </w:r>
            <w:r w:rsidR="00172245">
              <w:rPr>
                <w:webHidden/>
                <w:rtl/>
              </w:rPr>
              <w:t>27</w:t>
            </w:r>
            <w:r w:rsidR="00A025E5">
              <w:rPr>
                <w:webHidden/>
                <w:rtl/>
              </w:rPr>
              <w:fldChar w:fldCharType="end"/>
            </w:r>
          </w:hyperlink>
        </w:p>
        <w:p w:rsidR="00A025E5" w:rsidRDefault="00B529C5" w:rsidP="003321DC">
          <w:pPr>
            <w:pStyle w:val="TOC1"/>
            <w:rPr>
              <w:rFonts w:asciiTheme="minorHAnsi" w:eastAsiaTheme="minorEastAsia" w:hAnsiTheme="minorHAnsi" w:cstheme="minorBidi"/>
              <w:szCs w:val="22"/>
              <w:rtl/>
            </w:rPr>
          </w:pPr>
          <w:hyperlink w:anchor="_Toc115094396" w:history="1">
            <w:r w:rsidR="00A025E5" w:rsidRPr="003321DC">
              <w:rPr>
                <w:rStyle w:val="Hyperlink"/>
                <w:bCs/>
              </w:rPr>
              <w:t>11</w:t>
            </w:r>
            <w:r w:rsidR="003321DC">
              <w:rPr>
                <w:rFonts w:asciiTheme="minorHAnsi" w:eastAsiaTheme="minorEastAsia" w:hAnsiTheme="minorHAnsi" w:cstheme="minorBidi" w:hint="cs"/>
                <w:szCs w:val="22"/>
                <w:rtl/>
              </w:rPr>
              <w:t>.</w:t>
            </w:r>
            <w:r w:rsidR="00A025E5">
              <w:rPr>
                <w:rFonts w:asciiTheme="minorHAnsi" w:eastAsiaTheme="minorEastAsia" w:hAnsiTheme="minorHAnsi" w:cstheme="minorBidi"/>
                <w:szCs w:val="22"/>
                <w:rtl/>
              </w:rPr>
              <w:tab/>
            </w:r>
            <w:r w:rsidR="00A025E5" w:rsidRPr="004730C8">
              <w:rPr>
                <w:rStyle w:val="Hyperlink"/>
                <w:rFonts w:hint="eastAsia"/>
                <w:rtl/>
              </w:rPr>
              <w:t>نكات</w:t>
            </w:r>
            <w:r w:rsidR="00A025E5" w:rsidRPr="004730C8">
              <w:rPr>
                <w:rStyle w:val="Hyperlink"/>
                <w:rtl/>
              </w:rPr>
              <w:t xml:space="preserve"> </w:t>
            </w:r>
            <w:r w:rsidR="00A025E5" w:rsidRPr="004730C8">
              <w:rPr>
                <w:rStyle w:val="Hyperlink"/>
                <w:rFonts w:hint="eastAsia"/>
                <w:rtl/>
              </w:rPr>
              <w:t>مهم</w:t>
            </w:r>
            <w:r w:rsidR="00A025E5" w:rsidRPr="004730C8">
              <w:rPr>
                <w:rStyle w:val="Hyperlink"/>
                <w:rtl/>
              </w:rPr>
              <w:t xml:space="preserve"> </w:t>
            </w:r>
            <w:r w:rsidR="00A025E5" w:rsidRPr="004730C8">
              <w:rPr>
                <w:rStyle w:val="Hyperlink"/>
                <w:rFonts w:hint="eastAsia"/>
                <w:rtl/>
              </w:rPr>
              <w:t>در</w:t>
            </w:r>
            <w:r w:rsidR="00A025E5" w:rsidRPr="004730C8">
              <w:rPr>
                <w:rStyle w:val="Hyperlink"/>
                <w:rtl/>
              </w:rPr>
              <w:t xml:space="preserve"> </w:t>
            </w:r>
            <w:r w:rsidR="00A025E5" w:rsidRPr="004730C8">
              <w:rPr>
                <w:rStyle w:val="Hyperlink"/>
                <w:rFonts w:hint="eastAsia"/>
                <w:rtl/>
              </w:rPr>
              <w:t>ارزيابي</w:t>
            </w:r>
            <w:r w:rsidR="00A025E5" w:rsidRPr="004730C8">
              <w:rPr>
                <w:rStyle w:val="Hyperlink"/>
                <w:rtl/>
              </w:rPr>
              <w:t xml:space="preserve"> </w:t>
            </w:r>
            <w:r w:rsidR="00A025E5" w:rsidRPr="004730C8">
              <w:rPr>
                <w:rStyle w:val="Hyperlink"/>
                <w:rFonts w:hint="eastAsia"/>
                <w:rtl/>
              </w:rPr>
              <w:t>عوامل</w:t>
            </w:r>
            <w:r w:rsidR="00A025E5" w:rsidRPr="004730C8">
              <w:rPr>
                <w:rStyle w:val="Hyperlink"/>
                <w:rtl/>
              </w:rPr>
              <w:t xml:space="preserve"> </w:t>
            </w:r>
            <w:r w:rsidR="00A025E5" w:rsidRPr="004730C8">
              <w:rPr>
                <w:rStyle w:val="Hyperlink"/>
                <w:rFonts w:hint="eastAsia"/>
                <w:rtl/>
              </w:rPr>
              <w:t>زيان</w:t>
            </w:r>
            <w:r w:rsidR="001009F9">
              <w:rPr>
                <w:rStyle w:val="Hyperlink"/>
                <w:rtl/>
              </w:rPr>
              <w:softHyphen/>
            </w:r>
            <w:r w:rsidR="00A025E5" w:rsidRPr="004730C8">
              <w:rPr>
                <w:rStyle w:val="Hyperlink"/>
                <w:rFonts w:hint="eastAsia"/>
                <w:rtl/>
              </w:rPr>
              <w:t>آور</w:t>
            </w:r>
            <w:r w:rsidR="00A025E5" w:rsidRPr="004730C8">
              <w:rPr>
                <w:rStyle w:val="Hyperlink"/>
                <w:rtl/>
              </w:rPr>
              <w:t xml:space="preserve"> </w:t>
            </w:r>
            <w:r w:rsidR="00A025E5" w:rsidRPr="004730C8">
              <w:rPr>
                <w:rStyle w:val="Hyperlink"/>
                <w:rFonts w:hint="eastAsia"/>
                <w:rtl/>
              </w:rPr>
              <w:t>ارگونوميكي</w:t>
            </w:r>
            <w:r w:rsidR="00A025E5" w:rsidRPr="004730C8">
              <w:rPr>
                <w:rStyle w:val="Hyperlink"/>
                <w:rtl/>
              </w:rPr>
              <w:t xml:space="preserve"> </w:t>
            </w:r>
            <w:r w:rsidR="00A025E5" w:rsidRPr="004730C8">
              <w:rPr>
                <w:rStyle w:val="Hyperlink"/>
                <w:rFonts w:hint="eastAsia"/>
                <w:rtl/>
              </w:rPr>
              <w:t>محيط</w:t>
            </w:r>
            <w:r w:rsidR="00A025E5" w:rsidRPr="004730C8">
              <w:rPr>
                <w:rStyle w:val="Hyperlink"/>
                <w:rtl/>
              </w:rPr>
              <w:t xml:space="preserve"> </w:t>
            </w:r>
            <w:r w:rsidR="00A025E5" w:rsidRPr="004730C8">
              <w:rPr>
                <w:rStyle w:val="Hyperlink"/>
                <w:rFonts w:hint="eastAsia"/>
                <w:rtl/>
              </w:rPr>
              <w:t>كار</w:t>
            </w:r>
            <w:r w:rsidR="00A025E5">
              <w:rPr>
                <w:webHidden/>
                <w:rtl/>
              </w:rPr>
              <w:tab/>
            </w:r>
            <w:r w:rsidR="00A025E5">
              <w:rPr>
                <w:webHidden/>
                <w:rtl/>
              </w:rPr>
              <w:fldChar w:fldCharType="begin"/>
            </w:r>
            <w:r w:rsidR="00A025E5">
              <w:rPr>
                <w:webHidden/>
                <w:rtl/>
              </w:rPr>
              <w:instrText xml:space="preserve"> </w:instrText>
            </w:r>
            <w:r w:rsidR="00A025E5">
              <w:rPr>
                <w:webHidden/>
              </w:rPr>
              <w:instrText>PAGEREF</w:instrText>
            </w:r>
            <w:r w:rsidR="00A025E5">
              <w:rPr>
                <w:webHidden/>
                <w:rtl/>
              </w:rPr>
              <w:instrText xml:space="preserve"> _</w:instrText>
            </w:r>
            <w:r w:rsidR="00A025E5">
              <w:rPr>
                <w:webHidden/>
              </w:rPr>
              <w:instrText>Toc115094396 \h</w:instrText>
            </w:r>
            <w:r w:rsidR="00A025E5">
              <w:rPr>
                <w:webHidden/>
                <w:rtl/>
              </w:rPr>
              <w:instrText xml:space="preserve"> </w:instrText>
            </w:r>
            <w:r w:rsidR="00A025E5">
              <w:rPr>
                <w:webHidden/>
                <w:rtl/>
              </w:rPr>
            </w:r>
            <w:r w:rsidR="00A025E5">
              <w:rPr>
                <w:webHidden/>
                <w:rtl/>
              </w:rPr>
              <w:fldChar w:fldCharType="separate"/>
            </w:r>
            <w:r w:rsidR="00172245">
              <w:rPr>
                <w:webHidden/>
                <w:rtl/>
              </w:rPr>
              <w:t>35</w:t>
            </w:r>
            <w:r w:rsidR="00A025E5">
              <w:rPr>
                <w:webHidden/>
                <w:rtl/>
              </w:rPr>
              <w:fldChar w:fldCharType="end"/>
            </w:r>
          </w:hyperlink>
        </w:p>
        <w:p w:rsidR="00A025E5" w:rsidRDefault="00B529C5" w:rsidP="00D879B9">
          <w:pPr>
            <w:pStyle w:val="TOC1"/>
            <w:rPr>
              <w:rFonts w:asciiTheme="minorHAnsi" w:eastAsiaTheme="minorEastAsia" w:hAnsiTheme="minorHAnsi" w:cstheme="minorBidi"/>
              <w:szCs w:val="22"/>
              <w:rtl/>
            </w:rPr>
          </w:pPr>
          <w:hyperlink w:anchor="_Toc115094397" w:history="1">
            <w:r w:rsidR="00A025E5" w:rsidRPr="003321DC">
              <w:rPr>
                <w:rStyle w:val="Hyperlink"/>
                <w:bCs/>
              </w:rPr>
              <w:t>12</w:t>
            </w:r>
            <w:r w:rsidR="003321DC">
              <w:rPr>
                <w:rFonts w:asciiTheme="minorHAnsi" w:eastAsiaTheme="minorEastAsia" w:hAnsiTheme="minorHAnsi" w:cstheme="minorBidi" w:hint="cs"/>
                <w:szCs w:val="22"/>
                <w:rtl/>
              </w:rPr>
              <w:t>.</w:t>
            </w:r>
            <w:r w:rsidR="00A025E5">
              <w:rPr>
                <w:rFonts w:asciiTheme="minorHAnsi" w:eastAsiaTheme="minorEastAsia" w:hAnsiTheme="minorHAnsi" w:cstheme="minorBidi"/>
                <w:szCs w:val="22"/>
                <w:rtl/>
              </w:rPr>
              <w:tab/>
            </w:r>
            <w:r w:rsidR="00D879B9" w:rsidRPr="00D879B9">
              <w:rPr>
                <w:rStyle w:val="Hyperlink"/>
                <w:rFonts w:hint="eastAsia"/>
                <w:rtl/>
              </w:rPr>
              <w:t>نكات</w:t>
            </w:r>
            <w:r w:rsidR="00D879B9" w:rsidRPr="00D879B9">
              <w:rPr>
                <w:rStyle w:val="Hyperlink"/>
                <w:rtl/>
              </w:rPr>
              <w:t xml:space="preserve"> </w:t>
            </w:r>
            <w:r w:rsidR="00D879B9" w:rsidRPr="00D879B9">
              <w:rPr>
                <w:rStyle w:val="Hyperlink"/>
                <w:rFonts w:hint="eastAsia"/>
                <w:rtl/>
              </w:rPr>
              <w:t>مهم</w:t>
            </w:r>
            <w:r w:rsidR="00D879B9" w:rsidRPr="00D879B9">
              <w:rPr>
                <w:rStyle w:val="Hyperlink"/>
                <w:rtl/>
              </w:rPr>
              <w:t xml:space="preserve"> </w:t>
            </w:r>
            <w:r w:rsidR="00D879B9" w:rsidRPr="00D879B9">
              <w:rPr>
                <w:rStyle w:val="Hyperlink"/>
                <w:rFonts w:hint="eastAsia"/>
                <w:rtl/>
              </w:rPr>
              <w:t>در</w:t>
            </w:r>
            <w:r w:rsidR="00D879B9" w:rsidRPr="00D879B9">
              <w:rPr>
                <w:rStyle w:val="Hyperlink"/>
                <w:rtl/>
              </w:rPr>
              <w:t xml:space="preserve"> </w:t>
            </w:r>
            <w:r w:rsidR="00D879B9" w:rsidRPr="00D879B9">
              <w:rPr>
                <w:rStyle w:val="Hyperlink"/>
                <w:rFonts w:hint="eastAsia"/>
                <w:rtl/>
              </w:rPr>
              <w:t xml:space="preserve">ارزيابي </w:t>
            </w:r>
            <w:r w:rsidR="00A025E5" w:rsidRPr="004730C8">
              <w:rPr>
                <w:rStyle w:val="Hyperlink"/>
                <w:rFonts w:hint="eastAsia"/>
                <w:rtl/>
              </w:rPr>
              <w:t>عوامل</w:t>
            </w:r>
            <w:r w:rsidR="00A025E5" w:rsidRPr="004730C8">
              <w:rPr>
                <w:rStyle w:val="Hyperlink"/>
                <w:rtl/>
              </w:rPr>
              <w:t xml:space="preserve"> </w:t>
            </w:r>
            <w:r w:rsidR="00A025E5" w:rsidRPr="004730C8">
              <w:rPr>
                <w:rStyle w:val="Hyperlink"/>
                <w:rFonts w:hint="eastAsia"/>
                <w:rtl/>
              </w:rPr>
              <w:t>زيان</w:t>
            </w:r>
            <w:r w:rsidR="003321DC">
              <w:rPr>
                <w:rStyle w:val="Hyperlink"/>
                <w:rtl/>
              </w:rPr>
              <w:softHyphen/>
            </w:r>
            <w:r w:rsidR="00A025E5" w:rsidRPr="004730C8">
              <w:rPr>
                <w:rStyle w:val="Hyperlink"/>
                <w:rFonts w:hint="eastAsia"/>
                <w:rtl/>
              </w:rPr>
              <w:t>آور</w:t>
            </w:r>
            <w:r w:rsidR="00A025E5" w:rsidRPr="004730C8">
              <w:rPr>
                <w:rStyle w:val="Hyperlink"/>
                <w:rtl/>
              </w:rPr>
              <w:t xml:space="preserve"> </w:t>
            </w:r>
            <w:r w:rsidR="00A025E5" w:rsidRPr="004730C8">
              <w:rPr>
                <w:rStyle w:val="Hyperlink"/>
                <w:rFonts w:hint="eastAsia"/>
                <w:rtl/>
              </w:rPr>
              <w:t>بيولوژيكي</w:t>
            </w:r>
            <w:r w:rsidR="00366D29" w:rsidRPr="00366D29">
              <w:rPr>
                <w:rFonts w:hint="eastAsia"/>
                <w:rtl/>
              </w:rPr>
              <w:t xml:space="preserve"> </w:t>
            </w:r>
            <w:r w:rsidR="00366D29" w:rsidRPr="00366D29">
              <w:rPr>
                <w:rStyle w:val="Hyperlink"/>
                <w:rFonts w:hint="eastAsia"/>
                <w:rtl/>
              </w:rPr>
              <w:t>محيط</w:t>
            </w:r>
            <w:r w:rsidR="00366D29" w:rsidRPr="00366D29">
              <w:rPr>
                <w:rStyle w:val="Hyperlink"/>
                <w:rtl/>
              </w:rPr>
              <w:t xml:space="preserve"> </w:t>
            </w:r>
            <w:r w:rsidR="00366D29" w:rsidRPr="00366D29">
              <w:rPr>
                <w:rStyle w:val="Hyperlink"/>
                <w:rFonts w:hint="eastAsia"/>
                <w:rtl/>
              </w:rPr>
              <w:t>كار</w:t>
            </w:r>
            <w:r w:rsidR="00A025E5">
              <w:rPr>
                <w:webHidden/>
                <w:rtl/>
              </w:rPr>
              <w:tab/>
            </w:r>
            <w:r w:rsidR="00A025E5">
              <w:rPr>
                <w:webHidden/>
                <w:rtl/>
              </w:rPr>
              <w:fldChar w:fldCharType="begin"/>
            </w:r>
            <w:r w:rsidR="00A025E5">
              <w:rPr>
                <w:webHidden/>
                <w:rtl/>
              </w:rPr>
              <w:instrText xml:space="preserve"> </w:instrText>
            </w:r>
            <w:r w:rsidR="00A025E5">
              <w:rPr>
                <w:webHidden/>
              </w:rPr>
              <w:instrText>PAGEREF</w:instrText>
            </w:r>
            <w:r w:rsidR="00A025E5">
              <w:rPr>
                <w:webHidden/>
                <w:rtl/>
              </w:rPr>
              <w:instrText xml:space="preserve"> _</w:instrText>
            </w:r>
            <w:r w:rsidR="00A025E5">
              <w:rPr>
                <w:webHidden/>
              </w:rPr>
              <w:instrText>Toc115094397 \h</w:instrText>
            </w:r>
            <w:r w:rsidR="00A025E5">
              <w:rPr>
                <w:webHidden/>
                <w:rtl/>
              </w:rPr>
              <w:instrText xml:space="preserve"> </w:instrText>
            </w:r>
            <w:r w:rsidR="00A025E5">
              <w:rPr>
                <w:webHidden/>
                <w:rtl/>
              </w:rPr>
            </w:r>
            <w:r w:rsidR="00A025E5">
              <w:rPr>
                <w:webHidden/>
                <w:rtl/>
              </w:rPr>
              <w:fldChar w:fldCharType="separate"/>
            </w:r>
            <w:r w:rsidR="00172245">
              <w:rPr>
                <w:webHidden/>
                <w:rtl/>
              </w:rPr>
              <w:t>36</w:t>
            </w:r>
            <w:r w:rsidR="00A025E5">
              <w:rPr>
                <w:webHidden/>
                <w:rtl/>
              </w:rPr>
              <w:fldChar w:fldCharType="end"/>
            </w:r>
          </w:hyperlink>
        </w:p>
        <w:p w:rsidR="00A025E5" w:rsidRDefault="00B529C5" w:rsidP="001009F9">
          <w:pPr>
            <w:pStyle w:val="TOC1"/>
            <w:rPr>
              <w:rFonts w:asciiTheme="minorHAnsi" w:eastAsiaTheme="minorEastAsia" w:hAnsiTheme="minorHAnsi" w:cstheme="minorBidi"/>
              <w:szCs w:val="22"/>
              <w:rtl/>
            </w:rPr>
          </w:pPr>
          <w:hyperlink w:anchor="_Toc115094399" w:history="1">
            <w:r w:rsidR="00A025E5" w:rsidRPr="001009F9">
              <w:rPr>
                <w:rStyle w:val="Hyperlink"/>
                <w:bCs/>
              </w:rPr>
              <w:t>13</w:t>
            </w:r>
            <w:r w:rsidR="001009F9">
              <w:rPr>
                <w:rFonts w:asciiTheme="minorHAnsi" w:eastAsiaTheme="minorEastAsia" w:hAnsiTheme="minorHAnsi" w:cstheme="minorBidi" w:hint="cs"/>
                <w:szCs w:val="22"/>
                <w:rtl/>
              </w:rPr>
              <w:t>.</w:t>
            </w:r>
            <w:r w:rsidR="00A025E5">
              <w:rPr>
                <w:rFonts w:asciiTheme="minorHAnsi" w:eastAsiaTheme="minorEastAsia" w:hAnsiTheme="minorHAnsi" w:cstheme="minorBidi"/>
                <w:szCs w:val="22"/>
                <w:rtl/>
              </w:rPr>
              <w:tab/>
            </w:r>
            <w:r w:rsidR="00A025E5" w:rsidRPr="004730C8">
              <w:rPr>
                <w:rStyle w:val="Hyperlink"/>
                <w:rFonts w:hint="eastAsia"/>
                <w:rtl/>
              </w:rPr>
              <w:t>پايش</w:t>
            </w:r>
            <w:r w:rsidR="00A025E5" w:rsidRPr="004730C8">
              <w:rPr>
                <w:rStyle w:val="Hyperlink"/>
                <w:rtl/>
              </w:rPr>
              <w:t xml:space="preserve"> </w:t>
            </w:r>
            <w:r w:rsidR="00A025E5" w:rsidRPr="004730C8">
              <w:rPr>
                <w:rStyle w:val="Hyperlink"/>
                <w:rFonts w:hint="eastAsia"/>
                <w:rtl/>
              </w:rPr>
              <w:t>بيولوژيك</w:t>
            </w:r>
            <w:r w:rsidR="00A025E5">
              <w:rPr>
                <w:webHidden/>
                <w:rtl/>
              </w:rPr>
              <w:tab/>
            </w:r>
            <w:r w:rsidR="00A025E5">
              <w:rPr>
                <w:webHidden/>
                <w:rtl/>
              </w:rPr>
              <w:fldChar w:fldCharType="begin"/>
            </w:r>
            <w:r w:rsidR="00A025E5">
              <w:rPr>
                <w:webHidden/>
                <w:rtl/>
              </w:rPr>
              <w:instrText xml:space="preserve"> </w:instrText>
            </w:r>
            <w:r w:rsidR="00A025E5">
              <w:rPr>
                <w:webHidden/>
              </w:rPr>
              <w:instrText>PAGEREF</w:instrText>
            </w:r>
            <w:r w:rsidR="00A025E5">
              <w:rPr>
                <w:webHidden/>
                <w:rtl/>
              </w:rPr>
              <w:instrText xml:space="preserve"> _</w:instrText>
            </w:r>
            <w:r w:rsidR="00A025E5">
              <w:rPr>
                <w:webHidden/>
              </w:rPr>
              <w:instrText>Toc115094399 \h</w:instrText>
            </w:r>
            <w:r w:rsidR="00A025E5">
              <w:rPr>
                <w:webHidden/>
                <w:rtl/>
              </w:rPr>
              <w:instrText xml:space="preserve"> </w:instrText>
            </w:r>
            <w:r w:rsidR="00A025E5">
              <w:rPr>
                <w:webHidden/>
                <w:rtl/>
              </w:rPr>
            </w:r>
            <w:r w:rsidR="00A025E5">
              <w:rPr>
                <w:webHidden/>
                <w:rtl/>
              </w:rPr>
              <w:fldChar w:fldCharType="separate"/>
            </w:r>
            <w:r w:rsidR="00172245">
              <w:rPr>
                <w:webHidden/>
                <w:rtl/>
              </w:rPr>
              <w:t>36</w:t>
            </w:r>
            <w:r w:rsidR="00A025E5">
              <w:rPr>
                <w:webHidden/>
                <w:rtl/>
              </w:rPr>
              <w:fldChar w:fldCharType="end"/>
            </w:r>
          </w:hyperlink>
        </w:p>
        <w:p w:rsidR="00A025E5" w:rsidRDefault="00B529C5">
          <w:pPr>
            <w:pStyle w:val="TOC1"/>
            <w:rPr>
              <w:rFonts w:asciiTheme="minorHAnsi" w:eastAsiaTheme="minorEastAsia" w:hAnsiTheme="minorHAnsi" w:cstheme="minorBidi"/>
              <w:szCs w:val="22"/>
              <w:rtl/>
            </w:rPr>
          </w:pPr>
          <w:hyperlink w:anchor="_Toc115094400" w:history="1">
            <w:r w:rsidR="00A025E5" w:rsidRPr="004730C8">
              <w:rPr>
                <w:rStyle w:val="Hyperlink"/>
                <w:b/>
                <w:rtl/>
              </w:rPr>
              <w:t>14.</w:t>
            </w:r>
            <w:r w:rsidR="00A025E5">
              <w:rPr>
                <w:rFonts w:asciiTheme="minorHAnsi" w:eastAsiaTheme="minorEastAsia" w:hAnsiTheme="minorHAnsi" w:cstheme="minorBidi"/>
                <w:szCs w:val="22"/>
                <w:rtl/>
              </w:rPr>
              <w:tab/>
            </w:r>
            <w:r w:rsidR="00A025E5" w:rsidRPr="004730C8">
              <w:rPr>
                <w:rStyle w:val="Hyperlink"/>
                <w:rFonts w:hint="eastAsia"/>
                <w:rtl/>
              </w:rPr>
              <w:t>منابع</w:t>
            </w:r>
            <w:r w:rsidR="00A025E5">
              <w:rPr>
                <w:webHidden/>
                <w:rtl/>
              </w:rPr>
              <w:tab/>
            </w:r>
            <w:r w:rsidR="00A025E5">
              <w:rPr>
                <w:webHidden/>
                <w:rtl/>
              </w:rPr>
              <w:fldChar w:fldCharType="begin"/>
            </w:r>
            <w:r w:rsidR="00A025E5">
              <w:rPr>
                <w:webHidden/>
                <w:rtl/>
              </w:rPr>
              <w:instrText xml:space="preserve"> </w:instrText>
            </w:r>
            <w:r w:rsidR="00A025E5">
              <w:rPr>
                <w:webHidden/>
              </w:rPr>
              <w:instrText>PAGEREF</w:instrText>
            </w:r>
            <w:r w:rsidR="00A025E5">
              <w:rPr>
                <w:webHidden/>
                <w:rtl/>
              </w:rPr>
              <w:instrText xml:space="preserve"> _</w:instrText>
            </w:r>
            <w:r w:rsidR="00A025E5">
              <w:rPr>
                <w:webHidden/>
              </w:rPr>
              <w:instrText>Toc115094400 \h</w:instrText>
            </w:r>
            <w:r w:rsidR="00A025E5">
              <w:rPr>
                <w:webHidden/>
                <w:rtl/>
              </w:rPr>
              <w:instrText xml:space="preserve"> </w:instrText>
            </w:r>
            <w:r w:rsidR="00A025E5">
              <w:rPr>
                <w:webHidden/>
                <w:rtl/>
              </w:rPr>
            </w:r>
            <w:r w:rsidR="00A025E5">
              <w:rPr>
                <w:webHidden/>
                <w:rtl/>
              </w:rPr>
              <w:fldChar w:fldCharType="separate"/>
            </w:r>
            <w:r w:rsidR="00172245">
              <w:rPr>
                <w:webHidden/>
                <w:rtl/>
              </w:rPr>
              <w:t>37</w:t>
            </w:r>
            <w:r w:rsidR="00A025E5">
              <w:rPr>
                <w:webHidden/>
                <w:rtl/>
              </w:rPr>
              <w:fldChar w:fldCharType="end"/>
            </w:r>
          </w:hyperlink>
        </w:p>
        <w:p w:rsidR="00A025E5" w:rsidRDefault="00B529C5">
          <w:pPr>
            <w:pStyle w:val="TOC1"/>
            <w:rPr>
              <w:rFonts w:asciiTheme="minorHAnsi" w:eastAsiaTheme="minorEastAsia" w:hAnsiTheme="minorHAnsi" w:cstheme="minorBidi"/>
              <w:szCs w:val="22"/>
              <w:rtl/>
            </w:rPr>
          </w:pPr>
          <w:hyperlink w:anchor="_Toc115094401" w:history="1">
            <w:r w:rsidR="00A025E5" w:rsidRPr="004730C8">
              <w:rPr>
                <w:rStyle w:val="Hyperlink"/>
                <w:b/>
                <w:rtl/>
              </w:rPr>
              <w:t>15.</w:t>
            </w:r>
            <w:r w:rsidR="00A025E5">
              <w:rPr>
                <w:rFonts w:asciiTheme="minorHAnsi" w:eastAsiaTheme="minorEastAsia" w:hAnsiTheme="minorHAnsi" w:cstheme="minorBidi"/>
                <w:szCs w:val="22"/>
                <w:rtl/>
              </w:rPr>
              <w:tab/>
            </w:r>
            <w:r w:rsidR="00A025E5" w:rsidRPr="004730C8">
              <w:rPr>
                <w:rStyle w:val="Hyperlink"/>
                <w:rFonts w:hint="eastAsia"/>
                <w:rtl/>
              </w:rPr>
              <w:t>پيوست</w:t>
            </w:r>
            <w:r w:rsidR="001009F9">
              <w:rPr>
                <w:rStyle w:val="Hyperlink"/>
                <w:rtl/>
              </w:rPr>
              <w:softHyphen/>
            </w:r>
            <w:r w:rsidR="00A025E5" w:rsidRPr="004730C8">
              <w:rPr>
                <w:rStyle w:val="Hyperlink"/>
                <w:rFonts w:hint="eastAsia"/>
                <w:rtl/>
              </w:rPr>
              <w:t>ها</w:t>
            </w:r>
            <w:r w:rsidR="00A025E5">
              <w:rPr>
                <w:webHidden/>
                <w:rtl/>
              </w:rPr>
              <w:tab/>
            </w:r>
            <w:r w:rsidR="00A025E5">
              <w:rPr>
                <w:webHidden/>
                <w:rtl/>
              </w:rPr>
              <w:fldChar w:fldCharType="begin"/>
            </w:r>
            <w:r w:rsidR="00A025E5">
              <w:rPr>
                <w:webHidden/>
                <w:rtl/>
              </w:rPr>
              <w:instrText xml:space="preserve"> </w:instrText>
            </w:r>
            <w:r w:rsidR="00A025E5">
              <w:rPr>
                <w:webHidden/>
              </w:rPr>
              <w:instrText>PAGEREF</w:instrText>
            </w:r>
            <w:r w:rsidR="00A025E5">
              <w:rPr>
                <w:webHidden/>
                <w:rtl/>
              </w:rPr>
              <w:instrText xml:space="preserve"> _</w:instrText>
            </w:r>
            <w:r w:rsidR="00A025E5">
              <w:rPr>
                <w:webHidden/>
              </w:rPr>
              <w:instrText>Toc115094401 \h</w:instrText>
            </w:r>
            <w:r w:rsidR="00A025E5">
              <w:rPr>
                <w:webHidden/>
                <w:rtl/>
              </w:rPr>
              <w:instrText xml:space="preserve"> </w:instrText>
            </w:r>
            <w:r w:rsidR="00A025E5">
              <w:rPr>
                <w:webHidden/>
                <w:rtl/>
              </w:rPr>
            </w:r>
            <w:r w:rsidR="00A025E5">
              <w:rPr>
                <w:webHidden/>
                <w:rtl/>
              </w:rPr>
              <w:fldChar w:fldCharType="separate"/>
            </w:r>
            <w:r w:rsidR="00172245">
              <w:rPr>
                <w:webHidden/>
                <w:rtl/>
              </w:rPr>
              <w:t>40</w:t>
            </w:r>
            <w:r w:rsidR="00A025E5">
              <w:rPr>
                <w:webHidden/>
                <w:rtl/>
              </w:rPr>
              <w:fldChar w:fldCharType="end"/>
            </w:r>
          </w:hyperlink>
        </w:p>
        <w:p w:rsidR="00A025E5" w:rsidRDefault="00B529C5">
          <w:pPr>
            <w:pStyle w:val="TOC1"/>
            <w:rPr>
              <w:rFonts w:asciiTheme="minorHAnsi" w:eastAsiaTheme="minorEastAsia" w:hAnsiTheme="minorHAnsi" w:cstheme="minorBidi"/>
              <w:szCs w:val="22"/>
              <w:rtl/>
            </w:rPr>
          </w:pPr>
          <w:hyperlink w:anchor="_Toc115094402" w:history="1">
            <w:r w:rsidR="00A025E5" w:rsidRPr="004730C8">
              <w:rPr>
                <w:rStyle w:val="Hyperlink"/>
                <w:b/>
                <w:rtl/>
              </w:rPr>
              <w:t>16.</w:t>
            </w:r>
            <w:r w:rsidR="00A025E5">
              <w:rPr>
                <w:rFonts w:asciiTheme="minorHAnsi" w:eastAsiaTheme="minorEastAsia" w:hAnsiTheme="minorHAnsi" w:cstheme="minorBidi"/>
                <w:szCs w:val="22"/>
                <w:rtl/>
              </w:rPr>
              <w:tab/>
            </w:r>
            <w:r w:rsidR="00A025E5" w:rsidRPr="004730C8">
              <w:rPr>
                <w:rStyle w:val="Hyperlink"/>
                <w:rFonts w:hint="eastAsia"/>
                <w:b/>
                <w:rtl/>
              </w:rPr>
              <w:t>ضمائم</w:t>
            </w:r>
            <w:r w:rsidR="00A025E5">
              <w:rPr>
                <w:webHidden/>
                <w:rtl/>
              </w:rPr>
              <w:tab/>
            </w:r>
            <w:r w:rsidR="00A025E5">
              <w:rPr>
                <w:webHidden/>
                <w:rtl/>
              </w:rPr>
              <w:fldChar w:fldCharType="begin"/>
            </w:r>
            <w:r w:rsidR="00A025E5">
              <w:rPr>
                <w:webHidden/>
                <w:rtl/>
              </w:rPr>
              <w:instrText xml:space="preserve"> </w:instrText>
            </w:r>
            <w:r w:rsidR="00A025E5">
              <w:rPr>
                <w:webHidden/>
              </w:rPr>
              <w:instrText>PAGEREF</w:instrText>
            </w:r>
            <w:r w:rsidR="00A025E5">
              <w:rPr>
                <w:webHidden/>
                <w:rtl/>
              </w:rPr>
              <w:instrText xml:space="preserve"> _</w:instrText>
            </w:r>
            <w:r w:rsidR="00A025E5">
              <w:rPr>
                <w:webHidden/>
              </w:rPr>
              <w:instrText>Toc115094402 \h</w:instrText>
            </w:r>
            <w:r w:rsidR="00A025E5">
              <w:rPr>
                <w:webHidden/>
                <w:rtl/>
              </w:rPr>
              <w:instrText xml:space="preserve"> </w:instrText>
            </w:r>
            <w:r w:rsidR="00A025E5">
              <w:rPr>
                <w:webHidden/>
                <w:rtl/>
              </w:rPr>
            </w:r>
            <w:r w:rsidR="00A025E5">
              <w:rPr>
                <w:webHidden/>
                <w:rtl/>
              </w:rPr>
              <w:fldChar w:fldCharType="separate"/>
            </w:r>
            <w:r w:rsidR="00172245">
              <w:rPr>
                <w:webHidden/>
                <w:rtl/>
              </w:rPr>
              <w:t>45</w:t>
            </w:r>
            <w:r w:rsidR="00A025E5">
              <w:rPr>
                <w:webHidden/>
                <w:rtl/>
              </w:rPr>
              <w:fldChar w:fldCharType="end"/>
            </w:r>
          </w:hyperlink>
        </w:p>
        <w:p w:rsidR="00442629" w:rsidRDefault="00442629">
          <w:r>
            <w:rPr>
              <w:b/>
              <w:bCs/>
              <w:noProof/>
            </w:rPr>
            <w:fldChar w:fldCharType="end"/>
          </w:r>
        </w:p>
      </w:sdtContent>
    </w:sdt>
    <w:p w:rsidR="00442629" w:rsidRDefault="00442629" w:rsidP="00442629">
      <w:pPr>
        <w:pStyle w:val="Heading20"/>
        <w:bidi w:val="0"/>
        <w:rPr>
          <w:rFonts w:eastAsiaTheme="minorEastAsia"/>
        </w:rPr>
      </w:pPr>
    </w:p>
    <w:p w:rsidR="005C6729" w:rsidRDefault="005C6729" w:rsidP="008C797B">
      <w:pPr>
        <w:pStyle w:val="TOC3"/>
        <w:ind w:left="446"/>
        <w:rPr>
          <w:rtl/>
        </w:rPr>
      </w:pPr>
    </w:p>
    <w:p w:rsidR="002806A2" w:rsidRDefault="001678AC" w:rsidP="004438A9">
      <w:pPr>
        <w:pStyle w:val="Heading2"/>
        <w:rPr>
          <w:rtl/>
        </w:rPr>
      </w:pPr>
      <w:r w:rsidRPr="00BA3844">
        <w:rPr>
          <w:rtl/>
        </w:rPr>
        <w:br w:type="page"/>
      </w:r>
    </w:p>
    <w:p w:rsidR="00E61BA9" w:rsidRPr="00EC6E1A" w:rsidRDefault="00E61BA9" w:rsidP="00F327BA">
      <w:pPr>
        <w:pStyle w:val="Heading1"/>
        <w:numPr>
          <w:ilvl w:val="0"/>
          <w:numId w:val="26"/>
        </w:numPr>
        <w:tabs>
          <w:tab w:val="left" w:pos="423"/>
        </w:tabs>
        <w:spacing w:line="360" w:lineRule="auto"/>
        <w:ind w:left="423" w:hanging="284"/>
        <w:rPr>
          <w:rFonts w:eastAsia="Calibri"/>
          <w:b/>
          <w:bCs w:val="0"/>
          <w:sz w:val="28"/>
          <w:szCs w:val="28"/>
          <w:rtl/>
        </w:rPr>
      </w:pPr>
      <w:bookmarkStart w:id="0" w:name="_Toc470340508"/>
      <w:bookmarkStart w:id="1" w:name="_Toc104188883"/>
      <w:bookmarkStart w:id="2" w:name="_Toc104188989"/>
      <w:bookmarkStart w:id="3" w:name="_Toc115094386"/>
      <w:bookmarkStart w:id="4" w:name="_Toc38787211"/>
      <w:bookmarkStart w:id="5" w:name="_Toc39659531"/>
      <w:bookmarkStart w:id="6" w:name="_Toc41816350"/>
      <w:bookmarkStart w:id="7" w:name="_Toc250076024"/>
      <w:bookmarkStart w:id="8" w:name="_Toc250081390"/>
      <w:r w:rsidRPr="00EC6E1A">
        <w:rPr>
          <w:rFonts w:eastAsia="Calibri"/>
          <w:sz w:val="28"/>
          <w:szCs w:val="28"/>
          <w:rtl/>
        </w:rPr>
        <w:lastRenderedPageBreak/>
        <w:t>مقد</w:t>
      </w:r>
      <w:r w:rsidRPr="00EC6E1A">
        <w:rPr>
          <w:rFonts w:eastAsia="Calibri" w:hint="cs"/>
          <w:sz w:val="28"/>
          <w:szCs w:val="28"/>
          <w:rtl/>
        </w:rPr>
        <w:t>مه</w:t>
      </w:r>
      <w:bookmarkEnd w:id="0"/>
      <w:bookmarkEnd w:id="1"/>
      <w:bookmarkEnd w:id="2"/>
      <w:bookmarkEnd w:id="3"/>
    </w:p>
    <w:p w:rsidR="00E61BA9" w:rsidRPr="00EC6E1A" w:rsidRDefault="00E61BA9" w:rsidP="00E61BA9">
      <w:pPr>
        <w:tabs>
          <w:tab w:val="left" w:pos="720"/>
        </w:tabs>
        <w:autoSpaceDE w:val="0"/>
        <w:autoSpaceDN w:val="0"/>
        <w:adjustRightInd w:val="0"/>
        <w:spacing w:after="0" w:line="360" w:lineRule="auto"/>
        <w:jc w:val="both"/>
        <w:rPr>
          <w:rFonts w:ascii="Times New Roman" w:hAnsi="Times New Roman" w:cs="B Nazanin"/>
          <w:szCs w:val="28"/>
          <w:rtl/>
        </w:rPr>
      </w:pPr>
      <w:r w:rsidRPr="00EC6E1A">
        <w:rPr>
          <w:rFonts w:ascii="Times New Roman" w:hAnsi="Times New Roman" w:cs="B Nazanin" w:hint="cs"/>
          <w:szCs w:val="28"/>
          <w:rtl/>
        </w:rPr>
        <w:tab/>
        <w:t xml:space="preserve">تأمین، حفظ و ارتقاء </w:t>
      </w:r>
      <w:r>
        <w:rPr>
          <w:rFonts w:ascii="Times New Roman" w:hAnsi="Times New Roman" w:cs="B Nazanin" w:hint="cs"/>
          <w:szCs w:val="28"/>
          <w:rtl/>
        </w:rPr>
        <w:t xml:space="preserve">سطح سلامت کارکنان هدف </w:t>
      </w:r>
      <w:r w:rsidRPr="00EC6E1A">
        <w:rPr>
          <w:rFonts w:ascii="Times New Roman" w:hAnsi="Times New Roman" w:cs="B Nazanin" w:hint="cs"/>
          <w:szCs w:val="28"/>
          <w:rtl/>
        </w:rPr>
        <w:t>اساسی فعالیت</w:t>
      </w:r>
      <w:r w:rsidRPr="00EC6E1A">
        <w:rPr>
          <w:rFonts w:ascii="Times New Roman" w:hAnsi="Times New Roman" w:cs="B Nazanin"/>
          <w:szCs w:val="28"/>
        </w:rPr>
        <w:softHyphen/>
      </w:r>
      <w:r w:rsidRPr="00EC6E1A">
        <w:rPr>
          <w:rFonts w:ascii="Times New Roman" w:hAnsi="Times New Roman" w:cs="B Nazanin" w:hint="cs"/>
          <w:szCs w:val="28"/>
          <w:rtl/>
        </w:rPr>
        <w:t>های بهداشت حرفه</w:t>
      </w:r>
      <w:r w:rsidRPr="00EC6E1A">
        <w:rPr>
          <w:rFonts w:ascii="Times New Roman" w:hAnsi="Times New Roman" w:cs="B Nazanin"/>
          <w:szCs w:val="28"/>
        </w:rPr>
        <w:softHyphen/>
      </w:r>
      <w:r w:rsidRPr="00EC6E1A">
        <w:rPr>
          <w:rFonts w:ascii="Times New Roman" w:hAnsi="Times New Roman" w:cs="B Nazanin" w:hint="cs"/>
          <w:szCs w:val="28"/>
          <w:rtl/>
        </w:rPr>
        <w:t>ای می</w:t>
      </w:r>
      <w:r w:rsidRPr="00EC6E1A">
        <w:rPr>
          <w:rFonts w:ascii="Times New Roman" w:hAnsi="Times New Roman" w:cs="B Nazanin"/>
          <w:szCs w:val="28"/>
        </w:rPr>
        <w:softHyphen/>
      </w:r>
      <w:r w:rsidRPr="00EC6E1A">
        <w:rPr>
          <w:rFonts w:ascii="Times New Roman" w:hAnsi="Times New Roman" w:cs="B Nazanin" w:hint="cs"/>
          <w:szCs w:val="28"/>
          <w:rtl/>
        </w:rPr>
        <w:t xml:space="preserve">باشد که در این راستا شناسايي، ارزيابي و كنترل </w:t>
      </w:r>
      <w:r>
        <w:rPr>
          <w:rFonts w:ascii="Times New Roman" w:hAnsi="Times New Roman" w:cs="B Nazanin" w:hint="cs"/>
          <w:szCs w:val="28"/>
          <w:rtl/>
        </w:rPr>
        <w:t xml:space="preserve">مواجهه افراد با </w:t>
      </w:r>
      <w:r w:rsidRPr="00EC6E1A">
        <w:rPr>
          <w:rFonts w:ascii="Times New Roman" w:hAnsi="Times New Roman" w:cs="B Nazanin" w:hint="cs"/>
          <w:szCs w:val="28"/>
          <w:rtl/>
        </w:rPr>
        <w:t>عوامل زيان</w:t>
      </w:r>
      <w:r w:rsidRPr="00EC6E1A">
        <w:rPr>
          <w:rFonts w:ascii="Times New Roman" w:hAnsi="Times New Roman" w:cs="B Nazanin"/>
          <w:szCs w:val="28"/>
          <w:rtl/>
        </w:rPr>
        <w:softHyphen/>
      </w:r>
      <w:r w:rsidRPr="00EC6E1A">
        <w:rPr>
          <w:rFonts w:ascii="Times New Roman" w:hAnsi="Times New Roman" w:cs="B Nazanin" w:hint="cs"/>
          <w:szCs w:val="28"/>
          <w:rtl/>
        </w:rPr>
        <w:t xml:space="preserve">آور </w:t>
      </w:r>
      <w:r>
        <w:rPr>
          <w:rFonts w:ascii="Times New Roman" w:hAnsi="Times New Roman" w:cs="B Nazanin" w:hint="cs"/>
          <w:szCs w:val="28"/>
          <w:rtl/>
        </w:rPr>
        <w:t>مهمترين نقش</w:t>
      </w:r>
      <w:r w:rsidRPr="00EC6E1A">
        <w:rPr>
          <w:rFonts w:ascii="Times New Roman" w:hAnsi="Times New Roman" w:cs="B Nazanin" w:hint="cs"/>
          <w:szCs w:val="28"/>
          <w:rtl/>
        </w:rPr>
        <w:t xml:space="preserve"> </w:t>
      </w:r>
      <w:r>
        <w:rPr>
          <w:rFonts w:ascii="Times New Roman" w:hAnsi="Times New Roman" w:cs="B Nazanin" w:hint="cs"/>
          <w:szCs w:val="28"/>
          <w:rtl/>
        </w:rPr>
        <w:t xml:space="preserve">را </w:t>
      </w:r>
      <w:r w:rsidRPr="00EC6E1A">
        <w:rPr>
          <w:rFonts w:ascii="Times New Roman" w:hAnsi="Times New Roman" w:cs="B Nazanin" w:hint="cs"/>
          <w:szCs w:val="28"/>
          <w:rtl/>
        </w:rPr>
        <w:t>ايفا مي</w:t>
      </w:r>
      <w:r w:rsidRPr="00EC6E1A">
        <w:rPr>
          <w:rFonts w:ascii="Times New Roman" w:hAnsi="Times New Roman" w:cs="B Nazanin" w:hint="cs"/>
          <w:szCs w:val="28"/>
          <w:rtl/>
        </w:rPr>
        <w:softHyphen/>
        <w:t>نمايد.</w:t>
      </w:r>
      <w:r>
        <w:rPr>
          <w:rFonts w:ascii="Times New Roman" w:hAnsi="Times New Roman" w:cs="B Nazanin" w:hint="cs"/>
          <w:szCs w:val="28"/>
          <w:rtl/>
        </w:rPr>
        <w:t xml:space="preserve"> </w:t>
      </w:r>
      <w:r w:rsidRPr="00EC6E1A">
        <w:rPr>
          <w:rFonts w:ascii="Times New Roman" w:hAnsi="Times New Roman" w:cs="B Nazanin" w:hint="cs"/>
          <w:szCs w:val="28"/>
          <w:rtl/>
        </w:rPr>
        <w:t>مواجهه با نوع و ميزان عوامل</w:t>
      </w:r>
      <w:r w:rsidRPr="00EC6E1A">
        <w:rPr>
          <w:rFonts w:ascii="Times New Roman" w:hAnsi="Times New Roman" w:cs="B Nazanin"/>
          <w:szCs w:val="28"/>
          <w:rtl/>
        </w:rPr>
        <w:softHyphen/>
      </w:r>
      <w:r w:rsidRPr="00EC6E1A">
        <w:rPr>
          <w:rFonts w:ascii="Times New Roman" w:hAnsi="Times New Roman" w:cs="B Nazanin" w:hint="cs"/>
          <w:szCs w:val="28"/>
          <w:rtl/>
        </w:rPr>
        <w:t>زيان</w:t>
      </w:r>
      <w:r w:rsidRPr="00EC6E1A">
        <w:rPr>
          <w:rFonts w:ascii="Times New Roman" w:hAnsi="Times New Roman" w:cs="B Nazanin"/>
          <w:szCs w:val="28"/>
          <w:rtl/>
        </w:rPr>
        <w:softHyphen/>
      </w:r>
      <w:r w:rsidRPr="00EC6E1A">
        <w:rPr>
          <w:rFonts w:ascii="Times New Roman" w:hAnsi="Times New Roman" w:cs="B Nazanin" w:hint="cs"/>
          <w:szCs w:val="28"/>
          <w:rtl/>
        </w:rPr>
        <w:t>آور محيط كار كاملاً به ماهيت شغل وابسته بوده و از شغلي به شغل ديگر متفاوت است. معمولاً در محيط</w:t>
      </w:r>
      <w:r w:rsidRPr="00EC6E1A">
        <w:rPr>
          <w:rFonts w:ascii="Times New Roman" w:hAnsi="Times New Roman" w:cs="B Nazanin" w:hint="cs"/>
          <w:szCs w:val="28"/>
          <w:rtl/>
        </w:rPr>
        <w:softHyphen/>
        <w:t>هاي كاري به دو صورت با عوامل زيان</w:t>
      </w:r>
      <w:r w:rsidRPr="00EC6E1A">
        <w:rPr>
          <w:rFonts w:ascii="Times New Roman" w:hAnsi="Times New Roman" w:cs="B Nazanin" w:hint="cs"/>
          <w:szCs w:val="28"/>
          <w:rtl/>
        </w:rPr>
        <w:softHyphen/>
        <w:t>آور مواجهه وجود دارد: مواجهه حاد و مواجهه مزمن.</w:t>
      </w:r>
    </w:p>
    <w:p w:rsidR="00E61BA9" w:rsidRPr="00EC6E1A" w:rsidRDefault="00E174CD" w:rsidP="00C24124">
      <w:pPr>
        <w:tabs>
          <w:tab w:val="left" w:pos="720"/>
        </w:tabs>
        <w:autoSpaceDE w:val="0"/>
        <w:autoSpaceDN w:val="0"/>
        <w:adjustRightInd w:val="0"/>
        <w:spacing w:after="0" w:line="360" w:lineRule="auto"/>
        <w:jc w:val="both"/>
        <w:rPr>
          <w:rFonts w:ascii="Times New Roman" w:hAnsi="Times New Roman" w:cs="B Nazanin"/>
          <w:szCs w:val="28"/>
          <w:rtl/>
        </w:rPr>
      </w:pPr>
      <w:r>
        <w:rPr>
          <w:rFonts w:ascii="Times New Roman" w:hAnsi="Times New Roman" w:cs="B Nazanin" w:hint="cs"/>
          <w:szCs w:val="28"/>
          <w:rtl/>
        </w:rPr>
        <w:tab/>
      </w:r>
      <w:r w:rsidR="00E61BA9" w:rsidRPr="00EC6E1A">
        <w:rPr>
          <w:rFonts w:ascii="Times New Roman" w:hAnsi="Times New Roman" w:cs="B Nazanin" w:hint="cs"/>
          <w:szCs w:val="28"/>
          <w:rtl/>
        </w:rPr>
        <w:t>در مواجهه</w:t>
      </w:r>
      <w:r w:rsidR="00E61BA9" w:rsidRPr="00EC6E1A">
        <w:rPr>
          <w:rFonts w:ascii="Times New Roman" w:hAnsi="Times New Roman" w:cs="B Nazanin"/>
          <w:szCs w:val="28"/>
          <w:rtl/>
        </w:rPr>
        <w:softHyphen/>
      </w:r>
      <w:r w:rsidR="00E61BA9" w:rsidRPr="00EC6E1A">
        <w:rPr>
          <w:rFonts w:ascii="Times New Roman" w:hAnsi="Times New Roman" w:cs="B Nazanin" w:hint="cs"/>
          <w:szCs w:val="28"/>
          <w:rtl/>
        </w:rPr>
        <w:t>ي حاد فرد در زمان كوتاهي با ميزان قابل توجهي از عامل زيان</w:t>
      </w:r>
      <w:r w:rsidR="00E61BA9" w:rsidRPr="00EC6E1A">
        <w:rPr>
          <w:rFonts w:ascii="Times New Roman" w:hAnsi="Times New Roman" w:cs="B Nazanin"/>
          <w:szCs w:val="28"/>
          <w:rtl/>
        </w:rPr>
        <w:softHyphen/>
      </w:r>
      <w:r w:rsidR="00E61BA9" w:rsidRPr="00EC6E1A">
        <w:rPr>
          <w:rFonts w:ascii="Times New Roman" w:hAnsi="Times New Roman" w:cs="B Nazanin" w:hint="cs"/>
          <w:szCs w:val="28"/>
          <w:rtl/>
        </w:rPr>
        <w:t>آور مواجهه داشته و عوارض آن سريعاً بروز مي</w:t>
      </w:r>
      <w:r w:rsidR="00E61BA9" w:rsidRPr="00EC6E1A">
        <w:rPr>
          <w:rFonts w:ascii="Times New Roman" w:hAnsi="Times New Roman" w:cs="B Nazanin" w:hint="cs"/>
          <w:szCs w:val="28"/>
          <w:rtl/>
        </w:rPr>
        <w:softHyphen/>
        <w:t>كند ولي در مواجهه</w:t>
      </w:r>
      <w:r w:rsidR="00E61BA9" w:rsidRPr="00EC6E1A">
        <w:rPr>
          <w:rFonts w:ascii="Times New Roman" w:hAnsi="Times New Roman" w:cs="B Nazanin" w:hint="cs"/>
          <w:szCs w:val="28"/>
          <w:rtl/>
        </w:rPr>
        <w:softHyphen/>
        <w:t>ي مزمن تماس مداوم و مستمر با عامل زيان</w:t>
      </w:r>
      <w:r w:rsidR="00E61BA9" w:rsidRPr="00EC6E1A">
        <w:rPr>
          <w:rFonts w:ascii="Times New Roman" w:hAnsi="Times New Roman" w:cs="B Nazanin" w:hint="cs"/>
          <w:szCs w:val="28"/>
          <w:rtl/>
        </w:rPr>
        <w:softHyphen/>
        <w:t>آور در ميزان كم خواهد بود. عوارض اين نوع مواجهه در دراز مدت حادث مي</w:t>
      </w:r>
      <w:r w:rsidR="00E61BA9" w:rsidRPr="00EC6E1A">
        <w:rPr>
          <w:rFonts w:ascii="Times New Roman" w:hAnsi="Times New Roman" w:cs="B Nazanin" w:hint="cs"/>
          <w:szCs w:val="28"/>
          <w:rtl/>
        </w:rPr>
        <w:softHyphen/>
        <w:t>شود و به همين دليل برگشت</w:t>
      </w:r>
      <w:r w:rsidR="00E61BA9">
        <w:rPr>
          <w:rFonts w:ascii="Times New Roman" w:hAnsi="Times New Roman" w:cs="B Nazanin"/>
          <w:szCs w:val="28"/>
          <w:rtl/>
        </w:rPr>
        <w:softHyphen/>
      </w:r>
      <w:r w:rsidR="00E61BA9" w:rsidRPr="00EC6E1A">
        <w:rPr>
          <w:rFonts w:ascii="Times New Roman" w:hAnsi="Times New Roman" w:cs="B Nazanin" w:hint="cs"/>
          <w:szCs w:val="28"/>
          <w:rtl/>
        </w:rPr>
        <w:t xml:space="preserve">پذير و قابل درمان نيست. از اين رو شناسايي زود هنگام اين </w:t>
      </w:r>
      <w:r w:rsidR="00E61BA9">
        <w:rPr>
          <w:rFonts w:ascii="Times New Roman" w:hAnsi="Times New Roman" w:cs="B Nazanin" w:hint="cs"/>
          <w:szCs w:val="28"/>
          <w:rtl/>
        </w:rPr>
        <w:t xml:space="preserve">نوع </w:t>
      </w:r>
      <w:r w:rsidR="00E61BA9" w:rsidRPr="00EC6E1A">
        <w:rPr>
          <w:rFonts w:ascii="Times New Roman" w:hAnsi="Times New Roman" w:cs="B Nazanin" w:hint="cs"/>
          <w:szCs w:val="28"/>
          <w:rtl/>
        </w:rPr>
        <w:t>مواجهه بسيار اهميت دارد تا با كنترل</w:t>
      </w:r>
      <w:r w:rsidR="00E61BA9" w:rsidRPr="00EC6E1A">
        <w:rPr>
          <w:rFonts w:ascii="Times New Roman" w:hAnsi="Times New Roman" w:cs="B Nazanin" w:hint="cs"/>
          <w:szCs w:val="28"/>
          <w:rtl/>
        </w:rPr>
        <w:softHyphen/>
        <w:t>هاي مهندسي</w:t>
      </w:r>
      <w:r w:rsidR="00E61BA9" w:rsidRPr="00EC6E1A">
        <w:rPr>
          <w:rStyle w:val="FootnoteReference"/>
          <w:rFonts w:ascii="Times New Roman" w:hAnsi="Times New Roman" w:cs="B Nazanin"/>
          <w:szCs w:val="28"/>
          <w:rtl/>
        </w:rPr>
        <w:footnoteReference w:id="1"/>
      </w:r>
      <w:r w:rsidR="00E61BA9" w:rsidRPr="00EC6E1A">
        <w:rPr>
          <w:rFonts w:ascii="Times New Roman" w:hAnsi="Times New Roman" w:cs="B Nazanin" w:hint="cs"/>
          <w:szCs w:val="28"/>
          <w:rtl/>
        </w:rPr>
        <w:t xml:space="preserve"> (حذف و يا كاهش شدت عامل زيان</w:t>
      </w:r>
      <w:r w:rsidR="00E61BA9" w:rsidRPr="00EC6E1A">
        <w:rPr>
          <w:rFonts w:ascii="Times New Roman" w:hAnsi="Times New Roman" w:cs="B Nazanin" w:hint="cs"/>
          <w:szCs w:val="28"/>
          <w:rtl/>
        </w:rPr>
        <w:softHyphen/>
        <w:t>آور) و يا كنترل</w:t>
      </w:r>
      <w:r w:rsidR="00E61BA9" w:rsidRPr="00EC6E1A">
        <w:rPr>
          <w:rFonts w:ascii="Times New Roman" w:hAnsi="Times New Roman" w:cs="B Nazanin" w:hint="cs"/>
          <w:szCs w:val="28"/>
          <w:rtl/>
        </w:rPr>
        <w:softHyphen/>
        <w:t>هاي مديريتي</w:t>
      </w:r>
      <w:r w:rsidR="00E61BA9" w:rsidRPr="00EC6E1A">
        <w:rPr>
          <w:rStyle w:val="FootnoteReference"/>
          <w:rFonts w:ascii="Times New Roman" w:hAnsi="Times New Roman" w:cs="B Nazanin"/>
          <w:szCs w:val="28"/>
          <w:rtl/>
        </w:rPr>
        <w:footnoteReference w:id="2"/>
      </w:r>
      <w:r w:rsidR="00E61BA9" w:rsidRPr="00EC6E1A">
        <w:rPr>
          <w:rFonts w:ascii="Times New Roman" w:hAnsi="Times New Roman" w:cs="B Nazanin" w:hint="cs"/>
          <w:szCs w:val="28"/>
          <w:rtl/>
        </w:rPr>
        <w:t xml:space="preserve"> (ترك دائمي محل آلوده به عامل زيان</w:t>
      </w:r>
      <w:r w:rsidR="00E61BA9" w:rsidRPr="00EC6E1A">
        <w:rPr>
          <w:rFonts w:ascii="Times New Roman" w:hAnsi="Times New Roman" w:cs="B Nazanin" w:hint="cs"/>
          <w:szCs w:val="28"/>
          <w:rtl/>
        </w:rPr>
        <w:softHyphen/>
        <w:t>آور و يا مديريت چرخشي</w:t>
      </w:r>
      <w:r w:rsidR="00E61BA9" w:rsidRPr="00EC6E1A">
        <w:rPr>
          <w:rStyle w:val="FootnoteReference"/>
          <w:rFonts w:ascii="Times New Roman" w:hAnsi="Times New Roman" w:cs="B Nazanin"/>
          <w:szCs w:val="28"/>
          <w:rtl/>
        </w:rPr>
        <w:footnoteReference w:id="3"/>
      </w:r>
      <w:r w:rsidR="00E61BA9" w:rsidRPr="00EC6E1A">
        <w:rPr>
          <w:rFonts w:ascii="Times New Roman" w:hAnsi="Times New Roman" w:cs="B Nazanin" w:hint="cs"/>
          <w:szCs w:val="28"/>
          <w:rtl/>
        </w:rPr>
        <w:t xml:space="preserve"> انجام كار) ميزان مواجهه</w:t>
      </w:r>
      <w:r w:rsidR="00E61BA9" w:rsidRPr="00EC6E1A">
        <w:rPr>
          <w:rFonts w:ascii="Times New Roman" w:hAnsi="Times New Roman" w:cs="B Nazanin" w:hint="cs"/>
          <w:szCs w:val="28"/>
          <w:rtl/>
        </w:rPr>
        <w:softHyphen/>
        <w:t>ي فرد با عامل زيان</w:t>
      </w:r>
      <w:r w:rsidR="00E61BA9" w:rsidRPr="00EC6E1A">
        <w:rPr>
          <w:rFonts w:ascii="Times New Roman" w:hAnsi="Times New Roman" w:cs="B Nazanin" w:hint="cs"/>
          <w:szCs w:val="28"/>
          <w:rtl/>
        </w:rPr>
        <w:softHyphen/>
        <w:t>آور محيط كار را مديريت كنيم. به موازات انجام اين فرآيند</w:t>
      </w:r>
      <w:r w:rsidR="00C24124">
        <w:rPr>
          <w:rFonts w:ascii="Times New Roman" w:hAnsi="Times New Roman" w:cs="B Nazanin" w:hint="cs"/>
          <w:szCs w:val="28"/>
          <w:rtl/>
        </w:rPr>
        <w:t>،</w:t>
      </w:r>
      <w:r w:rsidR="00E61BA9" w:rsidRPr="00EC6E1A">
        <w:rPr>
          <w:rFonts w:ascii="Times New Roman" w:hAnsi="Times New Roman" w:cs="B Nazanin" w:hint="cs"/>
          <w:szCs w:val="28"/>
          <w:rtl/>
        </w:rPr>
        <w:t xml:space="preserve"> </w:t>
      </w:r>
      <w:r w:rsidR="00E61BA9">
        <w:rPr>
          <w:rFonts w:ascii="Times New Roman" w:hAnsi="Times New Roman" w:cs="B Nazanin" w:hint="cs"/>
          <w:szCs w:val="28"/>
          <w:rtl/>
        </w:rPr>
        <w:t xml:space="preserve">انجام </w:t>
      </w:r>
      <w:r w:rsidR="00E61BA9" w:rsidRPr="00EC6E1A">
        <w:rPr>
          <w:rFonts w:ascii="Times New Roman" w:hAnsi="Times New Roman" w:cs="B Nazanin" w:hint="cs"/>
          <w:szCs w:val="28"/>
          <w:rtl/>
        </w:rPr>
        <w:t>معاينات دوره</w:t>
      </w:r>
      <w:r w:rsidR="00E61BA9" w:rsidRPr="00EC6E1A">
        <w:rPr>
          <w:rFonts w:ascii="Times New Roman" w:hAnsi="Times New Roman" w:cs="B Nazanin" w:hint="cs"/>
          <w:szCs w:val="28"/>
          <w:rtl/>
        </w:rPr>
        <w:softHyphen/>
        <w:t xml:space="preserve">اي </w:t>
      </w:r>
      <w:r w:rsidR="00E61BA9">
        <w:rPr>
          <w:rFonts w:ascii="Times New Roman" w:hAnsi="Times New Roman" w:cs="B Nazanin" w:hint="cs"/>
          <w:szCs w:val="28"/>
          <w:rtl/>
        </w:rPr>
        <w:t>طب صنعتي منطبق بر نوع و ميزان مواجهات فردي براي تشخيص زودهنگام بروز بيماري</w:t>
      </w:r>
      <w:r w:rsidR="00E61BA9">
        <w:rPr>
          <w:rFonts w:ascii="Times New Roman" w:hAnsi="Times New Roman" w:cs="B Nazanin"/>
          <w:szCs w:val="28"/>
          <w:rtl/>
        </w:rPr>
        <w:softHyphen/>
      </w:r>
      <w:r w:rsidR="00E61BA9">
        <w:rPr>
          <w:rFonts w:ascii="Times New Roman" w:hAnsi="Times New Roman" w:cs="B Nazanin" w:hint="cs"/>
          <w:szCs w:val="28"/>
          <w:rtl/>
        </w:rPr>
        <w:t>هاي شغلي و تشديد شونده با شغل اهميت بسزايي دارند. لذا</w:t>
      </w:r>
      <w:r w:rsidR="00E61BA9" w:rsidRPr="00EC6E1A">
        <w:rPr>
          <w:rFonts w:ascii="Times New Roman" w:hAnsi="Times New Roman" w:cs="B Nazanin" w:hint="cs"/>
          <w:szCs w:val="28"/>
          <w:rtl/>
        </w:rPr>
        <w:t xml:space="preserve"> اندازه</w:t>
      </w:r>
      <w:r w:rsidR="00E61BA9" w:rsidRPr="00EC6E1A">
        <w:rPr>
          <w:rFonts w:ascii="Times New Roman" w:hAnsi="Times New Roman" w:cs="B Nazanin"/>
          <w:szCs w:val="28"/>
        </w:rPr>
        <w:softHyphen/>
      </w:r>
      <w:r w:rsidR="00E61BA9" w:rsidRPr="00EC6E1A">
        <w:rPr>
          <w:rFonts w:ascii="Times New Roman" w:hAnsi="Times New Roman" w:cs="B Nazanin" w:hint="cs"/>
          <w:szCs w:val="28"/>
          <w:rtl/>
        </w:rPr>
        <w:t>گیری و آنالیز عوامل زیان</w:t>
      </w:r>
      <w:r w:rsidR="00E61BA9" w:rsidRPr="00EC6E1A">
        <w:rPr>
          <w:rFonts w:ascii="Times New Roman" w:hAnsi="Times New Roman" w:cs="B Nazanin"/>
          <w:szCs w:val="28"/>
        </w:rPr>
        <w:softHyphen/>
      </w:r>
      <w:r w:rsidR="00E61BA9" w:rsidRPr="00EC6E1A">
        <w:rPr>
          <w:rFonts w:ascii="Times New Roman" w:hAnsi="Times New Roman" w:cs="B Nazanin" w:hint="cs"/>
          <w:szCs w:val="28"/>
          <w:rtl/>
        </w:rPr>
        <w:t>آور محیط کار و نتایج حاصله می</w:t>
      </w:r>
      <w:r w:rsidR="00E61BA9" w:rsidRPr="00EC6E1A">
        <w:rPr>
          <w:rFonts w:ascii="Times New Roman" w:hAnsi="Times New Roman" w:cs="B Nazanin"/>
          <w:szCs w:val="28"/>
          <w:rtl/>
        </w:rPr>
        <w:softHyphen/>
      </w:r>
      <w:r w:rsidR="00E61BA9" w:rsidRPr="00EC6E1A">
        <w:rPr>
          <w:rFonts w:ascii="Times New Roman" w:hAnsi="Times New Roman" w:cs="B Nazanin" w:hint="cs"/>
          <w:szCs w:val="28"/>
          <w:rtl/>
        </w:rPr>
        <w:t>تواند در کنترل و پيشگیری از اثرات سوء این عوامل نقش مهمی را ایفا نماید</w:t>
      </w:r>
      <w:r w:rsidR="00E61BA9">
        <w:rPr>
          <w:rFonts w:ascii="Times New Roman" w:hAnsi="Times New Roman" w:cs="B Nazanin" w:hint="cs"/>
          <w:szCs w:val="28"/>
          <w:rtl/>
        </w:rPr>
        <w:t>.</w:t>
      </w:r>
      <w:r w:rsidR="00E61BA9" w:rsidRPr="00EC6E1A">
        <w:rPr>
          <w:rFonts w:ascii="Times New Roman" w:hAnsi="Times New Roman" w:cs="B Nazanin" w:hint="cs"/>
          <w:szCs w:val="28"/>
          <w:rtl/>
        </w:rPr>
        <w:t xml:space="preserve"> دقت در انجام این </w:t>
      </w:r>
      <w:r w:rsidR="00E61BA9">
        <w:rPr>
          <w:rFonts w:ascii="Times New Roman" w:hAnsi="Times New Roman" w:cs="B Nazanin" w:hint="cs"/>
          <w:szCs w:val="28"/>
          <w:rtl/>
        </w:rPr>
        <w:t>مهم</w:t>
      </w:r>
      <w:r w:rsidR="00E61BA9" w:rsidRPr="00EC6E1A">
        <w:rPr>
          <w:rFonts w:ascii="Times New Roman" w:hAnsi="Times New Roman" w:cs="B Nazanin" w:hint="cs"/>
          <w:szCs w:val="28"/>
          <w:rtl/>
        </w:rPr>
        <w:t xml:space="preserve"> و صحت نتایج حاصله از اولویت خاصی برخوردار است که بایستی مورد توجه مجریان امر قرار گیرد. در این </w:t>
      </w:r>
      <w:r w:rsidR="005952EC">
        <w:rPr>
          <w:rFonts w:ascii="Times New Roman" w:hAnsi="Times New Roman" w:cs="B Nazanin" w:hint="cs"/>
          <w:szCs w:val="28"/>
          <w:rtl/>
        </w:rPr>
        <w:t>دستورالعمل</w:t>
      </w:r>
      <w:r w:rsidR="00F80F98">
        <w:rPr>
          <w:rFonts w:ascii="Times New Roman" w:hAnsi="Times New Roman" w:cs="B Nazanin"/>
          <w:szCs w:val="28"/>
        </w:rPr>
        <w:t xml:space="preserve"> </w:t>
      </w:r>
      <w:r w:rsidR="00E61BA9" w:rsidRPr="00EC6E1A">
        <w:rPr>
          <w:rFonts w:ascii="Times New Roman" w:hAnsi="Times New Roman" w:cs="B Nazanin" w:hint="cs"/>
          <w:szCs w:val="28"/>
          <w:rtl/>
        </w:rPr>
        <w:t xml:space="preserve">به الزامات اساسي كه لازم است در تهيه شرح خدمات </w:t>
      </w:r>
      <w:r w:rsidR="00E61BA9" w:rsidRPr="00D27333">
        <w:rPr>
          <w:rFonts w:ascii="Times New Roman" w:hAnsi="Times New Roman" w:cs="B Nazanin" w:hint="cs"/>
          <w:szCs w:val="28"/>
          <w:rtl/>
        </w:rPr>
        <w:t>ا</w:t>
      </w:r>
      <w:r w:rsidR="00E61BA9" w:rsidRPr="00EC6E1A">
        <w:rPr>
          <w:rFonts w:ascii="Times New Roman" w:hAnsi="Times New Roman" w:cs="B Nazanin" w:hint="cs"/>
          <w:szCs w:val="28"/>
          <w:rtl/>
        </w:rPr>
        <w:t>ز طرف واحدهاي بهداشت صنعتي شركت</w:t>
      </w:r>
      <w:r w:rsidR="00E61BA9" w:rsidRPr="00EC6E1A">
        <w:rPr>
          <w:rFonts w:ascii="Times New Roman" w:hAnsi="Times New Roman" w:cs="B Nazanin" w:hint="cs"/>
          <w:szCs w:val="28"/>
          <w:rtl/>
        </w:rPr>
        <w:softHyphen/>
        <w:t>هاي فرعي و تابعه شركت ملي نفت ايران به آن توجه شود اشاره شده است.</w:t>
      </w:r>
    </w:p>
    <w:p w:rsidR="00E61BA9" w:rsidRPr="00EC6E1A" w:rsidRDefault="00E174CD" w:rsidP="00F327BA">
      <w:pPr>
        <w:pStyle w:val="Heading1"/>
        <w:numPr>
          <w:ilvl w:val="0"/>
          <w:numId w:val="26"/>
        </w:numPr>
        <w:tabs>
          <w:tab w:val="left" w:pos="423"/>
        </w:tabs>
        <w:spacing w:line="360" w:lineRule="auto"/>
        <w:ind w:left="423" w:hanging="284"/>
        <w:rPr>
          <w:rFonts w:eastAsia="Calibri"/>
          <w:b/>
          <w:rtl/>
        </w:rPr>
      </w:pPr>
      <w:bookmarkStart w:id="9" w:name="_Toc470340509"/>
      <w:bookmarkStart w:id="10" w:name="_Toc104188884"/>
      <w:bookmarkStart w:id="11" w:name="_Toc104188990"/>
      <w:bookmarkStart w:id="12" w:name="_Toc115094387"/>
      <w:r>
        <w:rPr>
          <w:rFonts w:eastAsia="Calibri" w:hint="cs"/>
          <w:sz w:val="28"/>
          <w:szCs w:val="28"/>
          <w:rtl/>
        </w:rPr>
        <w:lastRenderedPageBreak/>
        <w:t>ه</w:t>
      </w:r>
      <w:r w:rsidR="00E61BA9" w:rsidRPr="00E174CD">
        <w:rPr>
          <w:rFonts w:eastAsia="Calibri" w:hint="cs"/>
          <w:sz w:val="28"/>
          <w:szCs w:val="28"/>
          <w:rtl/>
        </w:rPr>
        <w:t>دف</w:t>
      </w:r>
      <w:bookmarkEnd w:id="9"/>
      <w:bookmarkEnd w:id="10"/>
      <w:bookmarkEnd w:id="11"/>
      <w:bookmarkEnd w:id="12"/>
    </w:p>
    <w:p w:rsidR="00E61BA9" w:rsidRPr="00EC6E1A" w:rsidRDefault="00E61BA9" w:rsidP="00BC3D88">
      <w:pPr>
        <w:tabs>
          <w:tab w:val="left" w:pos="720"/>
        </w:tabs>
        <w:autoSpaceDE w:val="0"/>
        <w:autoSpaceDN w:val="0"/>
        <w:adjustRightInd w:val="0"/>
        <w:spacing w:after="0" w:line="360" w:lineRule="auto"/>
        <w:jc w:val="both"/>
        <w:rPr>
          <w:rFonts w:ascii="Times New Roman" w:hAnsi="Times New Roman" w:cs="B Nazanin"/>
          <w:szCs w:val="28"/>
        </w:rPr>
      </w:pPr>
      <w:r w:rsidRPr="00EC6E1A">
        <w:rPr>
          <w:rFonts w:ascii="Times New Roman" w:hAnsi="Times New Roman" w:cs="B Nazanin" w:hint="cs"/>
          <w:szCs w:val="28"/>
          <w:rtl/>
        </w:rPr>
        <w:tab/>
      </w:r>
      <w:r w:rsidR="00675C61" w:rsidRPr="000F3903">
        <w:rPr>
          <w:rFonts w:ascii="Times New Roman" w:hAnsi="Times New Roman" w:cs="B Nazanin" w:hint="cs"/>
          <w:szCs w:val="28"/>
          <w:rtl/>
        </w:rPr>
        <w:t xml:space="preserve">هدف از تدوين اين </w:t>
      </w:r>
      <w:r w:rsidR="00BC3D88" w:rsidRPr="000F3903">
        <w:rPr>
          <w:rFonts w:ascii="Times New Roman" w:hAnsi="Times New Roman" w:cs="B Nazanin" w:hint="cs"/>
          <w:szCs w:val="28"/>
          <w:rtl/>
        </w:rPr>
        <w:t>دستورالعمل</w:t>
      </w:r>
      <w:r w:rsidR="00675C61" w:rsidRPr="000F3903">
        <w:rPr>
          <w:rFonts w:ascii="Times New Roman" w:hAnsi="Times New Roman" w:cs="B Nazanin" w:hint="cs"/>
          <w:szCs w:val="28"/>
          <w:rtl/>
        </w:rPr>
        <w:t xml:space="preserve"> </w:t>
      </w:r>
      <w:r w:rsidRPr="00EC6E1A">
        <w:rPr>
          <w:rFonts w:ascii="Times New Roman" w:hAnsi="Times New Roman" w:cs="B Nazanin" w:hint="cs"/>
          <w:szCs w:val="28"/>
          <w:rtl/>
        </w:rPr>
        <w:t>ایجاد روشی هماهنگ و مطمئن در تهيه شرح خدماتِ نمونه</w:t>
      </w:r>
      <w:r w:rsidRPr="00EC6E1A">
        <w:rPr>
          <w:rFonts w:ascii="Times New Roman" w:hAnsi="Times New Roman" w:cs="B Nazanin"/>
          <w:szCs w:val="28"/>
          <w:rtl/>
        </w:rPr>
        <w:softHyphen/>
      </w:r>
      <w:r w:rsidRPr="00EC6E1A">
        <w:rPr>
          <w:rFonts w:ascii="Times New Roman" w:hAnsi="Times New Roman" w:cs="B Nazanin" w:hint="cs"/>
          <w:szCs w:val="28"/>
          <w:rtl/>
        </w:rPr>
        <w:t>برداری، اندازه</w:t>
      </w:r>
      <w:r w:rsidRPr="00EC6E1A">
        <w:rPr>
          <w:rFonts w:ascii="Times New Roman" w:hAnsi="Times New Roman" w:cs="B Nazanin"/>
          <w:szCs w:val="28"/>
          <w:rtl/>
        </w:rPr>
        <w:softHyphen/>
      </w:r>
      <w:r w:rsidRPr="00EC6E1A">
        <w:rPr>
          <w:rFonts w:ascii="Times New Roman" w:hAnsi="Times New Roman" w:cs="B Nazanin" w:hint="cs"/>
          <w:szCs w:val="28"/>
          <w:rtl/>
        </w:rPr>
        <w:t>گیری، آنالیز و ارزيابي عوامل زیان</w:t>
      </w:r>
      <w:r w:rsidRPr="00EC6E1A">
        <w:rPr>
          <w:rFonts w:ascii="Times New Roman" w:hAnsi="Times New Roman" w:cs="B Nazanin"/>
          <w:szCs w:val="28"/>
          <w:rtl/>
        </w:rPr>
        <w:softHyphen/>
      </w:r>
      <w:r w:rsidRPr="00EC6E1A">
        <w:rPr>
          <w:rFonts w:ascii="Times New Roman" w:hAnsi="Times New Roman" w:cs="B Nazanin" w:hint="cs"/>
          <w:szCs w:val="28"/>
          <w:rtl/>
        </w:rPr>
        <w:t xml:space="preserve">آور محیط کار </w:t>
      </w:r>
      <w:r w:rsidR="00764A23" w:rsidRPr="000F3903">
        <w:rPr>
          <w:rFonts w:ascii="Times New Roman" w:hAnsi="Times New Roman" w:cs="B Nazanin" w:hint="cs"/>
          <w:szCs w:val="28"/>
          <w:rtl/>
        </w:rPr>
        <w:t>به منظور عقد قرارداد با شرکت</w:t>
      </w:r>
      <w:r w:rsidR="00764A23" w:rsidRPr="000F3903">
        <w:rPr>
          <w:rFonts w:ascii="Times New Roman" w:hAnsi="Times New Roman" w:cs="B Nazanin"/>
          <w:szCs w:val="28"/>
          <w:rtl/>
        </w:rPr>
        <w:softHyphen/>
      </w:r>
      <w:r w:rsidR="00764A23" w:rsidRPr="000F3903">
        <w:rPr>
          <w:rFonts w:ascii="Times New Roman" w:hAnsi="Times New Roman" w:cs="B Nazanin" w:hint="cs"/>
          <w:szCs w:val="28"/>
          <w:rtl/>
        </w:rPr>
        <w:t>های ارائه كننده</w:t>
      </w:r>
      <w:r w:rsidR="00764A23" w:rsidRPr="00764A23">
        <w:rPr>
          <w:rFonts w:ascii="Times New Roman" w:hAnsi="Times New Roman" w:cs="B Nazanin" w:hint="cs"/>
          <w:color w:val="FF0000"/>
          <w:szCs w:val="28"/>
          <w:rtl/>
        </w:rPr>
        <w:t xml:space="preserve"> </w:t>
      </w:r>
      <w:r w:rsidRPr="00EC6E1A">
        <w:rPr>
          <w:rFonts w:ascii="Times New Roman" w:hAnsi="Times New Roman" w:cs="B Nazanin" w:hint="cs"/>
          <w:szCs w:val="28"/>
          <w:rtl/>
        </w:rPr>
        <w:t>خدمات مهندسي بهداشت حرفه</w:t>
      </w:r>
      <w:r w:rsidRPr="00EC6E1A">
        <w:rPr>
          <w:rFonts w:ascii="Times New Roman" w:hAnsi="Times New Roman" w:cs="B Nazanin" w:hint="cs"/>
          <w:szCs w:val="28"/>
          <w:rtl/>
        </w:rPr>
        <w:softHyphen/>
        <w:t>اي</w:t>
      </w:r>
      <w:r w:rsidR="00675C61">
        <w:rPr>
          <w:rFonts w:ascii="Times New Roman" w:hAnsi="Times New Roman" w:cs="B Nazanin" w:hint="cs"/>
          <w:szCs w:val="28"/>
          <w:rtl/>
        </w:rPr>
        <w:t xml:space="preserve"> و</w:t>
      </w:r>
      <w:r w:rsidRPr="00EC6E1A">
        <w:rPr>
          <w:rFonts w:ascii="Times New Roman" w:hAnsi="Times New Roman" w:cs="B Nazanin" w:hint="cs"/>
          <w:szCs w:val="28"/>
          <w:rtl/>
        </w:rPr>
        <w:t xml:space="preserve"> حصول اطمینان از صحت و دقت نتایج حاصله در شركت</w:t>
      </w:r>
      <w:r w:rsidRPr="00EC6E1A">
        <w:rPr>
          <w:rFonts w:ascii="Times New Roman" w:hAnsi="Times New Roman" w:cs="B Nazanin" w:hint="cs"/>
          <w:szCs w:val="28"/>
          <w:rtl/>
        </w:rPr>
        <w:softHyphen/>
        <w:t xml:space="preserve">هاي </w:t>
      </w:r>
      <w:r w:rsidR="00BC3D88">
        <w:rPr>
          <w:rFonts w:ascii="Times New Roman" w:hAnsi="Times New Roman" w:cs="B Nazanin" w:hint="cs"/>
          <w:szCs w:val="28"/>
          <w:rtl/>
        </w:rPr>
        <w:t>فرعي و تابعه شركت ملي نفت ايران است.</w:t>
      </w:r>
    </w:p>
    <w:p w:rsidR="00E61BA9" w:rsidRPr="00EC6E1A" w:rsidRDefault="00E61BA9" w:rsidP="00F327BA">
      <w:pPr>
        <w:pStyle w:val="Heading1"/>
        <w:numPr>
          <w:ilvl w:val="0"/>
          <w:numId w:val="26"/>
        </w:numPr>
        <w:tabs>
          <w:tab w:val="left" w:pos="423"/>
        </w:tabs>
        <w:spacing w:line="360" w:lineRule="auto"/>
        <w:ind w:left="423" w:hanging="284"/>
        <w:rPr>
          <w:rFonts w:eastAsia="Calibri"/>
          <w:b/>
          <w:bCs w:val="0"/>
          <w:sz w:val="28"/>
          <w:szCs w:val="28"/>
          <w:rtl/>
        </w:rPr>
      </w:pPr>
      <w:bookmarkStart w:id="13" w:name="_Toc470340510"/>
      <w:bookmarkStart w:id="14" w:name="_Toc104188885"/>
      <w:bookmarkStart w:id="15" w:name="_Toc104188991"/>
      <w:bookmarkStart w:id="16" w:name="_Toc115094388"/>
      <w:r w:rsidRPr="00EC6E1A">
        <w:rPr>
          <w:rFonts w:eastAsia="Calibri"/>
          <w:sz w:val="28"/>
          <w:szCs w:val="28"/>
          <w:rtl/>
        </w:rPr>
        <w:t>دامنه</w:t>
      </w:r>
      <w:r w:rsidRPr="00EC6E1A">
        <w:rPr>
          <w:rFonts w:eastAsia="Calibri" w:hint="cs"/>
          <w:sz w:val="28"/>
          <w:szCs w:val="28"/>
          <w:rtl/>
        </w:rPr>
        <w:t xml:space="preserve"> کاربرد</w:t>
      </w:r>
      <w:bookmarkEnd w:id="13"/>
      <w:bookmarkEnd w:id="14"/>
      <w:bookmarkEnd w:id="15"/>
      <w:bookmarkEnd w:id="16"/>
    </w:p>
    <w:p w:rsidR="00E61BA9" w:rsidRPr="00EC6E1A" w:rsidRDefault="00E61BA9" w:rsidP="00E61BA9">
      <w:pPr>
        <w:pStyle w:val="ListParagraph"/>
        <w:tabs>
          <w:tab w:val="left" w:pos="706"/>
          <w:tab w:val="left" w:pos="946"/>
        </w:tabs>
        <w:spacing w:after="0" w:line="360" w:lineRule="auto"/>
        <w:ind w:left="0"/>
        <w:jc w:val="both"/>
        <w:rPr>
          <w:rFonts w:ascii="Times New Roman" w:hAnsi="Times New Roman" w:cs="B Nazanin"/>
          <w:szCs w:val="28"/>
          <w:rtl/>
        </w:rPr>
      </w:pPr>
      <w:r w:rsidRPr="00EC6E1A">
        <w:rPr>
          <w:rFonts w:ascii="Times New Roman" w:hAnsi="Times New Roman" w:cs="B Nazanin" w:hint="cs"/>
          <w:szCs w:val="28"/>
          <w:rtl/>
        </w:rPr>
        <w:tab/>
        <w:t>كليه</w:t>
      </w:r>
      <w:r w:rsidRPr="00EC6E1A">
        <w:rPr>
          <w:rFonts w:ascii="Times New Roman" w:hAnsi="Times New Roman" w:cs="B Nazanin"/>
          <w:szCs w:val="28"/>
        </w:rPr>
        <w:t xml:space="preserve"> </w:t>
      </w:r>
      <w:r w:rsidRPr="00EC6E1A">
        <w:rPr>
          <w:rFonts w:ascii="Times New Roman" w:hAnsi="Times New Roman" w:cs="B Nazanin" w:hint="cs"/>
          <w:szCs w:val="28"/>
          <w:rtl/>
        </w:rPr>
        <w:t>شركت</w:t>
      </w:r>
      <w:r w:rsidRPr="00EC6E1A">
        <w:rPr>
          <w:rFonts w:ascii="Times New Roman" w:hAnsi="Times New Roman" w:cs="B Nazanin"/>
          <w:szCs w:val="28"/>
          <w:rtl/>
        </w:rPr>
        <w:softHyphen/>
      </w:r>
      <w:r w:rsidRPr="00EC6E1A">
        <w:rPr>
          <w:rFonts w:ascii="Times New Roman" w:hAnsi="Times New Roman" w:cs="B Nazanin" w:hint="cs"/>
          <w:szCs w:val="28"/>
          <w:rtl/>
        </w:rPr>
        <w:t>هاي فرعي</w:t>
      </w:r>
      <w:r w:rsidRPr="00EC6E1A">
        <w:rPr>
          <w:rFonts w:ascii="Times New Roman" w:hAnsi="Times New Roman" w:cs="B Nazanin"/>
          <w:szCs w:val="28"/>
        </w:rPr>
        <w:t xml:space="preserve"> </w:t>
      </w:r>
      <w:r w:rsidRPr="00EC6E1A">
        <w:rPr>
          <w:rFonts w:ascii="Times New Roman" w:hAnsi="Times New Roman" w:cs="B Nazanin" w:hint="cs"/>
          <w:szCs w:val="28"/>
          <w:rtl/>
        </w:rPr>
        <w:t>و تابعه</w:t>
      </w:r>
      <w:r w:rsidR="00C21FC9">
        <w:rPr>
          <w:rFonts w:ascii="Times New Roman" w:hAnsi="Times New Roman" w:cs="B Nazanin" w:hint="cs"/>
          <w:szCs w:val="28"/>
          <w:rtl/>
        </w:rPr>
        <w:t>، مناطق عملياتي، طرح</w:t>
      </w:r>
      <w:r w:rsidR="00C21FC9">
        <w:rPr>
          <w:rFonts w:ascii="Times New Roman" w:hAnsi="Times New Roman" w:cs="B Nazanin" w:hint="cs"/>
          <w:szCs w:val="28"/>
          <w:rtl/>
        </w:rPr>
        <w:softHyphen/>
        <w:t>ها و پروژه</w:t>
      </w:r>
      <w:r w:rsidR="00C21FC9">
        <w:rPr>
          <w:rFonts w:ascii="Times New Roman" w:hAnsi="Times New Roman" w:cs="B Nazanin" w:hint="cs"/>
          <w:szCs w:val="28"/>
          <w:rtl/>
        </w:rPr>
        <w:softHyphen/>
        <w:t>ها</w:t>
      </w:r>
      <w:r w:rsidR="00556117">
        <w:rPr>
          <w:rFonts w:ascii="Times New Roman" w:hAnsi="Times New Roman" w:cs="B Nazanin" w:hint="cs"/>
          <w:szCs w:val="28"/>
          <w:rtl/>
        </w:rPr>
        <w:t>ي</w:t>
      </w:r>
      <w:r w:rsidRPr="00EC6E1A">
        <w:rPr>
          <w:rFonts w:ascii="Times New Roman" w:hAnsi="Times New Roman" w:cs="B Nazanin" w:hint="cs"/>
          <w:szCs w:val="28"/>
          <w:rtl/>
        </w:rPr>
        <w:t xml:space="preserve"> شركت</w:t>
      </w:r>
      <w:r w:rsidRPr="00EC6E1A">
        <w:rPr>
          <w:rFonts w:ascii="Times New Roman" w:hAnsi="Times New Roman" w:cs="B Nazanin"/>
          <w:szCs w:val="28"/>
        </w:rPr>
        <w:t xml:space="preserve"> </w:t>
      </w:r>
      <w:r w:rsidRPr="00EC6E1A">
        <w:rPr>
          <w:rFonts w:ascii="Times New Roman" w:hAnsi="Times New Roman" w:cs="B Nazanin" w:hint="cs"/>
          <w:szCs w:val="28"/>
          <w:rtl/>
        </w:rPr>
        <w:t>ملي</w:t>
      </w:r>
      <w:r w:rsidRPr="00EC6E1A">
        <w:rPr>
          <w:rFonts w:ascii="Times New Roman" w:hAnsi="Times New Roman" w:cs="B Nazanin"/>
          <w:szCs w:val="28"/>
        </w:rPr>
        <w:t xml:space="preserve"> </w:t>
      </w:r>
      <w:r w:rsidRPr="00EC6E1A">
        <w:rPr>
          <w:rFonts w:ascii="Times New Roman" w:hAnsi="Times New Roman" w:cs="B Nazanin" w:hint="cs"/>
          <w:szCs w:val="28"/>
          <w:rtl/>
        </w:rPr>
        <w:t>نفت</w:t>
      </w:r>
      <w:r w:rsidRPr="00EC6E1A">
        <w:rPr>
          <w:rFonts w:ascii="Times New Roman" w:hAnsi="Times New Roman" w:cs="B Nazanin"/>
          <w:szCs w:val="28"/>
        </w:rPr>
        <w:t xml:space="preserve"> </w:t>
      </w:r>
      <w:r w:rsidRPr="00EC6E1A">
        <w:rPr>
          <w:rFonts w:ascii="Times New Roman" w:hAnsi="Times New Roman" w:cs="B Nazanin" w:hint="cs"/>
          <w:szCs w:val="28"/>
          <w:rtl/>
        </w:rPr>
        <w:t>ايران</w:t>
      </w:r>
      <w:r w:rsidRPr="00EC6E1A">
        <w:rPr>
          <w:rFonts w:ascii="Times New Roman" w:hAnsi="Times New Roman" w:cs="B Nazanin"/>
          <w:szCs w:val="28"/>
        </w:rPr>
        <w:t xml:space="preserve"> </w:t>
      </w:r>
      <w:r w:rsidRPr="00EC6E1A">
        <w:rPr>
          <w:rFonts w:ascii="Times New Roman" w:hAnsi="Times New Roman" w:cs="B Nazanin" w:hint="cs"/>
          <w:szCs w:val="28"/>
          <w:rtl/>
        </w:rPr>
        <w:t>و</w:t>
      </w:r>
      <w:r w:rsidRPr="00EC6E1A">
        <w:rPr>
          <w:rFonts w:ascii="Times New Roman" w:hAnsi="Times New Roman" w:cs="B Nazanin"/>
          <w:szCs w:val="28"/>
        </w:rPr>
        <w:t xml:space="preserve"> </w:t>
      </w:r>
      <w:r w:rsidRPr="00EC6E1A">
        <w:rPr>
          <w:rFonts w:ascii="Times New Roman" w:hAnsi="Times New Roman" w:cs="B Nazanin" w:hint="cs"/>
          <w:szCs w:val="28"/>
          <w:rtl/>
        </w:rPr>
        <w:t>پيمانكاران</w:t>
      </w:r>
      <w:r w:rsidRPr="00EC6E1A">
        <w:rPr>
          <w:rFonts w:ascii="Times New Roman" w:hAnsi="Times New Roman" w:cs="B Nazanin"/>
          <w:szCs w:val="28"/>
        </w:rPr>
        <w:t xml:space="preserve"> </w:t>
      </w:r>
      <w:r w:rsidRPr="00EC6E1A">
        <w:rPr>
          <w:rFonts w:ascii="Times New Roman" w:hAnsi="Times New Roman" w:cs="B Nazanin" w:hint="cs"/>
          <w:szCs w:val="28"/>
          <w:rtl/>
        </w:rPr>
        <w:t>طرف</w:t>
      </w:r>
      <w:r w:rsidRPr="00EC6E1A">
        <w:rPr>
          <w:rFonts w:ascii="Times New Roman" w:hAnsi="Times New Roman" w:cs="B Nazanin"/>
          <w:szCs w:val="28"/>
        </w:rPr>
        <w:t xml:space="preserve"> </w:t>
      </w:r>
      <w:r w:rsidRPr="00EC6E1A">
        <w:rPr>
          <w:rFonts w:ascii="Times New Roman" w:hAnsi="Times New Roman" w:cs="B Nazanin" w:hint="cs"/>
          <w:szCs w:val="28"/>
          <w:rtl/>
        </w:rPr>
        <w:t>قرارداد</w:t>
      </w:r>
      <w:r w:rsidRPr="00EC6E1A">
        <w:rPr>
          <w:rFonts w:ascii="Times New Roman" w:hAnsi="Times New Roman" w:cs="B Nazanin"/>
          <w:szCs w:val="28"/>
        </w:rPr>
        <w:t xml:space="preserve"> </w:t>
      </w:r>
      <w:r w:rsidRPr="00EC6E1A">
        <w:rPr>
          <w:rFonts w:ascii="Times New Roman" w:hAnsi="Times New Roman" w:cs="B Nazanin" w:hint="cs"/>
          <w:szCs w:val="28"/>
          <w:rtl/>
        </w:rPr>
        <w:t>با</w:t>
      </w:r>
      <w:r w:rsidRPr="00EC6E1A">
        <w:rPr>
          <w:rFonts w:ascii="Times New Roman" w:hAnsi="Times New Roman" w:cs="B Nazanin"/>
          <w:szCs w:val="28"/>
        </w:rPr>
        <w:t xml:space="preserve"> </w:t>
      </w:r>
      <w:r w:rsidRPr="00EC6E1A">
        <w:rPr>
          <w:rFonts w:ascii="Times New Roman" w:hAnsi="Times New Roman" w:cs="B Nazanin" w:hint="cs"/>
          <w:szCs w:val="28"/>
          <w:rtl/>
        </w:rPr>
        <w:t>اين</w:t>
      </w:r>
      <w:r w:rsidRPr="00EC6E1A">
        <w:rPr>
          <w:rFonts w:ascii="Times New Roman" w:hAnsi="Times New Roman" w:cs="B Nazanin"/>
          <w:szCs w:val="28"/>
        </w:rPr>
        <w:t xml:space="preserve"> </w:t>
      </w:r>
      <w:r w:rsidRPr="00EC6E1A">
        <w:rPr>
          <w:rFonts w:ascii="Times New Roman" w:hAnsi="Times New Roman" w:cs="B Nazanin" w:hint="cs"/>
          <w:szCs w:val="28"/>
          <w:rtl/>
        </w:rPr>
        <w:t>شركت</w:t>
      </w:r>
      <w:r w:rsidRPr="00EC6E1A">
        <w:rPr>
          <w:rFonts w:ascii="Times New Roman" w:hAnsi="Times New Roman" w:cs="B Nazanin"/>
          <w:szCs w:val="28"/>
          <w:rtl/>
        </w:rPr>
        <w:softHyphen/>
      </w:r>
      <w:r w:rsidRPr="00EC6E1A">
        <w:rPr>
          <w:rFonts w:ascii="Times New Roman" w:hAnsi="Times New Roman" w:cs="B Nazanin" w:hint="cs"/>
          <w:szCs w:val="28"/>
          <w:rtl/>
        </w:rPr>
        <w:t>ها.</w:t>
      </w:r>
    </w:p>
    <w:p w:rsidR="00E61BA9" w:rsidRPr="00EC6E1A" w:rsidRDefault="00E61BA9" w:rsidP="00F327BA">
      <w:pPr>
        <w:pStyle w:val="Heading1"/>
        <w:numPr>
          <w:ilvl w:val="0"/>
          <w:numId w:val="26"/>
        </w:numPr>
        <w:tabs>
          <w:tab w:val="left" w:pos="423"/>
        </w:tabs>
        <w:spacing w:line="360" w:lineRule="auto"/>
        <w:ind w:left="423" w:hanging="284"/>
        <w:rPr>
          <w:rFonts w:eastAsia="Calibri"/>
          <w:b/>
          <w:bCs w:val="0"/>
          <w:sz w:val="28"/>
          <w:szCs w:val="28"/>
          <w:rtl/>
        </w:rPr>
      </w:pPr>
      <w:bookmarkStart w:id="17" w:name="_Toc470340511"/>
      <w:bookmarkStart w:id="18" w:name="_Toc104188886"/>
      <w:bookmarkStart w:id="19" w:name="_Toc104188992"/>
      <w:bookmarkStart w:id="20" w:name="_Toc115094389"/>
      <w:r w:rsidRPr="00EC6E1A">
        <w:rPr>
          <w:rFonts w:eastAsia="Calibri" w:hint="cs"/>
          <w:sz w:val="28"/>
          <w:szCs w:val="28"/>
          <w:rtl/>
        </w:rPr>
        <w:t>مسئولیت</w:t>
      </w:r>
      <w:r w:rsidRPr="00EC6E1A">
        <w:rPr>
          <w:rFonts w:eastAsia="Calibri"/>
          <w:sz w:val="28"/>
          <w:szCs w:val="28"/>
          <w:rtl/>
        </w:rPr>
        <w:softHyphen/>
      </w:r>
      <w:r w:rsidRPr="00EC6E1A">
        <w:rPr>
          <w:rFonts w:eastAsia="Calibri" w:hint="cs"/>
          <w:sz w:val="28"/>
          <w:szCs w:val="28"/>
          <w:rtl/>
        </w:rPr>
        <w:t>ها</w:t>
      </w:r>
      <w:bookmarkEnd w:id="17"/>
      <w:bookmarkEnd w:id="18"/>
      <w:bookmarkEnd w:id="19"/>
      <w:bookmarkEnd w:id="20"/>
      <w:r w:rsidRPr="00EC6E1A">
        <w:rPr>
          <w:rFonts w:eastAsia="Calibri" w:hint="cs"/>
          <w:sz w:val="28"/>
          <w:szCs w:val="28"/>
          <w:rtl/>
        </w:rPr>
        <w:t xml:space="preserve"> </w:t>
      </w:r>
    </w:p>
    <w:p w:rsidR="00E61BA9" w:rsidRPr="00EC6E1A" w:rsidRDefault="00E61BA9" w:rsidP="00F327BA">
      <w:pPr>
        <w:pStyle w:val="ListParagraph"/>
        <w:numPr>
          <w:ilvl w:val="1"/>
          <w:numId w:val="27"/>
        </w:numPr>
        <w:tabs>
          <w:tab w:val="left" w:pos="720"/>
        </w:tabs>
        <w:autoSpaceDE w:val="0"/>
        <w:autoSpaceDN w:val="0"/>
        <w:adjustRightInd w:val="0"/>
        <w:spacing w:after="0" w:line="360" w:lineRule="auto"/>
        <w:jc w:val="both"/>
        <w:rPr>
          <w:rFonts w:ascii="Times New Roman" w:hAnsi="Times New Roman" w:cs="B Nazanin"/>
          <w:szCs w:val="28"/>
          <w:rtl/>
        </w:rPr>
      </w:pPr>
      <w:r w:rsidRPr="00EC6E1A">
        <w:rPr>
          <w:rFonts w:ascii="Times New Roman" w:hAnsi="Times New Roman" w:cs="B Nazanin" w:hint="cs"/>
          <w:szCs w:val="28"/>
          <w:rtl/>
        </w:rPr>
        <w:t xml:space="preserve">مدیریت </w:t>
      </w:r>
      <w:r w:rsidRPr="00F51E9D">
        <w:rPr>
          <w:rFonts w:ascii="Times New Roman" w:hAnsi="Times New Roman" w:cs="B Nazanin"/>
          <w:sz w:val="24"/>
          <w:szCs w:val="32"/>
        </w:rPr>
        <w:t>HSE</w:t>
      </w:r>
      <w:r w:rsidRPr="00F51E9D">
        <w:rPr>
          <w:rFonts w:ascii="Times New Roman" w:hAnsi="Times New Roman" w:cs="B Nazanin" w:hint="cs"/>
          <w:sz w:val="24"/>
          <w:szCs w:val="32"/>
          <w:rtl/>
        </w:rPr>
        <w:t xml:space="preserve"> </w:t>
      </w:r>
      <w:r w:rsidRPr="00EC6E1A">
        <w:rPr>
          <w:rFonts w:ascii="Times New Roman" w:hAnsi="Times New Roman" w:cs="B Nazanin" w:hint="cs"/>
          <w:szCs w:val="28"/>
          <w:rtl/>
        </w:rPr>
        <w:t>شرکت ملی نفت ایران</w:t>
      </w:r>
    </w:p>
    <w:p w:rsidR="00E61BA9" w:rsidRPr="00EC6E1A" w:rsidRDefault="00E61BA9" w:rsidP="00A75313">
      <w:pPr>
        <w:pStyle w:val="ListParagraph"/>
        <w:numPr>
          <w:ilvl w:val="0"/>
          <w:numId w:val="24"/>
        </w:numPr>
        <w:tabs>
          <w:tab w:val="left" w:pos="720"/>
        </w:tabs>
        <w:autoSpaceDE w:val="0"/>
        <w:autoSpaceDN w:val="0"/>
        <w:adjustRightInd w:val="0"/>
        <w:spacing w:after="0" w:line="360" w:lineRule="auto"/>
        <w:ind w:left="425" w:firstLine="0"/>
        <w:jc w:val="both"/>
        <w:rPr>
          <w:rFonts w:ascii="Times New Roman" w:hAnsi="Times New Roman" w:cs="B Nazanin"/>
          <w:szCs w:val="28"/>
          <w:rtl/>
        </w:rPr>
      </w:pPr>
      <w:r w:rsidRPr="00EC6E1A">
        <w:rPr>
          <w:rFonts w:ascii="Times New Roman" w:hAnsi="Times New Roman" w:cs="B Nazanin" w:hint="cs"/>
          <w:szCs w:val="28"/>
          <w:rtl/>
        </w:rPr>
        <w:t>بازنگری و به روز</w:t>
      </w:r>
      <w:r w:rsidR="00D40B16">
        <w:rPr>
          <w:rFonts w:ascii="Times New Roman" w:hAnsi="Times New Roman" w:cs="B Nazanin"/>
          <w:szCs w:val="28"/>
          <w:rtl/>
        </w:rPr>
        <w:softHyphen/>
      </w:r>
      <w:r w:rsidRPr="00EC6E1A">
        <w:rPr>
          <w:rFonts w:ascii="Times New Roman" w:hAnsi="Times New Roman" w:cs="B Nazanin" w:hint="cs"/>
          <w:szCs w:val="28"/>
          <w:rtl/>
        </w:rPr>
        <w:t xml:space="preserve">رسانی </w:t>
      </w:r>
      <w:r w:rsidR="00A75313">
        <w:rPr>
          <w:rFonts w:ascii="Times New Roman" w:hAnsi="Times New Roman" w:cs="B Nazanin" w:hint="cs"/>
          <w:szCs w:val="28"/>
          <w:rtl/>
        </w:rPr>
        <w:t xml:space="preserve">مستند حاضر </w:t>
      </w:r>
      <w:r w:rsidR="00F32C56">
        <w:rPr>
          <w:rFonts w:ascii="Times New Roman" w:hAnsi="Times New Roman" w:cs="B Nazanin" w:hint="cs"/>
          <w:szCs w:val="28"/>
          <w:rtl/>
        </w:rPr>
        <w:t xml:space="preserve">بر </w:t>
      </w:r>
      <w:r w:rsidR="00A75313">
        <w:rPr>
          <w:rFonts w:ascii="Times New Roman" w:hAnsi="Times New Roman" w:cs="B Nazanin" w:hint="cs"/>
          <w:szCs w:val="28"/>
          <w:rtl/>
        </w:rPr>
        <w:t>حسب نياز</w:t>
      </w:r>
    </w:p>
    <w:p w:rsidR="00E61BA9" w:rsidRPr="00EC6E1A" w:rsidRDefault="00E61BA9" w:rsidP="00EB09AB">
      <w:pPr>
        <w:pStyle w:val="ListParagraph"/>
        <w:numPr>
          <w:ilvl w:val="0"/>
          <w:numId w:val="24"/>
        </w:numPr>
        <w:tabs>
          <w:tab w:val="left" w:pos="720"/>
        </w:tabs>
        <w:autoSpaceDE w:val="0"/>
        <w:autoSpaceDN w:val="0"/>
        <w:adjustRightInd w:val="0"/>
        <w:spacing w:after="0" w:line="360" w:lineRule="auto"/>
        <w:ind w:left="711" w:hanging="294"/>
        <w:jc w:val="both"/>
        <w:rPr>
          <w:rFonts w:ascii="Times New Roman" w:hAnsi="Times New Roman" w:cs="B Nazanin"/>
          <w:szCs w:val="28"/>
        </w:rPr>
      </w:pPr>
      <w:r w:rsidRPr="00EC6E1A">
        <w:rPr>
          <w:rFonts w:ascii="Times New Roman" w:hAnsi="Times New Roman" w:cs="B Nazanin" w:hint="cs"/>
          <w:szCs w:val="28"/>
          <w:rtl/>
        </w:rPr>
        <w:t>بررسي و تأييد شرح خدمات پروژه</w:t>
      </w:r>
      <w:r w:rsidRPr="00EC6E1A">
        <w:rPr>
          <w:rFonts w:ascii="Times New Roman" w:hAnsi="Times New Roman" w:cs="B Nazanin" w:hint="cs"/>
          <w:szCs w:val="28"/>
          <w:rtl/>
        </w:rPr>
        <w:softHyphen/>
        <w:t>هاي اندازه</w:t>
      </w:r>
      <w:r w:rsidRPr="00EC6E1A">
        <w:rPr>
          <w:rFonts w:ascii="Times New Roman" w:hAnsi="Times New Roman" w:cs="B Nazanin" w:hint="cs"/>
          <w:szCs w:val="28"/>
          <w:rtl/>
        </w:rPr>
        <w:softHyphen/>
        <w:t>گيري عوامل زيان</w:t>
      </w:r>
      <w:r w:rsidRPr="00EC6E1A">
        <w:rPr>
          <w:rFonts w:ascii="Times New Roman" w:hAnsi="Times New Roman" w:cs="B Nazanin" w:hint="cs"/>
          <w:szCs w:val="28"/>
          <w:rtl/>
        </w:rPr>
        <w:softHyphen/>
        <w:t xml:space="preserve">آور محيط كار كه </w:t>
      </w:r>
      <w:r w:rsidR="00523E97">
        <w:rPr>
          <w:rFonts w:ascii="Times New Roman" w:hAnsi="Times New Roman" w:cs="B Nazanin" w:hint="cs"/>
          <w:szCs w:val="28"/>
          <w:rtl/>
        </w:rPr>
        <w:t>در</w:t>
      </w:r>
      <w:r w:rsidRPr="00EC6E1A">
        <w:rPr>
          <w:rFonts w:ascii="Times New Roman" w:hAnsi="Times New Roman" w:cs="B Nazanin" w:hint="cs"/>
          <w:szCs w:val="28"/>
          <w:rtl/>
        </w:rPr>
        <w:t xml:space="preserve"> ادارات </w:t>
      </w:r>
      <w:r w:rsidRPr="00523E97">
        <w:rPr>
          <w:rFonts w:ascii="Times New Roman" w:hAnsi="Times New Roman" w:cs="B Nazanin"/>
          <w:sz w:val="26"/>
          <w:szCs w:val="26"/>
        </w:rPr>
        <w:t>HSE</w:t>
      </w:r>
      <w:r w:rsidRPr="003446AB">
        <w:rPr>
          <w:rFonts w:ascii="Times New Roman" w:hAnsi="Times New Roman" w:cs="B Nazanin" w:hint="cs"/>
          <w:sz w:val="24"/>
          <w:szCs w:val="32"/>
          <w:rtl/>
        </w:rPr>
        <w:t xml:space="preserve"> </w:t>
      </w:r>
      <w:r w:rsidRPr="00EC6E1A">
        <w:rPr>
          <w:rFonts w:ascii="Times New Roman" w:hAnsi="Times New Roman" w:cs="B Nazanin" w:hint="cs"/>
          <w:szCs w:val="28"/>
          <w:rtl/>
        </w:rPr>
        <w:t>شركت</w:t>
      </w:r>
      <w:r w:rsidRPr="00EC6E1A">
        <w:rPr>
          <w:rFonts w:ascii="Times New Roman" w:hAnsi="Times New Roman" w:cs="B Nazanin" w:hint="cs"/>
          <w:szCs w:val="28"/>
          <w:rtl/>
        </w:rPr>
        <w:softHyphen/>
        <w:t>هاي فرعي و تابعه شركت ملي نفت ايران تهيه مي</w:t>
      </w:r>
      <w:r w:rsidRPr="00EC6E1A">
        <w:rPr>
          <w:rFonts w:ascii="Times New Roman" w:hAnsi="Times New Roman" w:cs="B Nazanin"/>
          <w:szCs w:val="28"/>
          <w:rtl/>
        </w:rPr>
        <w:softHyphen/>
      </w:r>
      <w:r w:rsidRPr="00EC6E1A">
        <w:rPr>
          <w:rFonts w:ascii="Times New Roman" w:hAnsi="Times New Roman" w:cs="B Nazanin" w:hint="cs"/>
          <w:szCs w:val="28"/>
          <w:rtl/>
        </w:rPr>
        <w:t>گردد</w:t>
      </w:r>
      <w:r w:rsidR="00EB09AB">
        <w:rPr>
          <w:rFonts w:ascii="Times New Roman" w:hAnsi="Times New Roman" w:cs="B Nazanin" w:hint="cs"/>
          <w:szCs w:val="28"/>
          <w:rtl/>
        </w:rPr>
        <w:t>.</w:t>
      </w:r>
      <w:r w:rsidR="00F32C56">
        <w:rPr>
          <w:rFonts w:ascii="Times New Roman" w:hAnsi="Times New Roman" w:cs="B Nazanin" w:hint="cs"/>
          <w:szCs w:val="28"/>
          <w:rtl/>
        </w:rPr>
        <w:t xml:space="preserve"> </w:t>
      </w:r>
      <w:r w:rsidR="007972F5">
        <w:rPr>
          <w:rFonts w:ascii="Times New Roman" w:hAnsi="Times New Roman" w:cs="B Nazanin" w:hint="cs"/>
          <w:szCs w:val="28"/>
          <w:rtl/>
        </w:rPr>
        <w:t xml:space="preserve">بر اساس ابلاغيه مديركل محترم </w:t>
      </w:r>
      <w:r w:rsidR="007972F5" w:rsidRPr="00F91E21">
        <w:rPr>
          <w:rFonts w:ascii="Times New Roman" w:hAnsi="Times New Roman" w:cs="B Nazanin"/>
          <w:sz w:val="26"/>
          <w:szCs w:val="26"/>
        </w:rPr>
        <w:t>HSE</w:t>
      </w:r>
      <w:r w:rsidR="007972F5">
        <w:rPr>
          <w:rFonts w:ascii="Times New Roman" w:hAnsi="Times New Roman" w:cs="B Nazanin" w:hint="cs"/>
          <w:szCs w:val="28"/>
          <w:rtl/>
        </w:rPr>
        <w:t xml:space="preserve"> وزارت نفت </w:t>
      </w:r>
      <w:r w:rsidR="00EB09AB">
        <w:rPr>
          <w:rFonts w:ascii="Times New Roman" w:hAnsi="Times New Roman" w:cs="B Nazanin" w:hint="cs"/>
          <w:szCs w:val="28"/>
          <w:rtl/>
        </w:rPr>
        <w:t xml:space="preserve">(پيوست 1) </w:t>
      </w:r>
      <w:r w:rsidR="007972F5">
        <w:rPr>
          <w:rFonts w:ascii="Times New Roman" w:hAnsi="Times New Roman" w:cs="B Nazanin" w:hint="cs"/>
          <w:szCs w:val="28"/>
          <w:rtl/>
        </w:rPr>
        <w:t xml:space="preserve">و ابلاغيه مديريت </w:t>
      </w:r>
      <w:r w:rsidR="007972F5" w:rsidRPr="00F91E21">
        <w:rPr>
          <w:rFonts w:ascii="Times New Roman" w:hAnsi="Times New Roman" w:cs="B Nazanin"/>
          <w:sz w:val="26"/>
          <w:szCs w:val="26"/>
        </w:rPr>
        <w:t>HSE</w:t>
      </w:r>
      <w:r w:rsidR="007972F5">
        <w:rPr>
          <w:rFonts w:ascii="Times New Roman" w:hAnsi="Times New Roman" w:cs="B Nazanin" w:hint="cs"/>
          <w:szCs w:val="28"/>
          <w:rtl/>
        </w:rPr>
        <w:t xml:space="preserve"> شركت ملي نفت ايران</w:t>
      </w:r>
      <w:r w:rsidR="00EB09AB" w:rsidRPr="00EB09AB">
        <w:rPr>
          <w:rFonts w:ascii="Times New Roman" w:hAnsi="Times New Roman" w:cs="B Nazanin" w:hint="cs"/>
          <w:szCs w:val="28"/>
          <w:rtl/>
        </w:rPr>
        <w:t xml:space="preserve"> </w:t>
      </w:r>
      <w:r w:rsidR="00EB09AB">
        <w:rPr>
          <w:rFonts w:ascii="Times New Roman" w:hAnsi="Times New Roman" w:cs="B Nazanin" w:hint="cs"/>
          <w:szCs w:val="28"/>
          <w:rtl/>
        </w:rPr>
        <w:t>(پيوست 2) منطبق بر مفاد اين دستورالعمل</w:t>
      </w:r>
      <w:r w:rsidR="00EB09AB" w:rsidRPr="00EC6E1A">
        <w:rPr>
          <w:rFonts w:ascii="Times New Roman" w:hAnsi="Times New Roman" w:cs="B Nazanin" w:hint="cs"/>
          <w:szCs w:val="28"/>
          <w:rtl/>
        </w:rPr>
        <w:t>.</w:t>
      </w:r>
    </w:p>
    <w:p w:rsidR="00E61BA9" w:rsidRPr="00EC6E1A" w:rsidRDefault="00E61BA9" w:rsidP="00BA5FBC">
      <w:pPr>
        <w:pStyle w:val="ListParagraph"/>
        <w:numPr>
          <w:ilvl w:val="1"/>
          <w:numId w:val="27"/>
        </w:numPr>
        <w:tabs>
          <w:tab w:val="left" w:pos="720"/>
        </w:tabs>
        <w:autoSpaceDE w:val="0"/>
        <w:autoSpaceDN w:val="0"/>
        <w:adjustRightInd w:val="0"/>
        <w:spacing w:after="0" w:line="360" w:lineRule="auto"/>
        <w:jc w:val="both"/>
        <w:rPr>
          <w:rFonts w:ascii="Times New Roman" w:hAnsi="Times New Roman" w:cs="B Nazanin"/>
          <w:szCs w:val="28"/>
          <w:rtl/>
        </w:rPr>
      </w:pPr>
      <w:r w:rsidRPr="00EC6E1A">
        <w:rPr>
          <w:rFonts w:ascii="Times New Roman" w:hAnsi="Times New Roman" w:cs="B Nazanin" w:hint="cs"/>
          <w:szCs w:val="28"/>
          <w:rtl/>
        </w:rPr>
        <w:t xml:space="preserve">ادارات </w:t>
      </w:r>
      <w:r w:rsidRPr="00523E97">
        <w:rPr>
          <w:rFonts w:ascii="Times New Roman" w:hAnsi="Times New Roman" w:cs="B Nazanin"/>
          <w:sz w:val="26"/>
          <w:szCs w:val="26"/>
        </w:rPr>
        <w:t>HSE</w:t>
      </w:r>
      <w:r w:rsidRPr="00EC6E1A">
        <w:rPr>
          <w:rFonts w:ascii="Times New Roman" w:hAnsi="Times New Roman" w:cs="B Nazanin" w:hint="cs"/>
          <w:szCs w:val="28"/>
          <w:rtl/>
        </w:rPr>
        <w:t xml:space="preserve"> شرکت</w:t>
      </w:r>
      <w:r w:rsidRPr="00EC6E1A">
        <w:rPr>
          <w:rFonts w:ascii="Times New Roman" w:hAnsi="Times New Roman" w:cs="B Nazanin"/>
          <w:szCs w:val="28"/>
          <w:rtl/>
        </w:rPr>
        <w:softHyphen/>
      </w:r>
      <w:r w:rsidRPr="00EC6E1A">
        <w:rPr>
          <w:rFonts w:ascii="Times New Roman" w:hAnsi="Times New Roman" w:cs="B Nazanin" w:hint="cs"/>
          <w:szCs w:val="28"/>
          <w:rtl/>
        </w:rPr>
        <w:t xml:space="preserve">های </w:t>
      </w:r>
      <w:r w:rsidR="008C7A4D" w:rsidRPr="00EC6E1A">
        <w:rPr>
          <w:rFonts w:ascii="Times New Roman" w:hAnsi="Times New Roman" w:cs="B Nazanin" w:hint="cs"/>
          <w:szCs w:val="28"/>
          <w:rtl/>
        </w:rPr>
        <w:t xml:space="preserve">فرعی و </w:t>
      </w:r>
      <w:r w:rsidRPr="00EC6E1A">
        <w:rPr>
          <w:rFonts w:ascii="Times New Roman" w:hAnsi="Times New Roman" w:cs="B Nazanin" w:hint="cs"/>
          <w:szCs w:val="28"/>
          <w:rtl/>
        </w:rPr>
        <w:t>تابعه شرکت ملی نفت ایران</w:t>
      </w:r>
    </w:p>
    <w:p w:rsidR="00FB7412" w:rsidRDefault="00E61BA9" w:rsidP="00F327BA">
      <w:pPr>
        <w:pStyle w:val="ListParagraph"/>
        <w:numPr>
          <w:ilvl w:val="0"/>
          <w:numId w:val="24"/>
        </w:numPr>
        <w:tabs>
          <w:tab w:val="left" w:pos="720"/>
        </w:tabs>
        <w:autoSpaceDE w:val="0"/>
        <w:autoSpaceDN w:val="0"/>
        <w:adjustRightInd w:val="0"/>
        <w:spacing w:after="0" w:line="360" w:lineRule="auto"/>
        <w:ind w:left="706" w:hanging="283"/>
        <w:jc w:val="both"/>
        <w:rPr>
          <w:rFonts w:ascii="Times New Roman" w:hAnsi="Times New Roman" w:cs="B Nazanin"/>
          <w:szCs w:val="28"/>
        </w:rPr>
      </w:pPr>
      <w:r w:rsidRPr="00EC6E1A">
        <w:rPr>
          <w:rFonts w:ascii="Times New Roman" w:hAnsi="Times New Roman" w:cs="B Nazanin" w:hint="cs"/>
          <w:szCs w:val="28"/>
          <w:rtl/>
        </w:rPr>
        <w:t>شناسايي و الويت</w:t>
      </w:r>
      <w:r w:rsidRPr="00EC6E1A">
        <w:rPr>
          <w:rFonts w:ascii="Times New Roman" w:hAnsi="Times New Roman" w:cs="B Nazanin"/>
          <w:szCs w:val="28"/>
          <w:rtl/>
        </w:rPr>
        <w:softHyphen/>
      </w:r>
      <w:r w:rsidRPr="00EC6E1A">
        <w:rPr>
          <w:rFonts w:ascii="Times New Roman" w:hAnsi="Times New Roman" w:cs="B Nazanin" w:hint="cs"/>
          <w:szCs w:val="28"/>
          <w:rtl/>
        </w:rPr>
        <w:t>بندي ريسك</w:t>
      </w:r>
      <w:r w:rsidRPr="00EC6E1A">
        <w:rPr>
          <w:rFonts w:ascii="Times New Roman" w:hAnsi="Times New Roman" w:cs="B Nazanin" w:hint="cs"/>
          <w:szCs w:val="28"/>
          <w:rtl/>
        </w:rPr>
        <w:softHyphen/>
        <w:t>هاي بارز بهداشت صنعتي در شركت خود</w:t>
      </w:r>
    </w:p>
    <w:p w:rsidR="00E61BA9" w:rsidRPr="00EC6E1A" w:rsidRDefault="00E61BA9" w:rsidP="00F327BA">
      <w:pPr>
        <w:pStyle w:val="ListParagraph"/>
        <w:numPr>
          <w:ilvl w:val="0"/>
          <w:numId w:val="24"/>
        </w:numPr>
        <w:tabs>
          <w:tab w:val="left" w:pos="720"/>
        </w:tabs>
        <w:autoSpaceDE w:val="0"/>
        <w:autoSpaceDN w:val="0"/>
        <w:adjustRightInd w:val="0"/>
        <w:spacing w:after="0" w:line="360" w:lineRule="auto"/>
        <w:ind w:left="706" w:hanging="283"/>
        <w:jc w:val="both"/>
        <w:rPr>
          <w:rFonts w:ascii="Times New Roman" w:hAnsi="Times New Roman" w:cs="B Nazanin"/>
          <w:szCs w:val="28"/>
          <w:rtl/>
        </w:rPr>
      </w:pPr>
      <w:r w:rsidRPr="00EC6E1A">
        <w:rPr>
          <w:rFonts w:ascii="Times New Roman" w:hAnsi="Times New Roman" w:cs="B Nazanin" w:hint="cs"/>
          <w:szCs w:val="28"/>
          <w:rtl/>
        </w:rPr>
        <w:t xml:space="preserve"> تهيه شرح خدمات اندازه</w:t>
      </w:r>
      <w:r w:rsidRPr="00EC6E1A">
        <w:rPr>
          <w:rFonts w:ascii="Times New Roman" w:hAnsi="Times New Roman" w:cs="B Nazanin" w:hint="cs"/>
          <w:szCs w:val="28"/>
          <w:rtl/>
        </w:rPr>
        <w:softHyphen/>
        <w:t>گيري و ارزيابي عوامل زيان</w:t>
      </w:r>
      <w:r w:rsidRPr="00EC6E1A">
        <w:rPr>
          <w:rFonts w:ascii="Times New Roman" w:hAnsi="Times New Roman" w:cs="B Nazanin"/>
          <w:szCs w:val="28"/>
          <w:rtl/>
        </w:rPr>
        <w:softHyphen/>
      </w:r>
      <w:r w:rsidRPr="00EC6E1A">
        <w:rPr>
          <w:rFonts w:ascii="Times New Roman" w:hAnsi="Times New Roman" w:cs="B Nazanin" w:hint="cs"/>
          <w:szCs w:val="28"/>
          <w:rtl/>
        </w:rPr>
        <w:t>آور محيط كار با استفاده از نتايج الويت</w:t>
      </w:r>
      <w:r w:rsidRPr="00EC6E1A">
        <w:rPr>
          <w:rFonts w:ascii="Times New Roman" w:hAnsi="Times New Roman" w:cs="B Nazanin"/>
          <w:szCs w:val="28"/>
          <w:rtl/>
        </w:rPr>
        <w:softHyphen/>
      </w:r>
      <w:r w:rsidRPr="00EC6E1A">
        <w:rPr>
          <w:rFonts w:ascii="Times New Roman" w:hAnsi="Times New Roman" w:cs="B Nazanin" w:hint="cs"/>
          <w:szCs w:val="28"/>
          <w:rtl/>
        </w:rPr>
        <w:t>بندي</w:t>
      </w:r>
      <w:r w:rsidRPr="00EC6E1A">
        <w:rPr>
          <w:rFonts w:ascii="Times New Roman" w:hAnsi="Times New Roman" w:cs="B Nazanin"/>
          <w:szCs w:val="28"/>
          <w:rtl/>
        </w:rPr>
        <w:softHyphen/>
      </w:r>
      <w:r w:rsidRPr="00EC6E1A">
        <w:rPr>
          <w:rFonts w:ascii="Times New Roman" w:hAnsi="Times New Roman" w:cs="B Nazanin" w:hint="cs"/>
          <w:szCs w:val="28"/>
          <w:rtl/>
        </w:rPr>
        <w:t>ها</w:t>
      </w:r>
    </w:p>
    <w:p w:rsidR="00E61BA9" w:rsidRPr="00EC6E1A" w:rsidRDefault="00E61BA9" w:rsidP="005952EC">
      <w:pPr>
        <w:pStyle w:val="ListParagraph"/>
        <w:numPr>
          <w:ilvl w:val="0"/>
          <w:numId w:val="24"/>
        </w:numPr>
        <w:tabs>
          <w:tab w:val="left" w:pos="720"/>
        </w:tabs>
        <w:autoSpaceDE w:val="0"/>
        <w:autoSpaceDN w:val="0"/>
        <w:adjustRightInd w:val="0"/>
        <w:spacing w:after="0" w:line="360" w:lineRule="auto"/>
        <w:ind w:left="425" w:firstLine="0"/>
        <w:jc w:val="both"/>
        <w:rPr>
          <w:rFonts w:ascii="Times New Roman" w:hAnsi="Times New Roman" w:cs="B Nazanin"/>
          <w:szCs w:val="28"/>
        </w:rPr>
      </w:pPr>
      <w:r w:rsidRPr="00EC6E1A">
        <w:rPr>
          <w:rFonts w:ascii="Times New Roman" w:hAnsi="Times New Roman" w:cs="B Nazanin" w:hint="cs"/>
          <w:szCs w:val="28"/>
          <w:rtl/>
        </w:rPr>
        <w:t xml:space="preserve">تسلط كامل بر مفاد این </w:t>
      </w:r>
      <w:r w:rsidR="005952EC">
        <w:rPr>
          <w:rFonts w:ascii="Times New Roman" w:hAnsi="Times New Roman" w:cs="B Nazanin" w:hint="cs"/>
          <w:szCs w:val="28"/>
          <w:rtl/>
        </w:rPr>
        <w:t>دستورالعمل</w:t>
      </w:r>
      <w:r w:rsidR="005952EC" w:rsidRPr="00EC6E1A">
        <w:rPr>
          <w:rFonts w:ascii="Times New Roman" w:hAnsi="Times New Roman" w:cs="B Nazanin" w:hint="cs"/>
          <w:szCs w:val="28"/>
          <w:rtl/>
        </w:rPr>
        <w:t xml:space="preserve"> </w:t>
      </w:r>
      <w:r w:rsidRPr="00EC6E1A">
        <w:rPr>
          <w:rFonts w:ascii="Times New Roman" w:hAnsi="Times New Roman" w:cs="B Nazanin" w:hint="cs"/>
          <w:szCs w:val="28"/>
          <w:rtl/>
        </w:rPr>
        <w:t>و رعایت موارد مندرج در تهيه شرح خدمات</w:t>
      </w:r>
      <w:r w:rsidRPr="00EC6E1A">
        <w:rPr>
          <w:rFonts w:ascii="Times New Roman" w:hAnsi="Times New Roman" w:cs="B Nazanin" w:hint="cs"/>
          <w:szCs w:val="28"/>
          <w:rtl/>
        </w:rPr>
        <w:softHyphen/>
        <w:t>هاي مرتبط</w:t>
      </w:r>
    </w:p>
    <w:p w:rsidR="00E61BA9" w:rsidRDefault="00E61BA9" w:rsidP="005952EC">
      <w:pPr>
        <w:pStyle w:val="ListParagraph"/>
        <w:numPr>
          <w:ilvl w:val="0"/>
          <w:numId w:val="24"/>
        </w:numPr>
        <w:tabs>
          <w:tab w:val="left" w:pos="720"/>
        </w:tabs>
        <w:autoSpaceDE w:val="0"/>
        <w:autoSpaceDN w:val="0"/>
        <w:adjustRightInd w:val="0"/>
        <w:spacing w:after="0" w:line="360" w:lineRule="auto"/>
        <w:ind w:left="425" w:firstLine="0"/>
        <w:jc w:val="both"/>
        <w:rPr>
          <w:rFonts w:ascii="Times New Roman" w:hAnsi="Times New Roman" w:cs="B Nazanin"/>
          <w:szCs w:val="28"/>
        </w:rPr>
      </w:pPr>
      <w:r w:rsidRPr="00EC6E1A">
        <w:rPr>
          <w:rFonts w:ascii="Times New Roman" w:hAnsi="Times New Roman" w:cs="B Nazanin" w:hint="cs"/>
          <w:szCs w:val="28"/>
          <w:rtl/>
        </w:rPr>
        <w:t xml:space="preserve">نظارت بر حسن انجام خدمات توسط پيمانكار مطابق بر مفاد </w:t>
      </w:r>
      <w:r w:rsidR="005952EC">
        <w:rPr>
          <w:rFonts w:ascii="Times New Roman" w:hAnsi="Times New Roman" w:cs="B Nazanin" w:hint="cs"/>
          <w:szCs w:val="28"/>
          <w:rtl/>
        </w:rPr>
        <w:t>دستورالعمل</w:t>
      </w:r>
    </w:p>
    <w:p w:rsidR="00A509F4" w:rsidRPr="003F4008" w:rsidRDefault="009C2961" w:rsidP="00EB09AB">
      <w:pPr>
        <w:pStyle w:val="ListParagraph"/>
        <w:numPr>
          <w:ilvl w:val="0"/>
          <w:numId w:val="24"/>
        </w:numPr>
        <w:tabs>
          <w:tab w:val="left" w:pos="720"/>
        </w:tabs>
        <w:autoSpaceDE w:val="0"/>
        <w:autoSpaceDN w:val="0"/>
        <w:adjustRightInd w:val="0"/>
        <w:spacing w:after="0" w:line="360" w:lineRule="auto"/>
        <w:ind w:left="711" w:hanging="294"/>
        <w:jc w:val="both"/>
        <w:rPr>
          <w:rFonts w:ascii="Times New Roman" w:hAnsi="Times New Roman" w:cs="B Nazanin"/>
          <w:szCs w:val="28"/>
          <w:rtl/>
        </w:rPr>
      </w:pPr>
      <w:r>
        <w:rPr>
          <w:rFonts w:ascii="Times New Roman" w:hAnsi="Times New Roman" w:cs="B Nazanin" w:hint="cs"/>
          <w:szCs w:val="28"/>
          <w:rtl/>
        </w:rPr>
        <w:lastRenderedPageBreak/>
        <w:t>بررسي و اصلاح شرح خدمات شركت</w:t>
      </w:r>
      <w:r>
        <w:rPr>
          <w:rFonts w:ascii="Times New Roman" w:hAnsi="Times New Roman" w:cs="B Nazanin"/>
          <w:szCs w:val="28"/>
          <w:rtl/>
        </w:rPr>
        <w:softHyphen/>
      </w:r>
      <w:r>
        <w:rPr>
          <w:rFonts w:ascii="Times New Roman" w:hAnsi="Times New Roman" w:cs="B Nazanin" w:hint="cs"/>
          <w:szCs w:val="28"/>
          <w:rtl/>
        </w:rPr>
        <w:t>هاي تابعه و مناطق عملياتي توسط</w:t>
      </w:r>
      <w:r w:rsidR="00A509F4" w:rsidRPr="003F4008">
        <w:rPr>
          <w:rFonts w:ascii="Times New Roman" w:hAnsi="Times New Roman" w:cs="B Nazanin" w:hint="cs"/>
          <w:szCs w:val="28"/>
          <w:rtl/>
        </w:rPr>
        <w:t xml:space="preserve"> </w:t>
      </w:r>
      <w:r>
        <w:rPr>
          <w:rFonts w:ascii="Times New Roman" w:hAnsi="Times New Roman" w:cs="B Nazanin" w:hint="cs"/>
          <w:szCs w:val="28"/>
          <w:rtl/>
        </w:rPr>
        <w:t xml:space="preserve">ادارات </w:t>
      </w:r>
      <w:r w:rsidRPr="00DF030C">
        <w:rPr>
          <w:rFonts w:ascii="Times New Roman" w:hAnsi="Times New Roman" w:cs="B Nazanin"/>
          <w:sz w:val="26"/>
          <w:szCs w:val="26"/>
        </w:rPr>
        <w:t>HSE</w:t>
      </w:r>
      <w:r>
        <w:rPr>
          <w:rFonts w:ascii="Times New Roman" w:hAnsi="Times New Roman" w:cs="B Nazanin" w:hint="cs"/>
          <w:szCs w:val="28"/>
          <w:rtl/>
        </w:rPr>
        <w:t xml:space="preserve"> شركت</w:t>
      </w:r>
      <w:r>
        <w:rPr>
          <w:rFonts w:ascii="Times New Roman" w:hAnsi="Times New Roman" w:cs="B Nazanin"/>
          <w:szCs w:val="28"/>
          <w:rtl/>
        </w:rPr>
        <w:softHyphen/>
      </w:r>
      <w:r>
        <w:rPr>
          <w:rFonts w:ascii="Times New Roman" w:hAnsi="Times New Roman" w:cs="B Nazanin" w:hint="cs"/>
          <w:szCs w:val="28"/>
          <w:rtl/>
        </w:rPr>
        <w:t xml:space="preserve">هاي فرعي قبل از ارسال براي مديريت </w:t>
      </w:r>
      <w:r w:rsidRPr="00DF030C">
        <w:rPr>
          <w:rFonts w:ascii="Times New Roman" w:hAnsi="Times New Roman" w:cs="B Nazanin"/>
          <w:sz w:val="26"/>
          <w:szCs w:val="26"/>
        </w:rPr>
        <w:t>HSE</w:t>
      </w:r>
      <w:r>
        <w:rPr>
          <w:rFonts w:ascii="Times New Roman" w:hAnsi="Times New Roman" w:cs="B Nazanin" w:hint="cs"/>
          <w:szCs w:val="28"/>
          <w:rtl/>
        </w:rPr>
        <w:t xml:space="preserve"> به منظور اخذ تأييديه</w:t>
      </w:r>
      <w:r>
        <w:rPr>
          <w:rFonts w:ascii="Times New Roman" w:hAnsi="Times New Roman" w:cs="B Nazanin"/>
          <w:szCs w:val="28"/>
          <w:rtl/>
        </w:rPr>
        <w:softHyphen/>
      </w:r>
      <w:r>
        <w:rPr>
          <w:rFonts w:ascii="Times New Roman" w:hAnsi="Times New Roman" w:cs="B Nazanin" w:hint="cs"/>
          <w:szCs w:val="28"/>
          <w:rtl/>
        </w:rPr>
        <w:t>هاي لازم</w:t>
      </w:r>
    </w:p>
    <w:p w:rsidR="00E61BA9" w:rsidRPr="00EC6E1A" w:rsidRDefault="00E61BA9" w:rsidP="00F327BA">
      <w:pPr>
        <w:pStyle w:val="ListParagraph"/>
        <w:numPr>
          <w:ilvl w:val="1"/>
          <w:numId w:val="27"/>
        </w:numPr>
        <w:tabs>
          <w:tab w:val="left" w:pos="720"/>
        </w:tabs>
        <w:autoSpaceDE w:val="0"/>
        <w:autoSpaceDN w:val="0"/>
        <w:adjustRightInd w:val="0"/>
        <w:spacing w:after="0" w:line="360" w:lineRule="auto"/>
        <w:jc w:val="both"/>
        <w:rPr>
          <w:rFonts w:ascii="Times New Roman" w:hAnsi="Times New Roman" w:cs="B Nazanin"/>
          <w:szCs w:val="28"/>
          <w:rtl/>
        </w:rPr>
      </w:pPr>
      <w:r w:rsidRPr="00EC6E1A">
        <w:rPr>
          <w:rFonts w:ascii="Times New Roman" w:hAnsi="Times New Roman" w:cs="B Nazanin" w:hint="cs"/>
          <w:szCs w:val="28"/>
          <w:rtl/>
        </w:rPr>
        <w:t xml:space="preserve">سرپرستان ساير واحدها </w:t>
      </w:r>
    </w:p>
    <w:p w:rsidR="00E61BA9" w:rsidRPr="00EC6E1A" w:rsidRDefault="00E61BA9" w:rsidP="00F327BA">
      <w:pPr>
        <w:pStyle w:val="ListParagraph"/>
        <w:numPr>
          <w:ilvl w:val="0"/>
          <w:numId w:val="24"/>
        </w:numPr>
        <w:tabs>
          <w:tab w:val="left" w:pos="720"/>
        </w:tabs>
        <w:autoSpaceDE w:val="0"/>
        <w:autoSpaceDN w:val="0"/>
        <w:adjustRightInd w:val="0"/>
        <w:spacing w:after="0" w:line="360" w:lineRule="auto"/>
        <w:ind w:left="706" w:hanging="283"/>
        <w:jc w:val="both"/>
        <w:rPr>
          <w:rFonts w:ascii="Times New Roman" w:hAnsi="Times New Roman" w:cs="B Nazanin"/>
          <w:szCs w:val="28"/>
        </w:rPr>
      </w:pPr>
      <w:r w:rsidRPr="00EC6E1A">
        <w:rPr>
          <w:rFonts w:ascii="Times New Roman" w:hAnsi="Times New Roman" w:cs="B Nazanin" w:hint="cs"/>
          <w:szCs w:val="28"/>
          <w:rtl/>
        </w:rPr>
        <w:t xml:space="preserve">همکاری همه جانبه با واحد </w:t>
      </w:r>
      <w:r w:rsidRPr="009D2578">
        <w:rPr>
          <w:rFonts w:ascii="Times New Roman" w:hAnsi="Times New Roman" w:cs="B Nazanin"/>
          <w:sz w:val="24"/>
          <w:szCs w:val="32"/>
        </w:rPr>
        <w:t>HSE</w:t>
      </w:r>
      <w:r w:rsidRPr="009D2578">
        <w:rPr>
          <w:rFonts w:ascii="Times New Roman" w:hAnsi="Times New Roman" w:cs="B Nazanin" w:hint="cs"/>
          <w:sz w:val="24"/>
          <w:szCs w:val="32"/>
          <w:rtl/>
        </w:rPr>
        <w:t xml:space="preserve"> </w:t>
      </w:r>
      <w:r w:rsidRPr="00EC6E1A">
        <w:rPr>
          <w:rFonts w:ascii="Times New Roman" w:hAnsi="Times New Roman" w:cs="B Nazanin" w:hint="cs"/>
          <w:szCs w:val="28"/>
          <w:rtl/>
        </w:rPr>
        <w:t>و شرکت</w:t>
      </w:r>
      <w:r w:rsidRPr="00EC6E1A">
        <w:rPr>
          <w:rFonts w:ascii="Times New Roman" w:hAnsi="Times New Roman" w:cs="B Nazanin"/>
          <w:szCs w:val="28"/>
          <w:rtl/>
        </w:rPr>
        <w:softHyphen/>
      </w:r>
      <w:r w:rsidRPr="00EC6E1A">
        <w:rPr>
          <w:rFonts w:ascii="Times New Roman" w:hAnsi="Times New Roman" w:cs="B Nazanin" w:hint="cs"/>
          <w:szCs w:val="28"/>
          <w:rtl/>
        </w:rPr>
        <w:t>های پیمانکاری و توجیه کارکنان خود براي همكاري در انجام</w:t>
      </w:r>
      <w:r w:rsidR="00DF030C">
        <w:rPr>
          <w:rFonts w:ascii="Times New Roman" w:hAnsi="Times New Roman" w:cs="B Nazanin" w:hint="cs"/>
          <w:szCs w:val="28"/>
          <w:rtl/>
        </w:rPr>
        <w:t xml:space="preserve"> صحيح و به موقع</w:t>
      </w:r>
      <w:r w:rsidRPr="00EC6E1A">
        <w:rPr>
          <w:rFonts w:ascii="Times New Roman" w:hAnsi="Times New Roman" w:cs="B Nazanin" w:hint="cs"/>
          <w:szCs w:val="28"/>
          <w:rtl/>
        </w:rPr>
        <w:t xml:space="preserve"> نمونه</w:t>
      </w:r>
      <w:r w:rsidRPr="00EC6E1A">
        <w:rPr>
          <w:rFonts w:ascii="Times New Roman" w:hAnsi="Times New Roman" w:cs="B Nazanin"/>
          <w:szCs w:val="28"/>
          <w:rtl/>
        </w:rPr>
        <w:softHyphen/>
      </w:r>
      <w:r w:rsidRPr="00EC6E1A">
        <w:rPr>
          <w:rFonts w:ascii="Times New Roman" w:hAnsi="Times New Roman" w:cs="B Nazanin" w:hint="cs"/>
          <w:szCs w:val="28"/>
          <w:rtl/>
        </w:rPr>
        <w:t>برداری و اندازه</w:t>
      </w:r>
      <w:r w:rsidRPr="00EC6E1A">
        <w:rPr>
          <w:rFonts w:ascii="Times New Roman" w:hAnsi="Times New Roman" w:cs="B Nazanin"/>
          <w:szCs w:val="28"/>
          <w:rtl/>
        </w:rPr>
        <w:softHyphen/>
      </w:r>
      <w:r w:rsidRPr="00EC6E1A">
        <w:rPr>
          <w:rFonts w:ascii="Times New Roman" w:hAnsi="Times New Roman" w:cs="B Nazanin" w:hint="cs"/>
          <w:szCs w:val="28"/>
          <w:rtl/>
        </w:rPr>
        <w:t>گیری عوامل زیان</w:t>
      </w:r>
      <w:r w:rsidRPr="00EC6E1A">
        <w:rPr>
          <w:rFonts w:ascii="Times New Roman" w:hAnsi="Times New Roman" w:cs="B Nazanin"/>
          <w:szCs w:val="28"/>
          <w:rtl/>
        </w:rPr>
        <w:softHyphen/>
      </w:r>
      <w:r w:rsidRPr="00EC6E1A">
        <w:rPr>
          <w:rFonts w:ascii="Times New Roman" w:hAnsi="Times New Roman" w:cs="B Nazanin" w:hint="cs"/>
          <w:szCs w:val="28"/>
          <w:rtl/>
        </w:rPr>
        <w:t>آور محیط کار</w:t>
      </w:r>
    </w:p>
    <w:p w:rsidR="00E61BA9" w:rsidRPr="00EC6E1A" w:rsidRDefault="00E61BA9" w:rsidP="00F327BA">
      <w:pPr>
        <w:pStyle w:val="ListParagraph"/>
        <w:numPr>
          <w:ilvl w:val="1"/>
          <w:numId w:val="27"/>
        </w:numPr>
        <w:tabs>
          <w:tab w:val="left" w:pos="720"/>
        </w:tabs>
        <w:autoSpaceDE w:val="0"/>
        <w:autoSpaceDN w:val="0"/>
        <w:adjustRightInd w:val="0"/>
        <w:spacing w:after="0" w:line="360" w:lineRule="auto"/>
        <w:jc w:val="both"/>
        <w:rPr>
          <w:rFonts w:ascii="Times New Roman" w:hAnsi="Times New Roman" w:cs="B Nazanin"/>
          <w:szCs w:val="28"/>
          <w:rtl/>
        </w:rPr>
      </w:pPr>
      <w:r w:rsidRPr="00EC6E1A">
        <w:rPr>
          <w:rFonts w:ascii="Times New Roman" w:hAnsi="Times New Roman" w:cs="B Nazanin" w:hint="cs"/>
          <w:szCs w:val="28"/>
          <w:rtl/>
        </w:rPr>
        <w:t>کارکنان</w:t>
      </w:r>
    </w:p>
    <w:p w:rsidR="00E61BA9" w:rsidRPr="00EC6E1A" w:rsidRDefault="00E61BA9" w:rsidP="00F327BA">
      <w:pPr>
        <w:pStyle w:val="ListParagraph"/>
        <w:numPr>
          <w:ilvl w:val="0"/>
          <w:numId w:val="24"/>
        </w:numPr>
        <w:tabs>
          <w:tab w:val="left" w:pos="720"/>
        </w:tabs>
        <w:autoSpaceDE w:val="0"/>
        <w:autoSpaceDN w:val="0"/>
        <w:adjustRightInd w:val="0"/>
        <w:spacing w:after="0" w:line="360" w:lineRule="auto"/>
        <w:ind w:left="425" w:firstLine="0"/>
        <w:jc w:val="both"/>
        <w:rPr>
          <w:rFonts w:ascii="Times New Roman" w:hAnsi="Times New Roman" w:cs="B Nazanin"/>
          <w:szCs w:val="28"/>
        </w:rPr>
      </w:pPr>
      <w:r w:rsidRPr="00EC6E1A">
        <w:rPr>
          <w:rFonts w:ascii="Times New Roman" w:hAnsi="Times New Roman" w:cs="B Nazanin" w:hint="cs"/>
          <w:szCs w:val="28"/>
          <w:rtl/>
        </w:rPr>
        <w:t xml:space="preserve">ارائه اطلاعات صحيح و دقيق از فرآيند انجام كار و شرايط محيط كار خويش به </w:t>
      </w:r>
      <w:r w:rsidRPr="00B44062">
        <w:rPr>
          <w:rFonts w:ascii="Times New Roman" w:hAnsi="Times New Roman" w:cs="B Nazanin" w:hint="cs"/>
          <w:sz w:val="24"/>
          <w:szCs w:val="32"/>
          <w:rtl/>
        </w:rPr>
        <w:t>واحد</w:t>
      </w:r>
      <w:r w:rsidRPr="00B44062">
        <w:rPr>
          <w:rFonts w:ascii="Times New Roman" w:hAnsi="Times New Roman" w:cs="B Nazanin"/>
          <w:sz w:val="24"/>
          <w:szCs w:val="32"/>
        </w:rPr>
        <w:t>HSE</w:t>
      </w:r>
      <w:r w:rsidRPr="00EC6E1A">
        <w:rPr>
          <w:rFonts w:ascii="Times New Roman" w:hAnsi="Times New Roman" w:cs="B Nazanin"/>
          <w:szCs w:val="28"/>
        </w:rPr>
        <w:t xml:space="preserve"> </w:t>
      </w:r>
      <w:r w:rsidRPr="00EC6E1A">
        <w:rPr>
          <w:rFonts w:ascii="Times New Roman" w:hAnsi="Times New Roman" w:cs="B Nazanin" w:hint="cs"/>
          <w:szCs w:val="28"/>
          <w:rtl/>
        </w:rPr>
        <w:t xml:space="preserve"> </w:t>
      </w:r>
    </w:p>
    <w:p w:rsidR="00E61BA9" w:rsidRPr="00EC6E1A" w:rsidRDefault="00E61BA9" w:rsidP="00F327BA">
      <w:pPr>
        <w:pStyle w:val="ListParagraph"/>
        <w:numPr>
          <w:ilvl w:val="0"/>
          <w:numId w:val="24"/>
        </w:numPr>
        <w:tabs>
          <w:tab w:val="left" w:pos="720"/>
        </w:tabs>
        <w:autoSpaceDE w:val="0"/>
        <w:autoSpaceDN w:val="0"/>
        <w:adjustRightInd w:val="0"/>
        <w:spacing w:after="0" w:line="360" w:lineRule="auto"/>
        <w:ind w:left="706" w:hanging="283"/>
        <w:jc w:val="both"/>
        <w:rPr>
          <w:rFonts w:ascii="Times New Roman" w:hAnsi="Times New Roman" w:cs="B Nazanin"/>
          <w:szCs w:val="28"/>
        </w:rPr>
      </w:pPr>
      <w:r w:rsidRPr="00EC6E1A">
        <w:rPr>
          <w:rFonts w:ascii="Times New Roman" w:hAnsi="Times New Roman" w:cs="B Nazanin" w:hint="cs"/>
          <w:szCs w:val="28"/>
          <w:rtl/>
        </w:rPr>
        <w:t>همكاري در انجام</w:t>
      </w:r>
      <w:r w:rsidR="001706BA">
        <w:rPr>
          <w:rFonts w:ascii="Times New Roman" w:hAnsi="Times New Roman" w:cs="B Nazanin" w:hint="cs"/>
          <w:szCs w:val="28"/>
          <w:rtl/>
        </w:rPr>
        <w:t xml:space="preserve"> صحيح و به موقع</w:t>
      </w:r>
      <w:r w:rsidRPr="00EC6E1A">
        <w:rPr>
          <w:rFonts w:ascii="Times New Roman" w:hAnsi="Times New Roman" w:cs="B Nazanin" w:hint="cs"/>
          <w:szCs w:val="28"/>
          <w:rtl/>
        </w:rPr>
        <w:t xml:space="preserve"> نمونه</w:t>
      </w:r>
      <w:r w:rsidRPr="00EC6E1A">
        <w:rPr>
          <w:rFonts w:ascii="Times New Roman" w:hAnsi="Times New Roman" w:cs="B Nazanin"/>
          <w:szCs w:val="28"/>
          <w:rtl/>
        </w:rPr>
        <w:softHyphen/>
      </w:r>
      <w:r w:rsidRPr="00EC6E1A">
        <w:rPr>
          <w:rFonts w:ascii="Times New Roman" w:hAnsi="Times New Roman" w:cs="B Nazanin" w:hint="cs"/>
          <w:szCs w:val="28"/>
          <w:rtl/>
        </w:rPr>
        <w:t>برداری و اندازه</w:t>
      </w:r>
      <w:r w:rsidRPr="00EC6E1A">
        <w:rPr>
          <w:rFonts w:ascii="Times New Roman" w:hAnsi="Times New Roman" w:cs="B Nazanin"/>
          <w:szCs w:val="28"/>
          <w:rtl/>
        </w:rPr>
        <w:softHyphen/>
      </w:r>
      <w:r w:rsidRPr="00EC6E1A">
        <w:rPr>
          <w:rFonts w:ascii="Times New Roman" w:hAnsi="Times New Roman" w:cs="B Nazanin" w:hint="cs"/>
          <w:szCs w:val="28"/>
          <w:rtl/>
        </w:rPr>
        <w:t>گیری عوامل زیان</w:t>
      </w:r>
      <w:r w:rsidRPr="00EC6E1A">
        <w:rPr>
          <w:rFonts w:ascii="Times New Roman" w:hAnsi="Times New Roman" w:cs="B Nazanin"/>
          <w:szCs w:val="28"/>
          <w:rtl/>
        </w:rPr>
        <w:softHyphen/>
      </w:r>
      <w:r w:rsidRPr="00EC6E1A">
        <w:rPr>
          <w:rFonts w:ascii="Times New Roman" w:hAnsi="Times New Roman" w:cs="B Nazanin" w:hint="cs"/>
          <w:szCs w:val="28"/>
          <w:rtl/>
        </w:rPr>
        <w:t xml:space="preserve">آور محیط کار با </w:t>
      </w:r>
      <w:r w:rsidRPr="00B44062">
        <w:rPr>
          <w:rFonts w:ascii="Times New Roman" w:hAnsi="Times New Roman" w:cs="B Nazanin" w:hint="cs"/>
          <w:sz w:val="24"/>
          <w:szCs w:val="32"/>
          <w:rtl/>
        </w:rPr>
        <w:t>واحد</w:t>
      </w:r>
      <w:r w:rsidRPr="00B44062">
        <w:rPr>
          <w:rFonts w:ascii="Times New Roman" w:hAnsi="Times New Roman" w:cs="B Nazanin"/>
          <w:sz w:val="24"/>
          <w:szCs w:val="32"/>
        </w:rPr>
        <w:t>HSE</w:t>
      </w:r>
      <w:r w:rsidRPr="00EC6E1A">
        <w:rPr>
          <w:rFonts w:ascii="Times New Roman" w:hAnsi="Times New Roman" w:cs="B Nazanin"/>
          <w:szCs w:val="28"/>
        </w:rPr>
        <w:t xml:space="preserve"> </w:t>
      </w:r>
      <w:r w:rsidRPr="00EC6E1A">
        <w:rPr>
          <w:rFonts w:ascii="Times New Roman" w:hAnsi="Times New Roman" w:cs="B Nazanin" w:hint="cs"/>
          <w:szCs w:val="28"/>
          <w:rtl/>
        </w:rPr>
        <w:t xml:space="preserve"> و شرکت</w:t>
      </w:r>
      <w:r w:rsidRPr="00EC6E1A">
        <w:rPr>
          <w:rFonts w:ascii="Times New Roman" w:hAnsi="Times New Roman" w:cs="B Nazanin"/>
          <w:szCs w:val="28"/>
          <w:rtl/>
        </w:rPr>
        <w:softHyphen/>
      </w:r>
      <w:r w:rsidRPr="00EC6E1A">
        <w:rPr>
          <w:rFonts w:ascii="Times New Roman" w:hAnsi="Times New Roman" w:cs="B Nazanin" w:hint="cs"/>
          <w:szCs w:val="28"/>
          <w:rtl/>
        </w:rPr>
        <w:t>های پیمانکاری</w:t>
      </w:r>
    </w:p>
    <w:p w:rsidR="00E61BA9" w:rsidRPr="00EC6E1A" w:rsidRDefault="00E61BA9" w:rsidP="00F327BA">
      <w:pPr>
        <w:pStyle w:val="Heading1"/>
        <w:numPr>
          <w:ilvl w:val="0"/>
          <w:numId w:val="26"/>
        </w:numPr>
        <w:tabs>
          <w:tab w:val="left" w:pos="423"/>
        </w:tabs>
        <w:spacing w:line="360" w:lineRule="auto"/>
        <w:ind w:left="423" w:hanging="284"/>
        <w:rPr>
          <w:rFonts w:eastAsia="Calibri"/>
          <w:b/>
          <w:bCs w:val="0"/>
          <w:sz w:val="28"/>
          <w:szCs w:val="28"/>
          <w:rtl/>
        </w:rPr>
      </w:pPr>
      <w:bookmarkStart w:id="21" w:name="_Toc470340512"/>
      <w:bookmarkStart w:id="22" w:name="_Toc104188887"/>
      <w:bookmarkStart w:id="23" w:name="_Toc104188993"/>
      <w:bookmarkStart w:id="24" w:name="_Toc115094390"/>
      <w:r w:rsidRPr="00EC6E1A">
        <w:rPr>
          <w:rFonts w:eastAsia="Calibri" w:hint="cs"/>
          <w:sz w:val="28"/>
          <w:szCs w:val="28"/>
          <w:rtl/>
        </w:rPr>
        <w:t>تعاریف و اصطلاحات</w:t>
      </w:r>
      <w:bookmarkEnd w:id="21"/>
      <w:bookmarkEnd w:id="22"/>
      <w:bookmarkEnd w:id="23"/>
      <w:bookmarkEnd w:id="24"/>
    </w:p>
    <w:p w:rsidR="00E61BA9" w:rsidRPr="00EC6E1A" w:rsidRDefault="00E61BA9" w:rsidP="000B683C">
      <w:pPr>
        <w:pStyle w:val="ListParagraph"/>
        <w:numPr>
          <w:ilvl w:val="0"/>
          <w:numId w:val="23"/>
        </w:numPr>
        <w:autoSpaceDE w:val="0"/>
        <w:autoSpaceDN w:val="0"/>
        <w:adjustRightInd w:val="0"/>
        <w:spacing w:after="0" w:line="360" w:lineRule="auto"/>
        <w:ind w:left="706" w:hanging="283"/>
        <w:jc w:val="both"/>
        <w:rPr>
          <w:rFonts w:ascii="Times New Roman" w:hAnsi="Times New Roman" w:cs="B Nazanin"/>
          <w:szCs w:val="28"/>
          <w:rtl/>
        </w:rPr>
      </w:pPr>
      <w:r w:rsidRPr="005A6596">
        <w:rPr>
          <w:rFonts w:ascii="Times New Roman" w:hAnsi="Times New Roman" w:cs="B Nazanin" w:hint="cs"/>
          <w:b/>
          <w:bCs/>
          <w:sz w:val="26"/>
          <w:szCs w:val="26"/>
          <w:rtl/>
        </w:rPr>
        <w:t>عوامل زیان</w:t>
      </w:r>
      <w:r w:rsidRPr="005A6596">
        <w:rPr>
          <w:rFonts w:ascii="Times New Roman" w:hAnsi="Times New Roman" w:cs="B Nazanin"/>
          <w:b/>
          <w:bCs/>
          <w:sz w:val="26"/>
          <w:szCs w:val="26"/>
          <w:rtl/>
        </w:rPr>
        <w:softHyphen/>
      </w:r>
      <w:r w:rsidRPr="005A6596">
        <w:rPr>
          <w:rFonts w:ascii="Times New Roman" w:hAnsi="Times New Roman" w:cs="B Nazanin" w:hint="cs"/>
          <w:b/>
          <w:bCs/>
          <w:sz w:val="26"/>
          <w:szCs w:val="26"/>
          <w:rtl/>
        </w:rPr>
        <w:t>آور محیط کار:</w:t>
      </w:r>
      <w:r w:rsidRPr="00EC6E1A">
        <w:rPr>
          <w:rFonts w:ascii="Times New Roman" w:hAnsi="Times New Roman" w:cs="B Nazanin" w:hint="cs"/>
          <w:szCs w:val="28"/>
          <w:rtl/>
        </w:rPr>
        <w:t xml:space="preserve"> </w:t>
      </w:r>
      <w:r w:rsidRPr="00EC6E1A">
        <w:rPr>
          <w:rFonts w:ascii="Times New Roman" w:hAnsi="Times New Roman" w:cs="B Nazanin" w:hint="cs"/>
          <w:color w:val="000000"/>
          <w:szCs w:val="28"/>
          <w:rtl/>
        </w:rPr>
        <w:t>به مجموعه</w:t>
      </w:r>
      <w:r w:rsidRPr="00EC6E1A">
        <w:rPr>
          <w:rFonts w:ascii="Times New Roman" w:hAnsi="Times New Roman" w:cs="B Nazanin"/>
          <w:color w:val="000000"/>
          <w:szCs w:val="28"/>
          <w:rtl/>
        </w:rPr>
        <w:softHyphen/>
      </w:r>
      <w:r w:rsidRPr="00EC6E1A">
        <w:rPr>
          <w:rFonts w:ascii="Times New Roman" w:hAnsi="Times New Roman" w:cs="B Nazanin" w:hint="cs"/>
          <w:color w:val="000000"/>
          <w:szCs w:val="28"/>
          <w:rtl/>
        </w:rPr>
        <w:t>ای از خصوصيات و شرایط مخاطره</w:t>
      </w:r>
      <w:r w:rsidRPr="00EC6E1A">
        <w:rPr>
          <w:rFonts w:ascii="Times New Roman" w:hAnsi="Times New Roman" w:cs="B Nazanin"/>
          <w:color w:val="000000"/>
          <w:szCs w:val="28"/>
          <w:rtl/>
        </w:rPr>
        <w:softHyphen/>
      </w:r>
      <w:r w:rsidRPr="00EC6E1A">
        <w:rPr>
          <w:rFonts w:ascii="Times New Roman" w:hAnsi="Times New Roman" w:cs="B Nazanin" w:hint="cs"/>
          <w:color w:val="000000"/>
          <w:szCs w:val="28"/>
          <w:rtl/>
        </w:rPr>
        <w:t>آميز براي سلامت شاغلين اطلاق مي</w:t>
      </w:r>
      <w:r w:rsidRPr="00EC6E1A">
        <w:rPr>
          <w:rFonts w:ascii="Times New Roman" w:hAnsi="Times New Roman" w:cs="B Nazanin"/>
          <w:color w:val="000000"/>
          <w:szCs w:val="28"/>
          <w:rtl/>
        </w:rPr>
        <w:softHyphen/>
      </w:r>
      <w:r w:rsidRPr="00EC6E1A">
        <w:rPr>
          <w:rFonts w:ascii="Times New Roman" w:hAnsi="Times New Roman" w:cs="B Nazanin" w:hint="cs"/>
          <w:color w:val="000000"/>
          <w:szCs w:val="28"/>
          <w:rtl/>
        </w:rPr>
        <w:t>شود كه به پنج گروه اصلي تقسيم مي</w:t>
      </w:r>
      <w:r w:rsidRPr="00EC6E1A">
        <w:rPr>
          <w:rFonts w:ascii="Times New Roman" w:hAnsi="Times New Roman" w:cs="B Nazanin" w:hint="cs"/>
          <w:color w:val="000000"/>
          <w:szCs w:val="28"/>
          <w:rtl/>
        </w:rPr>
        <w:softHyphen/>
      </w:r>
      <w:r w:rsidR="000B683C">
        <w:rPr>
          <w:rFonts w:ascii="Times New Roman" w:hAnsi="Times New Roman" w:cs="B Nazanin" w:hint="cs"/>
          <w:color w:val="000000"/>
          <w:szCs w:val="28"/>
          <w:rtl/>
        </w:rPr>
        <w:t>گرد</w:t>
      </w:r>
      <w:r w:rsidRPr="00EC6E1A">
        <w:rPr>
          <w:rFonts w:ascii="Times New Roman" w:hAnsi="Times New Roman" w:cs="B Nazanin" w:hint="cs"/>
          <w:color w:val="000000"/>
          <w:szCs w:val="28"/>
          <w:rtl/>
        </w:rPr>
        <w:t>ند: عوامل فيزیکي (عامل: سر و صدا، ارتعاش، گرما و سرما، پرتوها، روشنایي نامناسب، فشار نامتعارف و...)، عوامل شيميایي (عامل: گرد و غبارها، بخارات</w:t>
      </w:r>
      <w:r>
        <w:rPr>
          <w:rFonts w:ascii="Times New Roman" w:hAnsi="Times New Roman" w:cs="B Nazanin" w:hint="cs"/>
          <w:color w:val="000000"/>
          <w:szCs w:val="28"/>
          <w:rtl/>
        </w:rPr>
        <w:t>،</w:t>
      </w:r>
      <w:r w:rsidRPr="00EC6E1A">
        <w:rPr>
          <w:rFonts w:ascii="Times New Roman" w:hAnsi="Times New Roman" w:cs="B Nazanin" w:hint="cs"/>
          <w:color w:val="000000"/>
          <w:szCs w:val="28"/>
          <w:rtl/>
        </w:rPr>
        <w:t xml:space="preserve"> گازها و...)، عوامل بيولوژیک (عامل: باكتري</w:t>
      </w:r>
      <w:r w:rsidRPr="00EC6E1A">
        <w:rPr>
          <w:rFonts w:ascii="Times New Roman" w:hAnsi="Times New Roman" w:cs="B Nazanin"/>
          <w:color w:val="000000"/>
          <w:szCs w:val="28"/>
          <w:rtl/>
        </w:rPr>
        <w:softHyphen/>
      </w:r>
      <w:r w:rsidRPr="00EC6E1A">
        <w:rPr>
          <w:rFonts w:ascii="Times New Roman" w:hAnsi="Times New Roman" w:cs="B Nazanin" w:hint="cs"/>
          <w:color w:val="000000"/>
          <w:szCs w:val="28"/>
          <w:rtl/>
        </w:rPr>
        <w:t>ها، قارچ</w:t>
      </w:r>
      <w:r w:rsidRPr="00EC6E1A">
        <w:rPr>
          <w:rFonts w:ascii="Times New Roman" w:hAnsi="Times New Roman" w:cs="B Nazanin"/>
          <w:color w:val="000000"/>
          <w:szCs w:val="28"/>
          <w:rtl/>
        </w:rPr>
        <w:softHyphen/>
      </w:r>
      <w:r w:rsidRPr="00EC6E1A">
        <w:rPr>
          <w:rFonts w:ascii="Times New Roman" w:hAnsi="Times New Roman" w:cs="B Nazanin" w:hint="cs"/>
          <w:color w:val="000000"/>
          <w:szCs w:val="28"/>
          <w:rtl/>
        </w:rPr>
        <w:t>ها و...)، عوامل ارگونوميکي (عامل: حمل بار دستي، وضعيت نامناسب ايستگاه كاري و...) و عوامل روانی (عامل: استرس شغلي، نوبتكاري و ...).</w:t>
      </w:r>
    </w:p>
    <w:p w:rsidR="00E61BA9" w:rsidRPr="00D71278" w:rsidRDefault="00E61BA9" w:rsidP="00F327BA">
      <w:pPr>
        <w:pStyle w:val="ListParagraph"/>
        <w:numPr>
          <w:ilvl w:val="0"/>
          <w:numId w:val="23"/>
        </w:numPr>
        <w:autoSpaceDE w:val="0"/>
        <w:autoSpaceDN w:val="0"/>
        <w:adjustRightInd w:val="0"/>
        <w:spacing w:after="0" w:line="360" w:lineRule="auto"/>
        <w:ind w:left="706" w:hanging="283"/>
        <w:jc w:val="both"/>
        <w:rPr>
          <w:rFonts w:ascii="Times New Roman" w:hAnsi="Times New Roman" w:cs="B Nazanin"/>
          <w:szCs w:val="28"/>
        </w:rPr>
      </w:pPr>
      <w:r w:rsidRPr="005A6596">
        <w:rPr>
          <w:rFonts w:ascii="Times New Roman" w:hAnsi="Times New Roman" w:cs="B Nazanin" w:hint="cs"/>
          <w:b/>
          <w:bCs/>
          <w:sz w:val="26"/>
          <w:szCs w:val="26"/>
          <w:rtl/>
        </w:rPr>
        <w:t>منبع عامل زيان</w:t>
      </w:r>
      <w:r w:rsidRPr="005A6596">
        <w:rPr>
          <w:rFonts w:ascii="Times New Roman" w:hAnsi="Times New Roman" w:cs="B Nazanin"/>
          <w:b/>
          <w:bCs/>
          <w:sz w:val="26"/>
          <w:szCs w:val="26"/>
          <w:rtl/>
        </w:rPr>
        <w:softHyphen/>
      </w:r>
      <w:r w:rsidRPr="005A6596">
        <w:rPr>
          <w:rFonts w:ascii="Times New Roman" w:hAnsi="Times New Roman" w:cs="B Nazanin" w:hint="cs"/>
          <w:b/>
          <w:bCs/>
          <w:sz w:val="26"/>
          <w:szCs w:val="26"/>
          <w:rtl/>
        </w:rPr>
        <w:t>آور:</w:t>
      </w:r>
      <w:r w:rsidRPr="00D71278">
        <w:rPr>
          <w:rFonts w:ascii="Times New Roman" w:hAnsi="Times New Roman" w:cs="B Nazanin" w:hint="cs"/>
          <w:szCs w:val="28"/>
          <w:rtl/>
        </w:rPr>
        <w:t xml:space="preserve"> فرآيند، شرايط، تجهيز يا ابزاري كه ايجاد كننده</w:t>
      </w:r>
      <w:r w:rsidRPr="00D71278">
        <w:rPr>
          <w:rFonts w:ascii="Times New Roman" w:hAnsi="Times New Roman" w:cs="B Nazanin" w:hint="cs"/>
          <w:szCs w:val="28"/>
          <w:rtl/>
        </w:rPr>
        <w:softHyphen/>
        <w:t>ي يك عامل زيان آور مي</w:t>
      </w:r>
      <w:r w:rsidRPr="00D71278">
        <w:rPr>
          <w:rFonts w:ascii="Times New Roman" w:hAnsi="Times New Roman" w:cs="B Nazanin" w:hint="cs"/>
          <w:szCs w:val="28"/>
          <w:rtl/>
        </w:rPr>
        <w:softHyphen/>
        <w:t>باشد. مانند: جوشكاري: ايجاد فيوم</w:t>
      </w:r>
      <w:r w:rsidRPr="00D71278">
        <w:rPr>
          <w:rFonts w:ascii="Times New Roman" w:hAnsi="Times New Roman" w:cs="B Nazanin"/>
          <w:szCs w:val="28"/>
          <w:rtl/>
        </w:rPr>
        <w:softHyphen/>
      </w:r>
      <w:r w:rsidRPr="00D71278">
        <w:rPr>
          <w:rFonts w:ascii="Times New Roman" w:hAnsi="Times New Roman" w:cs="B Nazanin" w:hint="cs"/>
          <w:szCs w:val="28"/>
          <w:rtl/>
        </w:rPr>
        <w:t xml:space="preserve">هاي فلزي، غواصي: </w:t>
      </w:r>
      <w:r w:rsidR="009726BF">
        <w:rPr>
          <w:rFonts w:ascii="Times New Roman" w:hAnsi="Times New Roman" w:cs="B Nazanin" w:hint="cs"/>
          <w:szCs w:val="28"/>
          <w:rtl/>
        </w:rPr>
        <w:t xml:space="preserve">ايجاد </w:t>
      </w:r>
      <w:r w:rsidRPr="00D71278">
        <w:rPr>
          <w:rFonts w:ascii="Times New Roman" w:hAnsi="Times New Roman" w:cs="B Nazanin" w:hint="cs"/>
          <w:szCs w:val="28"/>
          <w:rtl/>
        </w:rPr>
        <w:t xml:space="preserve">فشار نامتعارف، توربين بخار: </w:t>
      </w:r>
      <w:r w:rsidR="009726BF">
        <w:rPr>
          <w:rFonts w:ascii="Times New Roman" w:hAnsi="Times New Roman" w:cs="B Nazanin" w:hint="cs"/>
          <w:szCs w:val="28"/>
          <w:rtl/>
        </w:rPr>
        <w:t xml:space="preserve">توليد </w:t>
      </w:r>
      <w:r w:rsidRPr="00D71278">
        <w:rPr>
          <w:rFonts w:ascii="Times New Roman" w:hAnsi="Times New Roman" w:cs="B Nazanin" w:hint="cs"/>
          <w:szCs w:val="28"/>
          <w:rtl/>
        </w:rPr>
        <w:t>سر و صدا، اره برقي:</w:t>
      </w:r>
      <w:r w:rsidR="009726BF">
        <w:rPr>
          <w:rFonts w:ascii="Times New Roman" w:hAnsi="Times New Roman" w:cs="B Nazanin" w:hint="cs"/>
          <w:szCs w:val="28"/>
          <w:rtl/>
        </w:rPr>
        <w:t>ايجاد</w:t>
      </w:r>
      <w:r w:rsidRPr="00D71278">
        <w:rPr>
          <w:rFonts w:ascii="Times New Roman" w:hAnsi="Times New Roman" w:cs="B Nazanin" w:hint="cs"/>
          <w:szCs w:val="28"/>
          <w:rtl/>
        </w:rPr>
        <w:t xml:space="preserve"> ارتعاش</w:t>
      </w:r>
      <w:r>
        <w:rPr>
          <w:rFonts w:ascii="Times New Roman" w:hAnsi="Times New Roman" w:cs="B Nazanin" w:hint="cs"/>
          <w:szCs w:val="28"/>
          <w:rtl/>
        </w:rPr>
        <w:t xml:space="preserve"> و... .</w:t>
      </w:r>
      <w:r w:rsidRPr="00D71278">
        <w:rPr>
          <w:rFonts w:ascii="Times New Roman" w:hAnsi="Times New Roman" w:cs="B Nazanin" w:hint="cs"/>
          <w:szCs w:val="28"/>
          <w:rtl/>
        </w:rPr>
        <w:t xml:space="preserve"> </w:t>
      </w:r>
    </w:p>
    <w:p w:rsidR="00E61BA9" w:rsidRPr="00D71278" w:rsidRDefault="00E61BA9" w:rsidP="00F327BA">
      <w:pPr>
        <w:pStyle w:val="ListParagraph"/>
        <w:numPr>
          <w:ilvl w:val="0"/>
          <w:numId w:val="23"/>
        </w:numPr>
        <w:autoSpaceDE w:val="0"/>
        <w:autoSpaceDN w:val="0"/>
        <w:adjustRightInd w:val="0"/>
        <w:spacing w:after="0" w:line="360" w:lineRule="auto"/>
        <w:ind w:left="706" w:hanging="283"/>
        <w:jc w:val="both"/>
        <w:rPr>
          <w:rFonts w:ascii="Times New Roman" w:hAnsi="Times New Roman" w:cs="B Nazanin"/>
          <w:szCs w:val="28"/>
        </w:rPr>
      </w:pPr>
      <w:r w:rsidRPr="005A6596">
        <w:rPr>
          <w:rFonts w:ascii="Times New Roman" w:hAnsi="Times New Roman" w:cs="B Nazanin" w:hint="cs"/>
          <w:b/>
          <w:bCs/>
          <w:sz w:val="26"/>
          <w:szCs w:val="26"/>
          <w:rtl/>
        </w:rPr>
        <w:t>کالیبراسيون:</w:t>
      </w:r>
      <w:r w:rsidRPr="00D71278">
        <w:rPr>
          <w:rFonts w:ascii="Times New Roman" w:hAnsi="Times New Roman" w:cs="B Nazanin" w:hint="cs"/>
          <w:szCs w:val="28"/>
          <w:rtl/>
        </w:rPr>
        <w:t xml:space="preserve"> م</w:t>
      </w:r>
      <w:r w:rsidRPr="00D71278">
        <w:rPr>
          <w:rFonts w:ascii="Times New Roman" w:hAnsi="Times New Roman" w:cs="B Nazanin"/>
          <w:szCs w:val="28"/>
          <w:rtl/>
        </w:rPr>
        <w:t>قایسه</w:t>
      </w:r>
      <w:r w:rsidRPr="00D71278">
        <w:rPr>
          <w:rFonts w:ascii="Times New Roman" w:hAnsi="Times New Roman" w:cs="B Nazanin" w:hint="cs"/>
          <w:szCs w:val="28"/>
          <w:rtl/>
        </w:rPr>
        <w:t xml:space="preserve"> </w:t>
      </w:r>
      <w:r w:rsidRPr="00D71278">
        <w:rPr>
          <w:rFonts w:ascii="Times New Roman" w:hAnsi="Times New Roman" w:cs="B Nazanin"/>
          <w:szCs w:val="28"/>
          <w:rtl/>
        </w:rPr>
        <w:t xml:space="preserve">دقیق ابزار </w:t>
      </w:r>
      <w:r w:rsidRPr="00D71278">
        <w:rPr>
          <w:rFonts w:ascii="Times New Roman" w:hAnsi="Times New Roman" w:cs="B Nazanin" w:hint="cs"/>
          <w:szCs w:val="28"/>
          <w:rtl/>
        </w:rPr>
        <w:t>اندازه</w:t>
      </w:r>
      <w:r w:rsidRPr="00D71278">
        <w:rPr>
          <w:rFonts w:ascii="Times New Roman" w:hAnsi="Times New Roman" w:cs="B Nazanin"/>
          <w:szCs w:val="28"/>
          <w:rtl/>
        </w:rPr>
        <w:softHyphen/>
      </w:r>
      <w:r w:rsidRPr="00D71278">
        <w:rPr>
          <w:rFonts w:ascii="Times New Roman" w:hAnsi="Times New Roman" w:cs="B Nazanin" w:hint="cs"/>
          <w:szCs w:val="28"/>
          <w:rtl/>
        </w:rPr>
        <w:t>گيري يا نمونه</w:t>
      </w:r>
      <w:r w:rsidRPr="00D71278">
        <w:rPr>
          <w:rFonts w:ascii="Times New Roman" w:hAnsi="Times New Roman" w:cs="B Nazanin"/>
          <w:szCs w:val="28"/>
          <w:rtl/>
        </w:rPr>
        <w:softHyphen/>
      </w:r>
      <w:r w:rsidRPr="00D71278">
        <w:rPr>
          <w:rFonts w:ascii="Times New Roman" w:hAnsi="Times New Roman" w:cs="B Nazanin" w:hint="cs"/>
          <w:szCs w:val="28"/>
          <w:rtl/>
        </w:rPr>
        <w:t>برداري</w:t>
      </w:r>
      <w:r w:rsidRPr="00D71278">
        <w:rPr>
          <w:rFonts w:ascii="Times New Roman" w:hAnsi="Times New Roman" w:cs="B Nazanin"/>
          <w:szCs w:val="28"/>
          <w:rtl/>
        </w:rPr>
        <w:t xml:space="preserve"> با یک مرجع استاندارد آزمایشگاهی در شرایط استاندارد، جهت اطمینان از دقت</w:t>
      </w:r>
      <w:r w:rsidR="00484C17">
        <w:rPr>
          <w:rFonts w:ascii="Times New Roman" w:hAnsi="Times New Roman" w:cs="B Nazanin" w:hint="cs"/>
          <w:szCs w:val="28"/>
          <w:rtl/>
        </w:rPr>
        <w:t xml:space="preserve">، </w:t>
      </w:r>
      <w:r w:rsidRPr="00D71278">
        <w:rPr>
          <w:rFonts w:ascii="Times New Roman" w:hAnsi="Times New Roman" w:cs="B Nazanin"/>
          <w:szCs w:val="28"/>
          <w:rtl/>
        </w:rPr>
        <w:t>سلامت</w:t>
      </w:r>
      <w:r w:rsidR="00484C17">
        <w:rPr>
          <w:rFonts w:ascii="Times New Roman" w:hAnsi="Times New Roman" w:cs="B Nazanin" w:hint="cs"/>
          <w:szCs w:val="28"/>
          <w:rtl/>
        </w:rPr>
        <w:t xml:space="preserve"> و صحت</w:t>
      </w:r>
      <w:r w:rsidRPr="00D71278">
        <w:rPr>
          <w:rFonts w:ascii="Times New Roman" w:hAnsi="Times New Roman" w:cs="B Nazanin"/>
          <w:szCs w:val="28"/>
          <w:rtl/>
        </w:rPr>
        <w:t xml:space="preserve"> آن </w:t>
      </w:r>
      <w:r w:rsidRPr="00D71278">
        <w:rPr>
          <w:rFonts w:ascii="Times New Roman" w:hAnsi="Times New Roman" w:cs="B Nazanin" w:hint="cs"/>
          <w:szCs w:val="28"/>
          <w:rtl/>
        </w:rPr>
        <w:t>ابزار</w:t>
      </w:r>
      <w:r w:rsidR="00484C17">
        <w:rPr>
          <w:rFonts w:ascii="Times New Roman" w:hAnsi="Times New Roman" w:cs="B Nazanin" w:hint="cs"/>
          <w:szCs w:val="28"/>
          <w:rtl/>
        </w:rPr>
        <w:t>،</w:t>
      </w:r>
      <w:r w:rsidRPr="00D71278">
        <w:rPr>
          <w:rFonts w:ascii="Times New Roman" w:hAnsi="Times New Roman" w:cs="B Nazanin"/>
          <w:szCs w:val="28"/>
          <w:rtl/>
        </w:rPr>
        <w:t xml:space="preserve"> تعیین میزان خطای </w:t>
      </w:r>
      <w:r w:rsidR="00484C17">
        <w:rPr>
          <w:rFonts w:ascii="Times New Roman" w:hAnsi="Times New Roman" w:cs="B Nazanin" w:hint="cs"/>
          <w:szCs w:val="28"/>
          <w:rtl/>
        </w:rPr>
        <w:t xml:space="preserve">ابزار </w:t>
      </w:r>
      <w:r w:rsidRPr="00D71278">
        <w:rPr>
          <w:rFonts w:ascii="Times New Roman" w:hAnsi="Times New Roman" w:cs="B Nazanin"/>
          <w:szCs w:val="28"/>
          <w:rtl/>
        </w:rPr>
        <w:t xml:space="preserve">نسبت </w:t>
      </w:r>
      <w:r w:rsidRPr="00D71278">
        <w:rPr>
          <w:rFonts w:ascii="Times New Roman" w:hAnsi="Times New Roman" w:cs="B Nazanin"/>
          <w:szCs w:val="28"/>
          <w:rtl/>
        </w:rPr>
        <w:lastRenderedPageBreak/>
        <w:t xml:space="preserve">به </w:t>
      </w:r>
      <w:r w:rsidRPr="00D71278">
        <w:rPr>
          <w:rFonts w:ascii="Times New Roman" w:hAnsi="Times New Roman" w:cs="B Nazanin" w:hint="cs"/>
          <w:szCs w:val="28"/>
          <w:rtl/>
        </w:rPr>
        <w:t>مرجع</w:t>
      </w:r>
      <w:r w:rsidRPr="00D71278">
        <w:rPr>
          <w:rFonts w:ascii="Times New Roman" w:hAnsi="Times New Roman" w:cs="B Nazanin"/>
          <w:szCs w:val="28"/>
          <w:rtl/>
        </w:rPr>
        <w:t xml:space="preserve"> استاندارد</w:t>
      </w:r>
      <w:r w:rsidR="00484C17">
        <w:rPr>
          <w:rFonts w:ascii="Times New Roman" w:hAnsi="Times New Roman" w:cs="B Nazanin" w:hint="cs"/>
          <w:szCs w:val="28"/>
          <w:rtl/>
        </w:rPr>
        <w:t xml:space="preserve"> و</w:t>
      </w:r>
      <w:r w:rsidRPr="00D71278">
        <w:rPr>
          <w:rFonts w:ascii="Times New Roman" w:hAnsi="Times New Roman" w:cs="B Nazanin"/>
          <w:szCs w:val="28"/>
          <w:rtl/>
        </w:rPr>
        <w:t xml:space="preserve"> تنظیم </w:t>
      </w:r>
      <w:r w:rsidRPr="00D71278">
        <w:rPr>
          <w:rFonts w:ascii="Times New Roman" w:hAnsi="Times New Roman" w:cs="B Nazanin" w:hint="cs"/>
          <w:szCs w:val="28"/>
          <w:rtl/>
        </w:rPr>
        <w:t>دقيق ابزار اندازه</w:t>
      </w:r>
      <w:r w:rsidRPr="00D71278">
        <w:rPr>
          <w:rFonts w:ascii="Times New Roman" w:hAnsi="Times New Roman" w:cs="B Nazanin"/>
          <w:szCs w:val="28"/>
          <w:rtl/>
        </w:rPr>
        <w:softHyphen/>
      </w:r>
      <w:r w:rsidRPr="00D71278">
        <w:rPr>
          <w:rFonts w:ascii="Times New Roman" w:hAnsi="Times New Roman" w:cs="B Nazanin" w:hint="cs"/>
          <w:szCs w:val="28"/>
          <w:rtl/>
        </w:rPr>
        <w:t>گيري يا نمونه</w:t>
      </w:r>
      <w:r w:rsidRPr="00D71278">
        <w:rPr>
          <w:rFonts w:ascii="Times New Roman" w:hAnsi="Times New Roman" w:cs="B Nazanin"/>
          <w:szCs w:val="28"/>
          <w:rtl/>
        </w:rPr>
        <w:softHyphen/>
      </w:r>
      <w:r w:rsidRPr="00D71278">
        <w:rPr>
          <w:rFonts w:ascii="Times New Roman" w:hAnsi="Times New Roman" w:cs="B Nazanin" w:hint="cs"/>
          <w:szCs w:val="28"/>
          <w:rtl/>
        </w:rPr>
        <w:t>برداري و يا محاسبه ضريب خطا براي اصلاح نتايج حاصله از آن ابزار.</w:t>
      </w:r>
    </w:p>
    <w:p w:rsidR="00E61BA9" w:rsidRPr="00D71278" w:rsidRDefault="00E61BA9" w:rsidP="00370148">
      <w:pPr>
        <w:pStyle w:val="ListParagraph"/>
        <w:numPr>
          <w:ilvl w:val="0"/>
          <w:numId w:val="23"/>
        </w:numPr>
        <w:autoSpaceDE w:val="0"/>
        <w:autoSpaceDN w:val="0"/>
        <w:adjustRightInd w:val="0"/>
        <w:spacing w:after="0" w:line="360" w:lineRule="auto"/>
        <w:ind w:left="706" w:hanging="283"/>
        <w:jc w:val="both"/>
        <w:rPr>
          <w:rFonts w:ascii="Times New Roman" w:hAnsi="Times New Roman" w:cs="B Nazanin"/>
          <w:szCs w:val="28"/>
        </w:rPr>
      </w:pPr>
      <w:r w:rsidRPr="005A6596">
        <w:rPr>
          <w:rFonts w:ascii="Times New Roman" w:hAnsi="Times New Roman" w:cs="B Nazanin" w:hint="cs"/>
          <w:b/>
          <w:bCs/>
          <w:sz w:val="26"/>
          <w:szCs w:val="26"/>
          <w:rtl/>
        </w:rPr>
        <w:t>استراتژي اندازه</w:t>
      </w:r>
      <w:r w:rsidRPr="005A6596">
        <w:rPr>
          <w:rFonts w:ascii="Times New Roman" w:hAnsi="Times New Roman" w:cs="B Nazanin"/>
          <w:b/>
          <w:bCs/>
          <w:sz w:val="26"/>
          <w:szCs w:val="26"/>
          <w:rtl/>
        </w:rPr>
        <w:softHyphen/>
      </w:r>
      <w:r w:rsidRPr="005A6596">
        <w:rPr>
          <w:rFonts w:ascii="Times New Roman" w:hAnsi="Times New Roman" w:cs="B Nazanin" w:hint="cs"/>
          <w:b/>
          <w:bCs/>
          <w:sz w:val="26"/>
          <w:szCs w:val="26"/>
          <w:rtl/>
        </w:rPr>
        <w:t>گيري يا نمونه</w:t>
      </w:r>
      <w:r w:rsidRPr="005A6596">
        <w:rPr>
          <w:rFonts w:ascii="Times New Roman" w:hAnsi="Times New Roman" w:cs="B Nazanin"/>
          <w:b/>
          <w:bCs/>
          <w:sz w:val="26"/>
          <w:szCs w:val="26"/>
          <w:rtl/>
        </w:rPr>
        <w:softHyphen/>
      </w:r>
      <w:r w:rsidRPr="005A6596">
        <w:rPr>
          <w:rFonts w:ascii="Times New Roman" w:hAnsi="Times New Roman" w:cs="B Nazanin" w:hint="cs"/>
          <w:b/>
          <w:bCs/>
          <w:sz w:val="26"/>
          <w:szCs w:val="26"/>
          <w:rtl/>
        </w:rPr>
        <w:t>برداري:</w:t>
      </w:r>
      <w:r w:rsidRPr="00D71278">
        <w:rPr>
          <w:rFonts w:ascii="Times New Roman" w:hAnsi="Times New Roman" w:cs="B Nazanin" w:hint="cs"/>
          <w:szCs w:val="28"/>
          <w:rtl/>
        </w:rPr>
        <w:t xml:space="preserve"> تعيين هدف اندازه</w:t>
      </w:r>
      <w:r w:rsidRPr="00D71278">
        <w:rPr>
          <w:rFonts w:ascii="Times New Roman" w:hAnsi="Times New Roman" w:cs="B Nazanin"/>
          <w:szCs w:val="28"/>
          <w:rtl/>
        </w:rPr>
        <w:softHyphen/>
      </w:r>
      <w:r w:rsidRPr="00D71278">
        <w:rPr>
          <w:rFonts w:ascii="Times New Roman" w:hAnsi="Times New Roman" w:cs="B Nazanin" w:hint="cs"/>
          <w:szCs w:val="28"/>
          <w:rtl/>
        </w:rPr>
        <w:t>گيري يا نمونه</w:t>
      </w:r>
      <w:r w:rsidRPr="00D71278">
        <w:rPr>
          <w:rFonts w:ascii="Times New Roman" w:hAnsi="Times New Roman" w:cs="B Nazanin"/>
          <w:szCs w:val="28"/>
          <w:rtl/>
        </w:rPr>
        <w:softHyphen/>
      </w:r>
      <w:r w:rsidRPr="00D71278">
        <w:rPr>
          <w:rFonts w:ascii="Times New Roman" w:hAnsi="Times New Roman" w:cs="B Nazanin" w:hint="cs"/>
          <w:szCs w:val="28"/>
          <w:rtl/>
        </w:rPr>
        <w:t>برداري به منظور مشخص شدن نحوه انجام كار (مانند: سنجش روشنايي</w:t>
      </w:r>
      <w:r w:rsidR="000B683C">
        <w:rPr>
          <w:rFonts w:ascii="Times New Roman" w:hAnsi="Times New Roman" w:cs="B Nazanin" w:hint="cs"/>
          <w:szCs w:val="28"/>
          <w:rtl/>
        </w:rPr>
        <w:t xml:space="preserve"> به صورت</w:t>
      </w:r>
      <w:r w:rsidRPr="00D71278">
        <w:rPr>
          <w:rFonts w:ascii="Times New Roman" w:hAnsi="Times New Roman" w:cs="B Nazanin" w:hint="cs"/>
          <w:szCs w:val="28"/>
          <w:rtl/>
        </w:rPr>
        <w:t xml:space="preserve"> موضعي يا عمومي</w:t>
      </w:r>
      <w:r w:rsidR="00187098">
        <w:rPr>
          <w:rFonts w:ascii="Times New Roman" w:hAnsi="Times New Roman" w:cs="B Nazanin" w:hint="cs"/>
          <w:szCs w:val="28"/>
          <w:rtl/>
        </w:rPr>
        <w:t>،</w:t>
      </w:r>
      <w:r w:rsidRPr="00D71278">
        <w:rPr>
          <w:rFonts w:ascii="Times New Roman" w:hAnsi="Times New Roman" w:cs="B Nazanin" w:hint="cs"/>
          <w:szCs w:val="28"/>
          <w:rtl/>
        </w:rPr>
        <w:t xml:space="preserve"> ارزيابي مواجهات فردي با بنزن يا مواجهات محيطي با بنزن</w:t>
      </w:r>
      <w:r>
        <w:rPr>
          <w:rFonts w:ascii="Times New Roman" w:hAnsi="Times New Roman" w:cs="B Nazanin" w:hint="cs"/>
          <w:szCs w:val="28"/>
          <w:rtl/>
        </w:rPr>
        <w:t>، دزيمتري فردي صدا يا اندازه</w:t>
      </w:r>
      <w:r>
        <w:rPr>
          <w:rFonts w:ascii="Times New Roman" w:hAnsi="Times New Roman" w:cs="B Nazanin" w:hint="cs"/>
          <w:szCs w:val="28"/>
          <w:rtl/>
        </w:rPr>
        <w:softHyphen/>
        <w:t>گيري موضعي صدا براي تعيين زو</w:t>
      </w:r>
      <w:r w:rsidR="00370148">
        <w:rPr>
          <w:rFonts w:ascii="Times New Roman" w:hAnsi="Times New Roman" w:cs="B Nazanin" w:hint="cs"/>
          <w:szCs w:val="28"/>
          <w:rtl/>
        </w:rPr>
        <w:t>ن</w:t>
      </w:r>
      <w:r w:rsidR="00514052">
        <w:rPr>
          <w:rStyle w:val="FootnoteReference"/>
          <w:rFonts w:ascii="Times New Roman" w:hAnsi="Times New Roman" w:cs="B Nazanin"/>
          <w:szCs w:val="28"/>
          <w:rtl/>
        </w:rPr>
        <w:footnoteReference w:id="4"/>
      </w:r>
      <w:r>
        <w:rPr>
          <w:rFonts w:ascii="Times New Roman" w:hAnsi="Times New Roman" w:cs="B Nazanin" w:hint="cs"/>
          <w:szCs w:val="28"/>
          <w:rtl/>
        </w:rPr>
        <w:t xml:space="preserve"> خطر و ...</w:t>
      </w:r>
      <w:r w:rsidRPr="00D71278">
        <w:rPr>
          <w:rFonts w:ascii="Times New Roman" w:hAnsi="Times New Roman" w:cs="B Nazanin" w:hint="cs"/>
          <w:szCs w:val="28"/>
          <w:rtl/>
        </w:rPr>
        <w:t>)</w:t>
      </w:r>
    </w:p>
    <w:p w:rsidR="00E61BA9" w:rsidRPr="00D71278" w:rsidRDefault="00E61BA9" w:rsidP="00370148">
      <w:pPr>
        <w:pStyle w:val="ListParagraph"/>
        <w:numPr>
          <w:ilvl w:val="0"/>
          <w:numId w:val="23"/>
        </w:numPr>
        <w:autoSpaceDE w:val="0"/>
        <w:autoSpaceDN w:val="0"/>
        <w:adjustRightInd w:val="0"/>
        <w:spacing w:after="0" w:line="360" w:lineRule="auto"/>
        <w:ind w:left="706" w:hanging="283"/>
        <w:jc w:val="both"/>
        <w:rPr>
          <w:rFonts w:ascii="Times New Roman" w:hAnsi="Times New Roman" w:cs="B Nazanin"/>
          <w:szCs w:val="28"/>
        </w:rPr>
      </w:pPr>
      <w:r w:rsidRPr="005A6596">
        <w:rPr>
          <w:rFonts w:ascii="Times New Roman" w:hAnsi="Times New Roman" w:cs="B Nazanin" w:hint="cs"/>
          <w:b/>
          <w:bCs/>
          <w:sz w:val="26"/>
          <w:szCs w:val="26"/>
          <w:rtl/>
        </w:rPr>
        <w:t>روش استاندارد نمونه</w:t>
      </w:r>
      <w:r w:rsidRPr="005A6596">
        <w:rPr>
          <w:rFonts w:ascii="Times New Roman" w:hAnsi="Times New Roman" w:cs="B Nazanin"/>
          <w:b/>
          <w:bCs/>
          <w:sz w:val="26"/>
          <w:szCs w:val="26"/>
          <w:rtl/>
        </w:rPr>
        <w:softHyphen/>
      </w:r>
      <w:r w:rsidRPr="005A6596">
        <w:rPr>
          <w:rFonts w:ascii="Times New Roman" w:hAnsi="Times New Roman" w:cs="B Nazanin" w:hint="cs"/>
          <w:b/>
          <w:bCs/>
          <w:sz w:val="26"/>
          <w:szCs w:val="26"/>
          <w:rtl/>
        </w:rPr>
        <w:t>برداری، اندازه</w:t>
      </w:r>
      <w:r w:rsidRPr="005A6596">
        <w:rPr>
          <w:rFonts w:ascii="Times New Roman" w:hAnsi="Times New Roman" w:cs="B Nazanin"/>
          <w:b/>
          <w:bCs/>
          <w:sz w:val="26"/>
          <w:szCs w:val="26"/>
          <w:rtl/>
        </w:rPr>
        <w:softHyphen/>
      </w:r>
      <w:r w:rsidRPr="005A6596">
        <w:rPr>
          <w:rFonts w:ascii="Times New Roman" w:hAnsi="Times New Roman" w:cs="B Nazanin" w:hint="cs"/>
          <w:b/>
          <w:bCs/>
          <w:sz w:val="26"/>
          <w:szCs w:val="26"/>
          <w:rtl/>
        </w:rPr>
        <w:t>گیری و آنالیز:</w:t>
      </w:r>
      <w:r w:rsidRPr="00D71278">
        <w:rPr>
          <w:rFonts w:ascii="Times New Roman" w:hAnsi="Times New Roman" w:cs="B Nazanin" w:hint="cs"/>
          <w:szCs w:val="28"/>
        </w:rPr>
        <w:t xml:space="preserve"> </w:t>
      </w:r>
      <w:r w:rsidRPr="00D71278">
        <w:rPr>
          <w:rFonts w:ascii="Times New Roman" w:hAnsi="Times New Roman" w:cs="B Nazanin" w:hint="cs"/>
          <w:szCs w:val="28"/>
          <w:rtl/>
        </w:rPr>
        <w:t>روشي استاندارد براي تعيين مقادیر کمي و کيفي از عوامل زیان</w:t>
      </w:r>
      <w:r w:rsidRPr="00D71278">
        <w:rPr>
          <w:rFonts w:ascii="Times New Roman" w:hAnsi="Times New Roman" w:cs="B Nazanin"/>
          <w:szCs w:val="28"/>
          <w:rtl/>
        </w:rPr>
        <w:softHyphen/>
      </w:r>
      <w:r w:rsidRPr="00D71278">
        <w:rPr>
          <w:rFonts w:ascii="Times New Roman" w:hAnsi="Times New Roman" w:cs="B Nazanin" w:hint="cs"/>
          <w:szCs w:val="28"/>
          <w:rtl/>
        </w:rPr>
        <w:t>آور محيط کار مي</w:t>
      </w:r>
      <w:r w:rsidRPr="00D71278">
        <w:rPr>
          <w:rFonts w:ascii="Times New Roman" w:hAnsi="Times New Roman" w:cs="B Nazanin"/>
          <w:szCs w:val="28"/>
          <w:rtl/>
        </w:rPr>
        <w:softHyphen/>
      </w:r>
      <w:r w:rsidRPr="00D71278">
        <w:rPr>
          <w:rFonts w:ascii="Times New Roman" w:hAnsi="Times New Roman" w:cs="B Nazanin" w:hint="cs"/>
          <w:szCs w:val="28"/>
          <w:rtl/>
        </w:rPr>
        <w:t>باشد كه شامل: توضيحات كامل</w:t>
      </w:r>
      <w:r w:rsidR="00187098">
        <w:rPr>
          <w:rFonts w:ascii="Times New Roman" w:hAnsi="Times New Roman" w:cs="B Nazanin" w:hint="cs"/>
          <w:szCs w:val="28"/>
          <w:rtl/>
        </w:rPr>
        <w:t>ي</w:t>
      </w:r>
      <w:r w:rsidRPr="00D71278">
        <w:rPr>
          <w:rFonts w:ascii="Times New Roman" w:hAnsi="Times New Roman" w:cs="B Nazanin" w:hint="cs"/>
          <w:szCs w:val="28"/>
          <w:rtl/>
        </w:rPr>
        <w:t xml:space="preserve"> در خصوص نحوه انجام نمونه</w:t>
      </w:r>
      <w:r w:rsidRPr="00D71278">
        <w:rPr>
          <w:rFonts w:ascii="Times New Roman" w:hAnsi="Times New Roman" w:cs="B Nazanin"/>
          <w:szCs w:val="28"/>
          <w:rtl/>
        </w:rPr>
        <w:softHyphen/>
      </w:r>
      <w:r w:rsidRPr="00D71278">
        <w:rPr>
          <w:rFonts w:ascii="Times New Roman" w:hAnsi="Times New Roman" w:cs="B Nazanin" w:hint="cs"/>
          <w:szCs w:val="28"/>
          <w:rtl/>
        </w:rPr>
        <w:t>برداري يا اندازه</w:t>
      </w:r>
      <w:r w:rsidRPr="00D71278">
        <w:rPr>
          <w:rFonts w:ascii="Times New Roman" w:hAnsi="Times New Roman" w:cs="B Nazanin"/>
          <w:szCs w:val="28"/>
          <w:rtl/>
        </w:rPr>
        <w:softHyphen/>
      </w:r>
      <w:r w:rsidRPr="00D71278">
        <w:rPr>
          <w:rFonts w:ascii="Times New Roman" w:hAnsi="Times New Roman" w:cs="B Nazanin" w:hint="cs"/>
          <w:szCs w:val="28"/>
          <w:rtl/>
        </w:rPr>
        <w:t xml:space="preserve">گيري، </w:t>
      </w:r>
      <w:r w:rsidR="008418EE" w:rsidRPr="00D71278">
        <w:rPr>
          <w:rFonts w:ascii="Times New Roman" w:hAnsi="Times New Roman" w:cs="B Nazanin" w:hint="cs"/>
          <w:szCs w:val="28"/>
          <w:rtl/>
        </w:rPr>
        <w:t xml:space="preserve">تجهيزات </w:t>
      </w:r>
      <w:r w:rsidR="008418EE">
        <w:rPr>
          <w:rFonts w:ascii="Times New Roman" w:hAnsi="Times New Roman" w:cs="B Nazanin" w:hint="cs"/>
          <w:szCs w:val="28"/>
          <w:rtl/>
        </w:rPr>
        <w:t>مورد نياز</w:t>
      </w:r>
      <w:r w:rsidR="008418EE" w:rsidRPr="00D71278">
        <w:rPr>
          <w:rFonts w:ascii="Times New Roman" w:hAnsi="Times New Roman" w:cs="B Nazanin" w:hint="cs"/>
          <w:szCs w:val="28"/>
          <w:rtl/>
        </w:rPr>
        <w:t>،</w:t>
      </w:r>
      <w:r w:rsidR="008418EE">
        <w:rPr>
          <w:rFonts w:ascii="Times New Roman" w:hAnsi="Times New Roman" w:cs="B Nazanin" w:hint="cs"/>
          <w:szCs w:val="28"/>
          <w:rtl/>
        </w:rPr>
        <w:t xml:space="preserve"> </w:t>
      </w:r>
      <w:r w:rsidRPr="00D71278">
        <w:rPr>
          <w:rFonts w:ascii="Times New Roman" w:hAnsi="Times New Roman" w:cs="B Nazanin" w:hint="cs"/>
          <w:szCs w:val="28"/>
          <w:rtl/>
        </w:rPr>
        <w:t>نحوه نگه</w:t>
      </w:r>
      <w:r w:rsidRPr="00D71278">
        <w:rPr>
          <w:rFonts w:ascii="Times New Roman" w:hAnsi="Times New Roman" w:cs="B Nazanin"/>
          <w:szCs w:val="28"/>
          <w:rtl/>
        </w:rPr>
        <w:softHyphen/>
      </w:r>
      <w:r w:rsidRPr="00D71278">
        <w:rPr>
          <w:rFonts w:ascii="Times New Roman" w:hAnsi="Times New Roman" w:cs="B Nazanin" w:hint="cs"/>
          <w:szCs w:val="28"/>
          <w:rtl/>
        </w:rPr>
        <w:t xml:space="preserve">داري و حمل نمونه، شرايط آناليز نمونه و </w:t>
      </w:r>
      <w:r w:rsidR="00370148">
        <w:rPr>
          <w:rFonts w:ascii="Times New Roman" w:hAnsi="Times New Roman" w:cs="B Nazanin" w:hint="cs"/>
          <w:szCs w:val="28"/>
          <w:rtl/>
        </w:rPr>
        <w:t>غيره</w:t>
      </w:r>
      <w:r w:rsidRPr="00D71278">
        <w:rPr>
          <w:rFonts w:ascii="Times New Roman" w:hAnsi="Times New Roman" w:cs="B Nazanin" w:hint="cs"/>
          <w:szCs w:val="28"/>
          <w:rtl/>
        </w:rPr>
        <w:t xml:space="preserve"> است.</w:t>
      </w:r>
    </w:p>
    <w:p w:rsidR="00E61BA9" w:rsidRDefault="00E61BA9" w:rsidP="00F327BA">
      <w:pPr>
        <w:pStyle w:val="ListParagraph"/>
        <w:numPr>
          <w:ilvl w:val="0"/>
          <w:numId w:val="23"/>
        </w:numPr>
        <w:autoSpaceDE w:val="0"/>
        <w:autoSpaceDN w:val="0"/>
        <w:adjustRightInd w:val="0"/>
        <w:spacing w:after="0" w:line="360" w:lineRule="auto"/>
        <w:ind w:left="706" w:hanging="283"/>
        <w:jc w:val="both"/>
        <w:rPr>
          <w:rFonts w:ascii="Times New Roman" w:hAnsi="Times New Roman" w:cs="B Nazanin"/>
          <w:szCs w:val="28"/>
        </w:rPr>
      </w:pPr>
      <w:r w:rsidRPr="005A6596">
        <w:rPr>
          <w:rFonts w:ascii="Times New Roman" w:hAnsi="Times New Roman" w:cs="B Nazanin" w:hint="cs"/>
          <w:b/>
          <w:bCs/>
          <w:sz w:val="26"/>
          <w:szCs w:val="26"/>
          <w:rtl/>
        </w:rPr>
        <w:t>حد مجاز مواجهه</w:t>
      </w:r>
      <w:r w:rsidRPr="00D71278">
        <w:rPr>
          <w:rtl/>
        </w:rPr>
        <w:footnoteReference w:id="5"/>
      </w:r>
      <w:r w:rsidRPr="00D71278">
        <w:rPr>
          <w:rFonts w:ascii="Times New Roman" w:hAnsi="Times New Roman" w:cs="B Nazanin" w:hint="cs"/>
          <w:szCs w:val="28"/>
          <w:rtl/>
        </w:rPr>
        <w:t xml:space="preserve"> </w:t>
      </w:r>
      <w:r w:rsidR="00780D0E" w:rsidRPr="00780D0E">
        <w:rPr>
          <w:rFonts w:ascii="Times New Roman" w:hAnsi="Times New Roman" w:cs="B Nazanin"/>
          <w:b/>
          <w:bCs/>
          <w:szCs w:val="28"/>
        </w:rPr>
        <w:t>(</w:t>
      </w:r>
      <w:r w:rsidRPr="005A6596">
        <w:rPr>
          <w:rFonts w:ascii="Times New Roman" w:hAnsi="Times New Roman" w:cs="B Nazanin"/>
          <w:b/>
          <w:bCs/>
          <w:szCs w:val="28"/>
        </w:rPr>
        <w:t>OEL</w:t>
      </w:r>
      <w:r w:rsidR="00780D0E">
        <w:rPr>
          <w:rFonts w:ascii="Times New Roman" w:hAnsi="Times New Roman" w:cs="B Nazanin"/>
          <w:b/>
          <w:bCs/>
          <w:szCs w:val="28"/>
        </w:rPr>
        <w:t>)</w:t>
      </w:r>
      <w:r w:rsidRPr="005A6596">
        <w:rPr>
          <w:rFonts w:ascii="Times New Roman" w:hAnsi="Times New Roman" w:cs="B Nazanin" w:hint="cs"/>
          <w:b/>
          <w:bCs/>
          <w:szCs w:val="28"/>
          <w:rtl/>
        </w:rPr>
        <w:t>:</w:t>
      </w:r>
      <w:r w:rsidRPr="00D71278">
        <w:rPr>
          <w:rFonts w:ascii="Times New Roman" w:hAnsi="Times New Roman" w:cs="B Nazanin" w:hint="cs"/>
          <w:szCs w:val="28"/>
          <w:rtl/>
        </w:rPr>
        <w:t xml:space="preserve"> میزانی از مواجهه که اثرات سوء بهداشتی به دنبال نداشته باشد. این مقادیر توسط نهادهای قانونی و مجامع علمی تعیین می</w:t>
      </w:r>
      <w:r w:rsidRPr="00D71278">
        <w:rPr>
          <w:rFonts w:ascii="Times New Roman" w:hAnsi="Times New Roman" w:cs="B Nazanin"/>
          <w:szCs w:val="28"/>
        </w:rPr>
        <w:softHyphen/>
      </w:r>
      <w:r w:rsidRPr="00D71278">
        <w:rPr>
          <w:rFonts w:ascii="Times New Roman" w:hAnsi="Times New Roman" w:cs="B Nazanin" w:hint="cs"/>
          <w:szCs w:val="28"/>
          <w:rtl/>
        </w:rPr>
        <w:t>شود. در ايران كتاب حدود مجاز مواجهه شغلي مرجع قابل استناد است.</w:t>
      </w:r>
    </w:p>
    <w:p w:rsidR="00E61BA9" w:rsidRPr="00D71278" w:rsidRDefault="00E61BA9" w:rsidP="00370148">
      <w:pPr>
        <w:pStyle w:val="ListParagraph"/>
        <w:numPr>
          <w:ilvl w:val="0"/>
          <w:numId w:val="23"/>
        </w:numPr>
        <w:autoSpaceDE w:val="0"/>
        <w:autoSpaceDN w:val="0"/>
        <w:adjustRightInd w:val="0"/>
        <w:spacing w:after="0" w:line="360" w:lineRule="auto"/>
        <w:ind w:left="706" w:hanging="283"/>
        <w:jc w:val="both"/>
        <w:rPr>
          <w:rFonts w:ascii="Times New Roman" w:hAnsi="Times New Roman" w:cs="B Nazanin"/>
          <w:szCs w:val="28"/>
          <w:rtl/>
        </w:rPr>
      </w:pPr>
      <w:r w:rsidRPr="005A6596">
        <w:rPr>
          <w:rFonts w:ascii="Times New Roman" w:hAnsi="Times New Roman" w:cs="B Nazanin" w:hint="cs"/>
          <w:b/>
          <w:bCs/>
          <w:sz w:val="26"/>
          <w:szCs w:val="26"/>
          <w:rtl/>
        </w:rPr>
        <w:t>مواجهه قابل قبول:</w:t>
      </w:r>
      <w:r w:rsidRPr="00D71278">
        <w:rPr>
          <w:rFonts w:ascii="Times New Roman" w:hAnsi="Times New Roman" w:cs="B Nazanin" w:hint="cs"/>
          <w:szCs w:val="28"/>
          <w:rtl/>
        </w:rPr>
        <w:t xml:space="preserve"> قضاوتی است كه در مورد ميزان مواجهه با یک عامل زیان</w:t>
      </w:r>
      <w:r w:rsidRPr="00D71278">
        <w:rPr>
          <w:rFonts w:ascii="Times New Roman" w:hAnsi="Times New Roman" w:cs="B Nazanin"/>
          <w:szCs w:val="28"/>
          <w:rtl/>
        </w:rPr>
        <w:softHyphen/>
      </w:r>
      <w:r w:rsidRPr="00D71278">
        <w:rPr>
          <w:rFonts w:ascii="Times New Roman" w:hAnsi="Times New Roman" w:cs="B Nazanin" w:hint="cs"/>
          <w:szCs w:val="28"/>
          <w:rtl/>
        </w:rPr>
        <w:t xml:space="preserve">آور که با اطمینان بالا، کمتر از </w:t>
      </w:r>
      <w:r w:rsidRPr="00A66860">
        <w:rPr>
          <w:rFonts w:ascii="Times New Roman" w:hAnsi="Times New Roman" w:cs="B Nazanin"/>
          <w:sz w:val="24"/>
          <w:szCs w:val="32"/>
        </w:rPr>
        <w:t>OEL</w:t>
      </w:r>
      <w:r w:rsidR="00370148">
        <w:rPr>
          <w:rFonts w:ascii="Times New Roman" w:hAnsi="Times New Roman" w:cs="B Nazanin" w:hint="cs"/>
          <w:szCs w:val="28"/>
          <w:rtl/>
        </w:rPr>
        <w:t xml:space="preserve"> ارزیابی شده، </w:t>
      </w:r>
      <w:r w:rsidRPr="00D71278">
        <w:rPr>
          <w:rFonts w:ascii="Times New Roman" w:hAnsi="Times New Roman" w:cs="B Nazanin" w:hint="cs"/>
          <w:szCs w:val="28"/>
          <w:rtl/>
        </w:rPr>
        <w:t>صورت می</w:t>
      </w:r>
      <w:r w:rsidRPr="00D71278">
        <w:rPr>
          <w:rFonts w:ascii="Times New Roman" w:hAnsi="Times New Roman" w:cs="B Nazanin"/>
          <w:szCs w:val="28"/>
          <w:rtl/>
        </w:rPr>
        <w:softHyphen/>
      </w:r>
      <w:r w:rsidRPr="00D71278">
        <w:rPr>
          <w:rFonts w:ascii="Times New Roman" w:hAnsi="Times New Roman" w:cs="B Nazanin" w:hint="cs"/>
          <w:szCs w:val="28"/>
          <w:rtl/>
        </w:rPr>
        <w:t>گیرد.</w:t>
      </w:r>
    </w:p>
    <w:p w:rsidR="00E61BA9" w:rsidRPr="00D71278" w:rsidRDefault="00E61BA9" w:rsidP="00370148">
      <w:pPr>
        <w:pStyle w:val="ListParagraph"/>
        <w:numPr>
          <w:ilvl w:val="0"/>
          <w:numId w:val="23"/>
        </w:numPr>
        <w:autoSpaceDE w:val="0"/>
        <w:autoSpaceDN w:val="0"/>
        <w:adjustRightInd w:val="0"/>
        <w:spacing w:after="0" w:line="360" w:lineRule="auto"/>
        <w:ind w:left="706" w:hanging="283"/>
        <w:jc w:val="both"/>
        <w:rPr>
          <w:rFonts w:ascii="Times New Roman" w:hAnsi="Times New Roman" w:cs="B Nazanin"/>
          <w:szCs w:val="28"/>
          <w:rtl/>
        </w:rPr>
      </w:pPr>
      <w:r w:rsidRPr="00A66860">
        <w:rPr>
          <w:rFonts w:ascii="Times New Roman" w:hAnsi="Times New Roman" w:cs="B Nazanin" w:hint="cs"/>
          <w:b/>
          <w:bCs/>
          <w:sz w:val="26"/>
          <w:szCs w:val="26"/>
          <w:rtl/>
        </w:rPr>
        <w:t>مواجهه غیر قابل قبول:</w:t>
      </w:r>
      <w:r w:rsidRPr="00D71278">
        <w:rPr>
          <w:rFonts w:ascii="Times New Roman" w:hAnsi="Times New Roman" w:cs="B Nazanin" w:hint="cs"/>
          <w:szCs w:val="28"/>
          <w:rtl/>
        </w:rPr>
        <w:t xml:space="preserve"> قضاوتی است که در مورد مواجهه با یک عامل زیان</w:t>
      </w:r>
      <w:r w:rsidRPr="00D71278">
        <w:rPr>
          <w:rFonts w:ascii="Times New Roman" w:hAnsi="Times New Roman" w:cs="B Nazanin"/>
          <w:szCs w:val="28"/>
          <w:rtl/>
        </w:rPr>
        <w:softHyphen/>
      </w:r>
      <w:r w:rsidRPr="00D71278">
        <w:rPr>
          <w:rFonts w:ascii="Times New Roman" w:hAnsi="Times New Roman" w:cs="B Nazanin" w:hint="cs"/>
          <w:szCs w:val="28"/>
          <w:rtl/>
        </w:rPr>
        <w:t xml:space="preserve">آور که با اطمینان بالا، بیشتر از </w:t>
      </w:r>
      <w:r w:rsidRPr="00A66860">
        <w:rPr>
          <w:rFonts w:ascii="Times New Roman" w:hAnsi="Times New Roman" w:cs="B Nazanin"/>
          <w:sz w:val="24"/>
          <w:szCs w:val="32"/>
        </w:rPr>
        <w:t>OEL</w:t>
      </w:r>
      <w:r w:rsidRPr="00D71278">
        <w:rPr>
          <w:rFonts w:ascii="Times New Roman" w:hAnsi="Times New Roman" w:cs="B Nazanin" w:hint="cs"/>
          <w:szCs w:val="28"/>
          <w:rtl/>
        </w:rPr>
        <w:t xml:space="preserve"> ارزیابی شده</w:t>
      </w:r>
      <w:r w:rsidR="00370148">
        <w:rPr>
          <w:rFonts w:ascii="Times New Roman" w:hAnsi="Times New Roman" w:cs="B Nazanin" w:hint="cs"/>
          <w:szCs w:val="28"/>
          <w:rtl/>
        </w:rPr>
        <w:t xml:space="preserve">، </w:t>
      </w:r>
      <w:r w:rsidRPr="00D71278">
        <w:rPr>
          <w:rFonts w:ascii="Times New Roman" w:hAnsi="Times New Roman" w:cs="B Nazanin" w:hint="cs"/>
          <w:szCs w:val="28"/>
          <w:rtl/>
        </w:rPr>
        <w:t>صورت می</w:t>
      </w:r>
      <w:r w:rsidRPr="00D71278">
        <w:rPr>
          <w:rFonts w:ascii="Times New Roman" w:hAnsi="Times New Roman" w:cs="B Nazanin"/>
          <w:szCs w:val="28"/>
          <w:rtl/>
        </w:rPr>
        <w:softHyphen/>
      </w:r>
      <w:r w:rsidRPr="00D71278">
        <w:rPr>
          <w:rFonts w:ascii="Times New Roman" w:hAnsi="Times New Roman" w:cs="B Nazanin" w:hint="cs"/>
          <w:szCs w:val="28"/>
          <w:rtl/>
        </w:rPr>
        <w:t>گیرد.</w:t>
      </w:r>
    </w:p>
    <w:p w:rsidR="00E61BA9" w:rsidRDefault="00E61BA9" w:rsidP="00F327BA">
      <w:pPr>
        <w:pStyle w:val="ListParagraph"/>
        <w:numPr>
          <w:ilvl w:val="0"/>
          <w:numId w:val="23"/>
        </w:numPr>
        <w:autoSpaceDE w:val="0"/>
        <w:autoSpaceDN w:val="0"/>
        <w:adjustRightInd w:val="0"/>
        <w:spacing w:after="0" w:line="360" w:lineRule="auto"/>
        <w:ind w:left="706" w:hanging="283"/>
        <w:jc w:val="both"/>
        <w:rPr>
          <w:rFonts w:ascii="Times New Roman" w:hAnsi="Times New Roman" w:cs="B Nazanin"/>
          <w:szCs w:val="28"/>
        </w:rPr>
      </w:pPr>
      <w:r w:rsidRPr="005A6596">
        <w:rPr>
          <w:rFonts w:ascii="Times New Roman" w:hAnsi="Times New Roman" w:cs="B Nazanin" w:hint="cs"/>
          <w:b/>
          <w:bCs/>
          <w:sz w:val="26"/>
          <w:szCs w:val="26"/>
          <w:rtl/>
        </w:rPr>
        <w:t>مواجهه غیرقطعی:</w:t>
      </w:r>
      <w:r w:rsidRPr="00D71278">
        <w:rPr>
          <w:rFonts w:ascii="Times New Roman" w:hAnsi="Times New Roman" w:cs="B Nazanin" w:hint="cs"/>
          <w:szCs w:val="28"/>
          <w:rtl/>
        </w:rPr>
        <w:t xml:space="preserve"> قضاوتی است که به دلیل عدم قطعیت موجود در نتایج ارزیابی مواجهه صورت می</w:t>
      </w:r>
      <w:r w:rsidRPr="00D71278">
        <w:rPr>
          <w:rFonts w:ascii="Times New Roman" w:hAnsi="Times New Roman" w:cs="B Nazanin"/>
          <w:szCs w:val="28"/>
          <w:rtl/>
        </w:rPr>
        <w:softHyphen/>
      </w:r>
      <w:r w:rsidRPr="00D71278">
        <w:rPr>
          <w:rFonts w:ascii="Times New Roman" w:hAnsi="Times New Roman" w:cs="B Nazanin" w:hint="cs"/>
          <w:szCs w:val="28"/>
          <w:rtl/>
        </w:rPr>
        <w:t>گیرد. میزان عدم قطعیت به نحوی است که نمی</w:t>
      </w:r>
      <w:r w:rsidRPr="00D71278">
        <w:rPr>
          <w:rFonts w:ascii="Times New Roman" w:hAnsi="Times New Roman" w:cs="B Nazanin"/>
          <w:szCs w:val="28"/>
          <w:rtl/>
        </w:rPr>
        <w:softHyphen/>
      </w:r>
      <w:r w:rsidRPr="00D71278">
        <w:rPr>
          <w:rFonts w:ascii="Times New Roman" w:hAnsi="Times New Roman" w:cs="B Nazanin" w:hint="cs"/>
          <w:szCs w:val="28"/>
          <w:rtl/>
        </w:rPr>
        <w:t xml:space="preserve">توان با اطمینان بالا در مورد قابل قبول بودن یا نبودن آن در مقایسه با </w:t>
      </w:r>
      <w:r w:rsidRPr="006E4D31">
        <w:rPr>
          <w:rFonts w:ascii="Times New Roman" w:hAnsi="Times New Roman" w:cs="B Nazanin"/>
          <w:sz w:val="24"/>
          <w:szCs w:val="32"/>
        </w:rPr>
        <w:t>OEL</w:t>
      </w:r>
      <w:r w:rsidRPr="00D71278">
        <w:rPr>
          <w:rFonts w:ascii="Times New Roman" w:hAnsi="Times New Roman" w:cs="B Nazanin" w:hint="cs"/>
          <w:szCs w:val="28"/>
          <w:rtl/>
        </w:rPr>
        <w:t xml:space="preserve"> اظهار نظر کرد.</w:t>
      </w:r>
    </w:p>
    <w:p w:rsidR="00E61BA9" w:rsidRPr="00345FDC" w:rsidRDefault="00E61BA9" w:rsidP="00F327BA">
      <w:pPr>
        <w:pStyle w:val="ListParagraph"/>
        <w:numPr>
          <w:ilvl w:val="0"/>
          <w:numId w:val="23"/>
        </w:numPr>
        <w:autoSpaceDE w:val="0"/>
        <w:autoSpaceDN w:val="0"/>
        <w:adjustRightInd w:val="0"/>
        <w:spacing w:after="0" w:line="360" w:lineRule="auto"/>
        <w:ind w:left="706" w:hanging="283"/>
        <w:jc w:val="both"/>
        <w:rPr>
          <w:rFonts w:ascii="Times New Roman" w:hAnsi="Times New Roman" w:cs="B Nazanin"/>
          <w:szCs w:val="28"/>
          <w:rtl/>
        </w:rPr>
      </w:pPr>
      <w:r w:rsidRPr="00345FDC">
        <w:rPr>
          <w:rFonts w:ascii="Times New Roman" w:hAnsi="Times New Roman" w:cs="B Nazanin" w:hint="cs"/>
          <w:b/>
          <w:bCs/>
          <w:sz w:val="26"/>
          <w:szCs w:val="26"/>
          <w:rtl/>
        </w:rPr>
        <w:lastRenderedPageBreak/>
        <w:t xml:space="preserve">حد </w:t>
      </w:r>
      <w:r>
        <w:rPr>
          <w:rFonts w:ascii="Times New Roman" w:hAnsi="Times New Roman" w:cs="B Nazanin" w:hint="cs"/>
          <w:b/>
          <w:bCs/>
          <w:sz w:val="26"/>
          <w:szCs w:val="26"/>
          <w:rtl/>
        </w:rPr>
        <w:t xml:space="preserve">مجاز </w:t>
      </w:r>
      <w:r w:rsidRPr="00345FDC">
        <w:rPr>
          <w:rFonts w:ascii="Times New Roman" w:hAnsi="Times New Roman" w:cs="B Nazanin" w:hint="cs"/>
          <w:b/>
          <w:bCs/>
          <w:sz w:val="26"/>
          <w:szCs w:val="26"/>
          <w:rtl/>
        </w:rPr>
        <w:t>سطح</w:t>
      </w:r>
      <w:r>
        <w:rPr>
          <w:rStyle w:val="FootnoteReference"/>
          <w:rFonts w:ascii="Times New Roman" w:hAnsi="Times New Roman" w:cs="B Nazanin"/>
          <w:b/>
          <w:bCs/>
          <w:sz w:val="26"/>
          <w:szCs w:val="26"/>
          <w:rtl/>
        </w:rPr>
        <w:footnoteReference w:id="6"/>
      </w:r>
      <w:r>
        <w:rPr>
          <w:rFonts w:ascii="Times New Roman" w:hAnsi="Times New Roman" w:cs="B Nazanin" w:hint="cs"/>
          <w:b/>
          <w:bCs/>
          <w:sz w:val="26"/>
          <w:szCs w:val="26"/>
          <w:rtl/>
        </w:rPr>
        <w:t xml:space="preserve"> </w:t>
      </w:r>
      <w:r w:rsidR="00780D0E">
        <w:rPr>
          <w:rFonts w:ascii="Times New Roman" w:hAnsi="Times New Roman" w:cs="B Nazanin"/>
          <w:b/>
          <w:bCs/>
          <w:sz w:val="26"/>
          <w:szCs w:val="26"/>
        </w:rPr>
        <w:t>(</w:t>
      </w:r>
      <w:r>
        <w:rPr>
          <w:rFonts w:ascii="Times New Roman" w:hAnsi="Times New Roman" w:cs="B Nazanin"/>
          <w:b/>
          <w:bCs/>
          <w:sz w:val="26"/>
          <w:szCs w:val="26"/>
        </w:rPr>
        <w:t>SL</w:t>
      </w:r>
      <w:r w:rsidR="00780D0E">
        <w:rPr>
          <w:rFonts w:ascii="Times New Roman" w:hAnsi="Times New Roman" w:cs="B Nazanin"/>
          <w:b/>
          <w:bCs/>
          <w:sz w:val="26"/>
          <w:szCs w:val="26"/>
        </w:rPr>
        <w:t>)</w:t>
      </w:r>
      <w:r>
        <w:rPr>
          <w:rFonts w:ascii="Times New Roman" w:hAnsi="Times New Roman" w:cs="B Nazanin" w:hint="cs"/>
          <w:b/>
          <w:bCs/>
          <w:sz w:val="26"/>
          <w:szCs w:val="26"/>
          <w:rtl/>
        </w:rPr>
        <w:t xml:space="preserve">: </w:t>
      </w:r>
      <w:r w:rsidRPr="007C0AF4">
        <w:rPr>
          <w:rFonts w:ascii="Times New Roman" w:hAnsi="Times New Roman" w:cs="B Nazanin" w:hint="cs"/>
          <w:szCs w:val="28"/>
          <w:rtl/>
        </w:rPr>
        <w:t>غلظتي از مواد شيميايي بر روي سطوح تجهيزات و وسايل محل كار كه در صورت تماس</w:t>
      </w:r>
      <w:r w:rsidRPr="007C0AF4">
        <w:rPr>
          <w:rFonts w:ascii="Times New Roman" w:hAnsi="Times New Roman" w:cs="B Nazanin" w:hint="cs"/>
          <w:szCs w:val="28"/>
          <w:rtl/>
        </w:rPr>
        <w:softHyphen/>
        <w:t>هاي مستقيم يا غيرمستقيم با آن احتمال ايجاد اثرات زيان</w:t>
      </w:r>
      <w:r w:rsidRPr="007C0AF4">
        <w:rPr>
          <w:rFonts w:ascii="Times New Roman" w:hAnsi="Times New Roman" w:cs="B Nazanin" w:hint="cs"/>
          <w:szCs w:val="28"/>
          <w:rtl/>
        </w:rPr>
        <w:softHyphen/>
        <w:t>آور وجود ندارد.</w:t>
      </w:r>
    </w:p>
    <w:p w:rsidR="00611F6E" w:rsidRPr="00D71278" w:rsidRDefault="00611F6E" w:rsidP="00611F6E">
      <w:pPr>
        <w:pStyle w:val="ListParagraph"/>
        <w:numPr>
          <w:ilvl w:val="0"/>
          <w:numId w:val="23"/>
        </w:numPr>
        <w:autoSpaceDE w:val="0"/>
        <w:autoSpaceDN w:val="0"/>
        <w:adjustRightInd w:val="0"/>
        <w:spacing w:after="0" w:line="360" w:lineRule="auto"/>
        <w:ind w:left="706" w:hanging="283"/>
        <w:jc w:val="both"/>
        <w:rPr>
          <w:rFonts w:ascii="Times New Roman" w:hAnsi="Times New Roman" w:cs="B Nazanin"/>
          <w:szCs w:val="28"/>
          <w:rtl/>
        </w:rPr>
      </w:pPr>
      <w:r w:rsidRPr="00610364">
        <w:rPr>
          <w:rFonts w:ascii="Times New Roman" w:hAnsi="Times New Roman" w:cs="B Nazanin" w:hint="cs"/>
          <w:b/>
          <w:bCs/>
          <w:sz w:val="26"/>
          <w:szCs w:val="26"/>
          <w:rtl/>
        </w:rPr>
        <w:t>گروه</w:t>
      </w:r>
      <w:r w:rsidRPr="00610364">
        <w:rPr>
          <w:rFonts w:ascii="Times New Roman" w:hAnsi="Times New Roman" w:cs="B Nazanin"/>
          <w:b/>
          <w:bCs/>
          <w:sz w:val="26"/>
          <w:szCs w:val="26"/>
          <w:rtl/>
        </w:rPr>
        <w:softHyphen/>
      </w:r>
      <w:r w:rsidRPr="00610364">
        <w:rPr>
          <w:rFonts w:ascii="Times New Roman" w:hAnsi="Times New Roman" w:cs="B Nazanin" w:hint="cs"/>
          <w:b/>
          <w:bCs/>
          <w:sz w:val="26"/>
          <w:szCs w:val="26"/>
          <w:rtl/>
        </w:rPr>
        <w:t>هاي همسان</w:t>
      </w:r>
      <w:r>
        <w:rPr>
          <w:rFonts w:cs="B Nazanin" w:hint="cs"/>
          <w:sz w:val="28"/>
          <w:szCs w:val="28"/>
          <w:rtl/>
        </w:rPr>
        <w:t xml:space="preserve"> </w:t>
      </w:r>
      <w:r w:rsidR="0047482F">
        <w:rPr>
          <w:rStyle w:val="FootnoteReference"/>
          <w:rFonts w:cs="B Nazanin"/>
          <w:sz w:val="28"/>
          <w:szCs w:val="28"/>
          <w:rtl/>
        </w:rPr>
        <w:footnoteReference w:id="7"/>
      </w:r>
      <w:r>
        <w:rPr>
          <w:rFonts w:ascii="Times New Roman" w:hAnsi="Times New Roman" w:cs="B Nazanin" w:hint="cs"/>
          <w:szCs w:val="28"/>
          <w:rtl/>
        </w:rPr>
        <w:t>(</w:t>
      </w:r>
      <w:r w:rsidRPr="00610364">
        <w:rPr>
          <w:rFonts w:ascii="Times New Roman" w:hAnsi="Times New Roman" w:cs="B Nazanin"/>
          <w:b/>
          <w:bCs/>
          <w:sz w:val="26"/>
          <w:szCs w:val="26"/>
        </w:rPr>
        <w:t>SEG</w:t>
      </w:r>
      <w:r>
        <w:rPr>
          <w:rFonts w:ascii="Times New Roman" w:hAnsi="Times New Roman" w:cs="B Nazanin" w:hint="cs"/>
          <w:szCs w:val="28"/>
          <w:rtl/>
        </w:rPr>
        <w:t xml:space="preserve">): </w:t>
      </w:r>
      <w:r w:rsidRPr="00611F6E">
        <w:rPr>
          <w:rFonts w:ascii="Times New Roman" w:hAnsi="Times New Roman" w:cs="B Nazanin" w:hint="cs"/>
          <w:szCs w:val="28"/>
          <w:rtl/>
        </w:rPr>
        <w:t>نفرات يا سمت</w:t>
      </w:r>
      <w:r w:rsidRPr="00611F6E">
        <w:rPr>
          <w:rFonts w:ascii="Times New Roman" w:hAnsi="Times New Roman" w:cs="B Nazanin"/>
          <w:szCs w:val="28"/>
          <w:rtl/>
        </w:rPr>
        <w:softHyphen/>
      </w:r>
      <w:r w:rsidRPr="00611F6E">
        <w:rPr>
          <w:rFonts w:ascii="Times New Roman" w:hAnsi="Times New Roman" w:cs="B Nazanin" w:hint="cs"/>
          <w:szCs w:val="28"/>
          <w:rtl/>
        </w:rPr>
        <w:t xml:space="preserve">هاي شغلي داراي مواجهه يكسان با </w:t>
      </w:r>
      <w:r>
        <w:rPr>
          <w:rFonts w:ascii="Times New Roman" w:hAnsi="Times New Roman" w:cs="B Nazanin" w:hint="cs"/>
          <w:szCs w:val="28"/>
          <w:rtl/>
        </w:rPr>
        <w:t>يك عامل زيان</w:t>
      </w:r>
      <w:r>
        <w:rPr>
          <w:rFonts w:ascii="Times New Roman" w:hAnsi="Times New Roman" w:cs="B Nazanin" w:hint="cs"/>
          <w:szCs w:val="28"/>
          <w:rtl/>
        </w:rPr>
        <w:softHyphen/>
        <w:t>آور</w:t>
      </w:r>
    </w:p>
    <w:p w:rsidR="00E61BA9" w:rsidRPr="00D71278" w:rsidRDefault="00E61BA9" w:rsidP="00A54CDC">
      <w:pPr>
        <w:pStyle w:val="ListParagraph"/>
        <w:numPr>
          <w:ilvl w:val="0"/>
          <w:numId w:val="23"/>
        </w:numPr>
        <w:autoSpaceDE w:val="0"/>
        <w:autoSpaceDN w:val="0"/>
        <w:adjustRightInd w:val="0"/>
        <w:spacing w:after="0" w:line="360" w:lineRule="auto"/>
        <w:ind w:left="706" w:hanging="283"/>
        <w:jc w:val="both"/>
        <w:rPr>
          <w:rFonts w:ascii="Times New Roman" w:hAnsi="Times New Roman" w:cs="B Nazanin"/>
          <w:szCs w:val="28"/>
        </w:rPr>
      </w:pPr>
      <w:r w:rsidRPr="005A6596">
        <w:rPr>
          <w:rFonts w:ascii="Times New Roman" w:hAnsi="Times New Roman" w:cs="B Nazanin" w:hint="cs"/>
          <w:b/>
          <w:bCs/>
          <w:sz w:val="26"/>
          <w:szCs w:val="26"/>
          <w:rtl/>
        </w:rPr>
        <w:t>مسئول بهداشت كار/صنعتي:</w:t>
      </w:r>
      <w:r w:rsidRPr="00D71278">
        <w:rPr>
          <w:rFonts w:ascii="Times New Roman" w:hAnsi="Times New Roman" w:cs="B Nazanin" w:hint="cs"/>
          <w:szCs w:val="28"/>
          <w:rtl/>
        </w:rPr>
        <w:t xml:space="preserve"> رئيس، كارشناس ارشد يا كارشناس بهداشت حرفه</w:t>
      </w:r>
      <w:r w:rsidRPr="00D71278">
        <w:rPr>
          <w:rFonts w:ascii="Times New Roman" w:hAnsi="Times New Roman" w:cs="B Nazanin" w:hint="cs"/>
          <w:szCs w:val="28"/>
          <w:rtl/>
        </w:rPr>
        <w:softHyphen/>
        <w:t>اي در شركت كارفرما كه وظيفه</w:t>
      </w:r>
      <w:r w:rsidRPr="00D71278">
        <w:rPr>
          <w:rFonts w:ascii="Times New Roman" w:hAnsi="Times New Roman" w:cs="B Nazanin"/>
          <w:szCs w:val="28"/>
          <w:rtl/>
        </w:rPr>
        <w:softHyphen/>
      </w:r>
      <w:r w:rsidRPr="00D71278">
        <w:rPr>
          <w:rFonts w:ascii="Times New Roman" w:hAnsi="Times New Roman" w:cs="B Nazanin" w:hint="cs"/>
          <w:szCs w:val="28"/>
          <w:rtl/>
        </w:rPr>
        <w:t>ي شناسايي و الويت</w:t>
      </w:r>
      <w:r w:rsidRPr="00D71278">
        <w:rPr>
          <w:rFonts w:ascii="Times New Roman" w:hAnsi="Times New Roman" w:cs="B Nazanin"/>
          <w:szCs w:val="28"/>
          <w:rtl/>
        </w:rPr>
        <w:softHyphen/>
      </w:r>
      <w:r w:rsidRPr="00D71278">
        <w:rPr>
          <w:rFonts w:ascii="Times New Roman" w:hAnsi="Times New Roman" w:cs="B Nazanin" w:hint="cs"/>
          <w:szCs w:val="28"/>
          <w:rtl/>
        </w:rPr>
        <w:t>بندي ريسك</w:t>
      </w:r>
      <w:r w:rsidRPr="00D71278">
        <w:rPr>
          <w:rFonts w:ascii="Times New Roman" w:hAnsi="Times New Roman" w:cs="B Nazanin" w:hint="cs"/>
          <w:szCs w:val="28"/>
          <w:rtl/>
        </w:rPr>
        <w:softHyphen/>
        <w:t>هاي بارز بهداشت صنعتي در شركت خود</w:t>
      </w:r>
      <w:r w:rsidR="00751A7E">
        <w:rPr>
          <w:rFonts w:ascii="Times New Roman" w:hAnsi="Times New Roman" w:cs="B Nazanin" w:hint="cs"/>
          <w:szCs w:val="28"/>
          <w:rtl/>
        </w:rPr>
        <w:t>،</w:t>
      </w:r>
      <w:r w:rsidRPr="00D71278">
        <w:rPr>
          <w:rFonts w:ascii="Times New Roman" w:hAnsi="Times New Roman" w:cs="B Nazanin" w:hint="cs"/>
          <w:szCs w:val="28"/>
          <w:rtl/>
        </w:rPr>
        <w:t xml:space="preserve"> تهيه شرح خدمات اندازه</w:t>
      </w:r>
      <w:r w:rsidRPr="00D71278">
        <w:rPr>
          <w:rFonts w:ascii="Times New Roman" w:hAnsi="Times New Roman" w:cs="B Nazanin" w:hint="cs"/>
          <w:szCs w:val="28"/>
          <w:rtl/>
        </w:rPr>
        <w:softHyphen/>
        <w:t>گيري و ارزيابي عوامل زيان</w:t>
      </w:r>
      <w:r w:rsidRPr="00D71278">
        <w:rPr>
          <w:rFonts w:ascii="Times New Roman" w:hAnsi="Times New Roman" w:cs="B Nazanin"/>
          <w:szCs w:val="28"/>
          <w:rtl/>
        </w:rPr>
        <w:softHyphen/>
      </w:r>
      <w:r w:rsidRPr="00D71278">
        <w:rPr>
          <w:rFonts w:ascii="Times New Roman" w:hAnsi="Times New Roman" w:cs="B Nazanin" w:hint="cs"/>
          <w:szCs w:val="28"/>
          <w:rtl/>
        </w:rPr>
        <w:t>آور محيط كار با استفاده از نتايج الويت</w:t>
      </w:r>
      <w:r w:rsidRPr="00D71278">
        <w:rPr>
          <w:rFonts w:ascii="Times New Roman" w:hAnsi="Times New Roman" w:cs="B Nazanin"/>
          <w:szCs w:val="28"/>
          <w:rtl/>
        </w:rPr>
        <w:softHyphen/>
      </w:r>
      <w:r w:rsidRPr="00D71278">
        <w:rPr>
          <w:rFonts w:ascii="Times New Roman" w:hAnsi="Times New Roman" w:cs="B Nazanin" w:hint="cs"/>
          <w:szCs w:val="28"/>
          <w:rtl/>
        </w:rPr>
        <w:t>بندي</w:t>
      </w:r>
      <w:r w:rsidRPr="00D71278">
        <w:rPr>
          <w:rFonts w:ascii="Times New Roman" w:hAnsi="Times New Roman" w:cs="B Nazanin"/>
          <w:szCs w:val="28"/>
          <w:rtl/>
        </w:rPr>
        <w:softHyphen/>
      </w:r>
      <w:r w:rsidRPr="00D71278">
        <w:rPr>
          <w:rFonts w:ascii="Times New Roman" w:hAnsi="Times New Roman" w:cs="B Nazanin" w:hint="cs"/>
          <w:szCs w:val="28"/>
          <w:rtl/>
        </w:rPr>
        <w:t>ها، نظارت مستقيم بر انجام كار پيمانكار، بررسي گزارش دريافتي از پيمانكار، تدوين</w:t>
      </w:r>
      <w:r w:rsidR="00751A7E">
        <w:rPr>
          <w:rFonts w:ascii="Times New Roman" w:hAnsi="Times New Roman" w:cs="B Nazanin" w:hint="cs"/>
          <w:szCs w:val="28"/>
          <w:rtl/>
        </w:rPr>
        <w:t xml:space="preserve"> راهكارها و </w:t>
      </w:r>
      <w:r w:rsidRPr="00D71278">
        <w:rPr>
          <w:rFonts w:ascii="Times New Roman" w:hAnsi="Times New Roman" w:cs="B Nazanin" w:hint="cs"/>
          <w:szCs w:val="28"/>
          <w:rtl/>
        </w:rPr>
        <w:t xml:space="preserve">اقدامات اصلاحي و كنترلي براي رفع مواجهات بيش از حد مجاز، پيگيري انجام اقدامات اصلاحي و كنترلي، تدوين برنامه سنجش اثربخشي اقدامات اصلاحي و كنترلي را بر عهده دارد. </w:t>
      </w:r>
    </w:p>
    <w:p w:rsidR="00E61BA9" w:rsidRPr="00EC6E1A" w:rsidRDefault="00E61BA9" w:rsidP="009C6397">
      <w:pPr>
        <w:pStyle w:val="ListParagraph"/>
        <w:numPr>
          <w:ilvl w:val="0"/>
          <w:numId w:val="23"/>
        </w:numPr>
        <w:autoSpaceDE w:val="0"/>
        <w:autoSpaceDN w:val="0"/>
        <w:adjustRightInd w:val="0"/>
        <w:spacing w:after="0" w:line="360" w:lineRule="auto"/>
        <w:ind w:left="706" w:hanging="283"/>
        <w:jc w:val="both"/>
        <w:rPr>
          <w:rFonts w:ascii="Times New Roman" w:hAnsi="Times New Roman" w:cs="B Nazanin"/>
          <w:szCs w:val="28"/>
          <w:rtl/>
        </w:rPr>
      </w:pPr>
      <w:r w:rsidRPr="005A6596">
        <w:rPr>
          <w:rFonts w:ascii="Times New Roman" w:hAnsi="Times New Roman" w:cs="B Nazanin" w:hint="cs"/>
          <w:b/>
          <w:bCs/>
          <w:sz w:val="26"/>
          <w:szCs w:val="26"/>
          <w:rtl/>
        </w:rPr>
        <w:t>مسئول فنی پيمانكار (متخصص بهداشت حرفه</w:t>
      </w:r>
      <w:r w:rsidRPr="005A6596">
        <w:rPr>
          <w:rFonts w:ascii="Times New Roman" w:hAnsi="Times New Roman" w:cs="B Nazanin"/>
          <w:b/>
          <w:bCs/>
          <w:sz w:val="26"/>
          <w:szCs w:val="26"/>
          <w:rtl/>
        </w:rPr>
        <w:softHyphen/>
      </w:r>
      <w:r w:rsidRPr="005A6596">
        <w:rPr>
          <w:rFonts w:ascii="Times New Roman" w:hAnsi="Times New Roman" w:cs="B Nazanin" w:hint="cs"/>
          <w:b/>
          <w:bCs/>
          <w:sz w:val="26"/>
          <w:szCs w:val="26"/>
          <w:rtl/>
        </w:rPr>
        <w:t>ای):</w:t>
      </w:r>
      <w:r w:rsidRPr="00D71278">
        <w:rPr>
          <w:rFonts w:ascii="Times New Roman" w:hAnsi="Times New Roman" w:cs="B Nazanin" w:hint="cs"/>
          <w:szCs w:val="28"/>
          <w:rtl/>
        </w:rPr>
        <w:t xml:space="preserve"> شخصي که در شركت پيمانكارِ خدمات مهندسي بهداشت حرفه</w:t>
      </w:r>
      <w:r w:rsidRPr="00D71278">
        <w:rPr>
          <w:rFonts w:ascii="Times New Roman" w:hAnsi="Times New Roman" w:cs="B Nazanin" w:hint="cs"/>
          <w:szCs w:val="28"/>
          <w:rtl/>
        </w:rPr>
        <w:softHyphen/>
        <w:t>اي، مسئوليت نمونه</w:t>
      </w:r>
      <w:r w:rsidRPr="00D71278">
        <w:rPr>
          <w:rFonts w:ascii="Times New Roman" w:hAnsi="Times New Roman" w:cs="B Nazanin"/>
          <w:szCs w:val="28"/>
          <w:rtl/>
        </w:rPr>
        <w:softHyphen/>
      </w:r>
      <w:r w:rsidRPr="00D71278">
        <w:rPr>
          <w:rFonts w:ascii="Times New Roman" w:hAnsi="Times New Roman" w:cs="B Nazanin" w:hint="cs"/>
          <w:szCs w:val="28"/>
          <w:rtl/>
        </w:rPr>
        <w:t>برداري يا اندازه</w:t>
      </w:r>
      <w:r w:rsidRPr="00D71278">
        <w:rPr>
          <w:rFonts w:ascii="Times New Roman" w:hAnsi="Times New Roman" w:cs="B Nazanin"/>
          <w:szCs w:val="28"/>
          <w:rtl/>
        </w:rPr>
        <w:softHyphen/>
      </w:r>
      <w:r w:rsidRPr="00D71278">
        <w:rPr>
          <w:rFonts w:ascii="Times New Roman" w:hAnsi="Times New Roman" w:cs="B Nazanin" w:hint="cs"/>
          <w:szCs w:val="28"/>
          <w:rtl/>
        </w:rPr>
        <w:t>گيري، حمل نمونه، تجزیه و تحليل، محاسبات و اعلام نتایج</w:t>
      </w:r>
      <w:r w:rsidRPr="00EC6E1A">
        <w:rPr>
          <w:rFonts w:ascii="Times New Roman" w:hAnsi="Times New Roman" w:cs="B Nazanin" w:hint="cs"/>
          <w:color w:val="000000" w:themeColor="text1"/>
          <w:szCs w:val="28"/>
          <w:rtl/>
        </w:rPr>
        <w:t xml:space="preserve"> را دارد.</w:t>
      </w:r>
      <w:r w:rsidR="003C58A6">
        <w:rPr>
          <w:rFonts w:ascii="Times New Roman" w:hAnsi="Times New Roman" w:cs="B Nazanin" w:hint="cs"/>
          <w:szCs w:val="28"/>
          <w:rtl/>
        </w:rPr>
        <w:t xml:space="preserve"> </w:t>
      </w:r>
      <w:r w:rsidR="00881B39">
        <w:rPr>
          <w:rFonts w:ascii="Times New Roman" w:hAnsi="Times New Roman" w:cs="B Nazanin" w:hint="cs"/>
          <w:szCs w:val="28"/>
          <w:rtl/>
        </w:rPr>
        <w:t xml:space="preserve">مسئول </w:t>
      </w:r>
      <w:r w:rsidR="009C6397">
        <w:rPr>
          <w:rFonts w:ascii="Times New Roman" w:hAnsi="Times New Roman" w:cs="B Nazanin" w:hint="cs"/>
          <w:szCs w:val="28"/>
          <w:rtl/>
        </w:rPr>
        <w:t xml:space="preserve">فني پيمانكار </w:t>
      </w:r>
      <w:r w:rsidR="003C58A6">
        <w:rPr>
          <w:rFonts w:ascii="Times New Roman" w:hAnsi="Times New Roman" w:cs="B Nazanin" w:hint="cs"/>
          <w:szCs w:val="28"/>
          <w:rtl/>
        </w:rPr>
        <w:t>مي</w:t>
      </w:r>
      <w:r w:rsidR="00B61FB3">
        <w:rPr>
          <w:rFonts w:ascii="Times New Roman" w:hAnsi="Times New Roman" w:cs="B Nazanin"/>
          <w:szCs w:val="28"/>
          <w:rtl/>
        </w:rPr>
        <w:softHyphen/>
      </w:r>
      <w:r w:rsidR="003C58A6">
        <w:rPr>
          <w:rFonts w:ascii="Times New Roman" w:hAnsi="Times New Roman" w:cs="B Nazanin" w:hint="cs"/>
          <w:szCs w:val="28"/>
          <w:rtl/>
        </w:rPr>
        <w:t xml:space="preserve">بايست </w:t>
      </w:r>
      <w:r w:rsidR="004A0B17">
        <w:rPr>
          <w:rFonts w:ascii="Times New Roman" w:hAnsi="Times New Roman" w:cs="B Nazanin" w:hint="cs"/>
          <w:szCs w:val="28"/>
          <w:rtl/>
        </w:rPr>
        <w:t xml:space="preserve">داراي </w:t>
      </w:r>
      <w:r w:rsidR="003C58A6">
        <w:rPr>
          <w:rFonts w:ascii="Times New Roman" w:hAnsi="Times New Roman" w:cs="B Nazanin" w:hint="cs"/>
          <w:szCs w:val="28"/>
          <w:rtl/>
        </w:rPr>
        <w:t xml:space="preserve">مدارك تحصيلي </w:t>
      </w:r>
      <w:r w:rsidR="004A0B17">
        <w:rPr>
          <w:rFonts w:ascii="Times New Roman" w:hAnsi="Times New Roman" w:cs="B Nazanin" w:hint="cs"/>
          <w:szCs w:val="28"/>
          <w:rtl/>
        </w:rPr>
        <w:t>معتبر</w:t>
      </w:r>
      <w:r w:rsidR="003C58A6">
        <w:rPr>
          <w:rFonts w:ascii="Times New Roman" w:hAnsi="Times New Roman" w:cs="B Nazanin" w:hint="cs"/>
          <w:szCs w:val="28"/>
          <w:rtl/>
        </w:rPr>
        <w:t xml:space="preserve"> در رشته مهندسي بهداشت حرفه</w:t>
      </w:r>
      <w:r w:rsidR="003C58A6">
        <w:rPr>
          <w:rFonts w:ascii="Times New Roman" w:hAnsi="Times New Roman" w:cs="B Nazanin" w:hint="cs"/>
          <w:szCs w:val="28"/>
          <w:rtl/>
        </w:rPr>
        <w:softHyphen/>
        <w:t>اي باشد.</w:t>
      </w:r>
    </w:p>
    <w:p w:rsidR="00E61BA9" w:rsidRPr="00EC6E1A" w:rsidRDefault="00751A7E" w:rsidP="00F327BA">
      <w:pPr>
        <w:pStyle w:val="Heading1"/>
        <w:numPr>
          <w:ilvl w:val="0"/>
          <w:numId w:val="26"/>
        </w:numPr>
        <w:tabs>
          <w:tab w:val="left" w:pos="423"/>
        </w:tabs>
        <w:spacing w:line="360" w:lineRule="auto"/>
        <w:ind w:left="423" w:hanging="284"/>
        <w:rPr>
          <w:rFonts w:eastAsia="Calibri"/>
          <w:b/>
          <w:bCs w:val="0"/>
          <w:sz w:val="28"/>
          <w:szCs w:val="28"/>
          <w:rtl/>
        </w:rPr>
      </w:pPr>
      <w:bookmarkStart w:id="25" w:name="_Toc104188888"/>
      <w:bookmarkStart w:id="26" w:name="_Toc104188994"/>
      <w:bookmarkStart w:id="27" w:name="_Toc115094391"/>
      <w:r>
        <w:rPr>
          <w:rFonts w:eastAsia="Calibri" w:hint="cs"/>
          <w:sz w:val="28"/>
          <w:szCs w:val="28"/>
          <w:rtl/>
        </w:rPr>
        <w:t>الز</w:t>
      </w:r>
      <w:r w:rsidR="00A025E5">
        <w:rPr>
          <w:rFonts w:eastAsia="Calibri" w:hint="cs"/>
          <w:sz w:val="28"/>
          <w:szCs w:val="28"/>
          <w:rtl/>
        </w:rPr>
        <w:t>ا</w:t>
      </w:r>
      <w:r>
        <w:rPr>
          <w:rFonts w:eastAsia="Calibri" w:hint="cs"/>
          <w:sz w:val="28"/>
          <w:szCs w:val="28"/>
          <w:rtl/>
        </w:rPr>
        <w:t>مات عمومي</w:t>
      </w:r>
      <w:bookmarkEnd w:id="25"/>
      <w:bookmarkEnd w:id="26"/>
      <w:bookmarkEnd w:id="27"/>
    </w:p>
    <w:p w:rsidR="00E61BA9" w:rsidRPr="00B40520" w:rsidRDefault="00E61BA9" w:rsidP="00C17039">
      <w:pPr>
        <w:pStyle w:val="Heading2"/>
        <w:numPr>
          <w:ilvl w:val="1"/>
          <w:numId w:val="42"/>
        </w:numPr>
      </w:pPr>
      <w:r w:rsidRPr="00B40520">
        <w:rPr>
          <w:rFonts w:hint="cs"/>
          <w:rtl/>
        </w:rPr>
        <w:t>قبل از اجراي پروژه</w:t>
      </w:r>
    </w:p>
    <w:p w:rsidR="00E61BA9" w:rsidRPr="00EC6E1A" w:rsidRDefault="00E61BA9" w:rsidP="00F327BA">
      <w:pPr>
        <w:pStyle w:val="ListParagraph"/>
        <w:numPr>
          <w:ilvl w:val="2"/>
          <w:numId w:val="29"/>
        </w:numPr>
        <w:tabs>
          <w:tab w:val="left" w:pos="990"/>
          <w:tab w:val="left" w:pos="1273"/>
        </w:tabs>
        <w:autoSpaceDE w:val="0"/>
        <w:autoSpaceDN w:val="0"/>
        <w:adjustRightInd w:val="0"/>
        <w:spacing w:after="0" w:line="360" w:lineRule="auto"/>
        <w:ind w:left="990" w:hanging="567"/>
        <w:jc w:val="both"/>
        <w:rPr>
          <w:rFonts w:ascii="Times New Roman" w:hAnsi="Times New Roman" w:cs="B Nazanin"/>
          <w:szCs w:val="28"/>
        </w:rPr>
      </w:pPr>
      <w:r w:rsidRPr="00EC6E1A">
        <w:rPr>
          <w:rFonts w:ascii="Times New Roman" w:hAnsi="Times New Roman" w:cs="B Nazanin" w:hint="cs"/>
          <w:szCs w:val="28"/>
          <w:rtl/>
        </w:rPr>
        <w:t>بر طبق مصوبات و ابلاغيه</w:t>
      </w:r>
      <w:r w:rsidRPr="00EC6E1A">
        <w:rPr>
          <w:rFonts w:ascii="Times New Roman" w:hAnsi="Times New Roman" w:cs="B Nazanin"/>
          <w:szCs w:val="28"/>
          <w:rtl/>
        </w:rPr>
        <w:softHyphen/>
      </w:r>
      <w:r w:rsidRPr="00EC6E1A">
        <w:rPr>
          <w:rFonts w:ascii="Times New Roman" w:hAnsi="Times New Roman" w:cs="B Nazanin" w:hint="cs"/>
          <w:szCs w:val="28"/>
          <w:rtl/>
        </w:rPr>
        <w:t>هاي موجود (پيوست 1</w:t>
      </w:r>
      <w:r w:rsidR="00D21EF0">
        <w:rPr>
          <w:rFonts w:ascii="Times New Roman" w:hAnsi="Times New Roman" w:cs="B Nazanin" w:hint="cs"/>
          <w:szCs w:val="28"/>
          <w:rtl/>
        </w:rPr>
        <w:t>و 2</w:t>
      </w:r>
      <w:r w:rsidRPr="00EC6E1A">
        <w:rPr>
          <w:rFonts w:ascii="Times New Roman" w:hAnsi="Times New Roman" w:cs="B Nazanin" w:hint="cs"/>
          <w:szCs w:val="28"/>
          <w:rtl/>
        </w:rPr>
        <w:t>) و به منظور پيروي از رويه</w:t>
      </w:r>
      <w:r w:rsidRPr="00EC6E1A">
        <w:rPr>
          <w:rFonts w:ascii="Times New Roman" w:hAnsi="Times New Roman" w:cs="B Nazanin" w:hint="cs"/>
          <w:szCs w:val="28"/>
          <w:rtl/>
        </w:rPr>
        <w:softHyphen/>
        <w:t>اي يكسان و بهره</w:t>
      </w:r>
      <w:r w:rsidRPr="00EC6E1A">
        <w:rPr>
          <w:rFonts w:ascii="Times New Roman" w:hAnsi="Times New Roman" w:cs="B Nazanin" w:hint="cs"/>
          <w:szCs w:val="28"/>
          <w:rtl/>
        </w:rPr>
        <w:softHyphen/>
        <w:t>مندي مطلوب و بهينه از منابع، قبل از اجراي هر گونه قرارداد مربوط به اندازه</w:t>
      </w:r>
      <w:r w:rsidRPr="00EC6E1A">
        <w:rPr>
          <w:rFonts w:ascii="Times New Roman" w:hAnsi="Times New Roman" w:cs="B Nazanin" w:hint="cs"/>
          <w:szCs w:val="28"/>
          <w:rtl/>
        </w:rPr>
        <w:softHyphen/>
        <w:t>گيري عوامل زيان</w:t>
      </w:r>
      <w:r w:rsidRPr="00EC6E1A">
        <w:rPr>
          <w:rFonts w:ascii="Times New Roman" w:hAnsi="Times New Roman" w:cs="B Nazanin"/>
          <w:szCs w:val="28"/>
          <w:rtl/>
        </w:rPr>
        <w:softHyphen/>
      </w:r>
      <w:r w:rsidRPr="00EC6E1A">
        <w:rPr>
          <w:rFonts w:ascii="Times New Roman" w:hAnsi="Times New Roman" w:cs="B Nazanin" w:hint="cs"/>
          <w:szCs w:val="28"/>
          <w:rtl/>
        </w:rPr>
        <w:t>آور محيط كار در شركت</w:t>
      </w:r>
      <w:r w:rsidRPr="00EC6E1A">
        <w:rPr>
          <w:rFonts w:ascii="Times New Roman" w:hAnsi="Times New Roman" w:cs="B Nazanin"/>
          <w:szCs w:val="28"/>
          <w:rtl/>
        </w:rPr>
        <w:softHyphen/>
      </w:r>
      <w:r w:rsidRPr="00EC6E1A">
        <w:rPr>
          <w:rFonts w:ascii="Times New Roman" w:hAnsi="Times New Roman" w:cs="B Nazanin" w:hint="cs"/>
          <w:szCs w:val="28"/>
          <w:rtl/>
        </w:rPr>
        <w:t>هاي فرعي و تابعه شركت ملي نفت ايران مي</w:t>
      </w:r>
      <w:r w:rsidRPr="00EC6E1A">
        <w:rPr>
          <w:rFonts w:ascii="Times New Roman" w:hAnsi="Times New Roman" w:cs="B Nazanin"/>
          <w:szCs w:val="28"/>
          <w:rtl/>
        </w:rPr>
        <w:softHyphen/>
      </w:r>
      <w:r w:rsidRPr="00EC6E1A">
        <w:rPr>
          <w:rFonts w:ascii="Times New Roman" w:hAnsi="Times New Roman" w:cs="B Nazanin" w:hint="cs"/>
          <w:szCs w:val="28"/>
          <w:rtl/>
        </w:rPr>
        <w:t xml:space="preserve">بايست شرح خدمات تدوين شده به تأييد مديريت </w:t>
      </w:r>
      <w:r w:rsidRPr="00D6794E">
        <w:rPr>
          <w:rFonts w:ascii="Times New Roman" w:hAnsi="Times New Roman" w:cs="B Nazanin"/>
          <w:sz w:val="24"/>
          <w:szCs w:val="32"/>
        </w:rPr>
        <w:t>HSE</w:t>
      </w:r>
      <w:r w:rsidRPr="00EC6E1A">
        <w:rPr>
          <w:rFonts w:ascii="Times New Roman" w:hAnsi="Times New Roman" w:cs="B Nazanin" w:hint="cs"/>
          <w:szCs w:val="28"/>
          <w:rtl/>
        </w:rPr>
        <w:t xml:space="preserve"> شركت ملي نفت ايران برسد.</w:t>
      </w:r>
    </w:p>
    <w:p w:rsidR="00E61BA9" w:rsidRPr="00EC6E1A" w:rsidRDefault="00E61BA9" w:rsidP="00F327BA">
      <w:pPr>
        <w:pStyle w:val="ListParagraph"/>
        <w:numPr>
          <w:ilvl w:val="2"/>
          <w:numId w:val="29"/>
        </w:numPr>
        <w:tabs>
          <w:tab w:val="left" w:pos="990"/>
          <w:tab w:val="left" w:pos="1273"/>
        </w:tabs>
        <w:autoSpaceDE w:val="0"/>
        <w:autoSpaceDN w:val="0"/>
        <w:adjustRightInd w:val="0"/>
        <w:spacing w:after="0" w:line="360" w:lineRule="auto"/>
        <w:ind w:left="990" w:hanging="567"/>
        <w:jc w:val="both"/>
        <w:rPr>
          <w:rFonts w:ascii="Times New Roman" w:hAnsi="Times New Roman" w:cs="B Nazanin"/>
          <w:szCs w:val="28"/>
        </w:rPr>
      </w:pPr>
      <w:r w:rsidRPr="00EC6E1A">
        <w:rPr>
          <w:rFonts w:ascii="Times New Roman" w:hAnsi="Times New Roman" w:cs="B Nazanin" w:hint="cs"/>
          <w:szCs w:val="28"/>
          <w:rtl/>
        </w:rPr>
        <w:lastRenderedPageBreak/>
        <w:t>بر طبق قوانين كشور</w:t>
      </w:r>
      <w:r w:rsidR="00957E48">
        <w:rPr>
          <w:rFonts w:ascii="Times New Roman" w:hAnsi="Times New Roman" w:cs="B Nazanin" w:hint="cs"/>
          <w:szCs w:val="28"/>
          <w:rtl/>
        </w:rPr>
        <w:t>،</w:t>
      </w:r>
      <w:r w:rsidRPr="00EC6E1A">
        <w:rPr>
          <w:rFonts w:ascii="Times New Roman" w:hAnsi="Times New Roman" w:cs="B Nazanin" w:hint="cs"/>
          <w:szCs w:val="28"/>
          <w:rtl/>
        </w:rPr>
        <w:t xml:space="preserve"> انجام كليه خدمات مهندسي بهداشت حرفه</w:t>
      </w:r>
      <w:r w:rsidRPr="00EC6E1A">
        <w:rPr>
          <w:rFonts w:ascii="Times New Roman" w:hAnsi="Times New Roman" w:cs="B Nazanin" w:hint="cs"/>
          <w:szCs w:val="28"/>
          <w:rtl/>
        </w:rPr>
        <w:softHyphen/>
        <w:t>اي تنها از طريق شركت</w:t>
      </w:r>
      <w:r w:rsidRPr="00EC6E1A">
        <w:rPr>
          <w:rFonts w:ascii="Times New Roman" w:hAnsi="Times New Roman" w:cs="B Nazanin"/>
          <w:szCs w:val="28"/>
          <w:rtl/>
        </w:rPr>
        <w:softHyphen/>
      </w:r>
      <w:r w:rsidRPr="00EC6E1A">
        <w:rPr>
          <w:rFonts w:ascii="Times New Roman" w:hAnsi="Times New Roman" w:cs="B Nazanin" w:hint="cs"/>
          <w:szCs w:val="28"/>
          <w:rtl/>
        </w:rPr>
        <w:t>هاي داراي صلاحيت و با مجوز معتبر از دانشگاه</w:t>
      </w:r>
      <w:r w:rsidRPr="00EC6E1A">
        <w:rPr>
          <w:rFonts w:ascii="Times New Roman" w:hAnsi="Times New Roman" w:cs="B Nazanin"/>
          <w:szCs w:val="28"/>
          <w:rtl/>
        </w:rPr>
        <w:softHyphen/>
      </w:r>
      <w:r w:rsidRPr="00EC6E1A">
        <w:rPr>
          <w:rFonts w:ascii="Times New Roman" w:hAnsi="Times New Roman" w:cs="B Nazanin" w:hint="cs"/>
          <w:szCs w:val="28"/>
          <w:rtl/>
        </w:rPr>
        <w:t>هاي علوم پزشكي استان ذي</w:t>
      </w:r>
      <w:r w:rsidRPr="00EC6E1A">
        <w:rPr>
          <w:rFonts w:ascii="Times New Roman" w:hAnsi="Times New Roman" w:cs="B Nazanin"/>
          <w:szCs w:val="28"/>
          <w:rtl/>
        </w:rPr>
        <w:softHyphen/>
      </w:r>
      <w:r w:rsidRPr="00EC6E1A">
        <w:rPr>
          <w:rFonts w:ascii="Times New Roman" w:hAnsi="Times New Roman" w:cs="B Nazanin" w:hint="cs"/>
          <w:szCs w:val="28"/>
          <w:rtl/>
        </w:rPr>
        <w:t>ربط امكان</w:t>
      </w:r>
      <w:r w:rsidRPr="00EC6E1A">
        <w:rPr>
          <w:rFonts w:ascii="Times New Roman" w:hAnsi="Times New Roman" w:cs="B Nazanin"/>
          <w:szCs w:val="28"/>
          <w:rtl/>
        </w:rPr>
        <w:softHyphen/>
      </w:r>
      <w:r w:rsidRPr="00EC6E1A">
        <w:rPr>
          <w:rFonts w:ascii="Times New Roman" w:hAnsi="Times New Roman" w:cs="B Nazanin" w:hint="cs"/>
          <w:szCs w:val="28"/>
          <w:rtl/>
        </w:rPr>
        <w:t>پذير بوده و داراي سنديت قانوني است.</w:t>
      </w:r>
    </w:p>
    <w:p w:rsidR="00E61BA9" w:rsidRDefault="00E61BA9" w:rsidP="00F327BA">
      <w:pPr>
        <w:pStyle w:val="ListParagraph"/>
        <w:numPr>
          <w:ilvl w:val="2"/>
          <w:numId w:val="29"/>
        </w:numPr>
        <w:tabs>
          <w:tab w:val="left" w:pos="990"/>
          <w:tab w:val="left" w:pos="1273"/>
        </w:tabs>
        <w:autoSpaceDE w:val="0"/>
        <w:autoSpaceDN w:val="0"/>
        <w:adjustRightInd w:val="0"/>
        <w:spacing w:after="0" w:line="360" w:lineRule="auto"/>
        <w:ind w:left="990" w:hanging="567"/>
        <w:jc w:val="both"/>
        <w:rPr>
          <w:rFonts w:ascii="Times New Roman" w:hAnsi="Times New Roman" w:cs="B Nazanin"/>
          <w:szCs w:val="28"/>
        </w:rPr>
      </w:pPr>
      <w:r w:rsidRPr="00EC6E1A">
        <w:rPr>
          <w:rFonts w:ascii="Times New Roman" w:hAnsi="Times New Roman" w:cs="B Nazanin" w:hint="cs"/>
          <w:szCs w:val="28"/>
          <w:rtl/>
        </w:rPr>
        <w:t>شرکت</w:t>
      </w:r>
      <w:r w:rsidRPr="00EC6E1A">
        <w:rPr>
          <w:rFonts w:ascii="Times New Roman" w:hAnsi="Times New Roman" w:cs="B Nazanin"/>
          <w:szCs w:val="28"/>
          <w:rtl/>
        </w:rPr>
        <w:softHyphen/>
      </w:r>
      <w:r w:rsidRPr="00EC6E1A">
        <w:rPr>
          <w:rFonts w:ascii="Times New Roman" w:hAnsi="Times New Roman" w:cs="B Nazanin" w:hint="cs"/>
          <w:szCs w:val="28"/>
          <w:rtl/>
        </w:rPr>
        <w:t>های پیمانکاری قبل از عقد قرارداد موظف می</w:t>
      </w:r>
      <w:r w:rsidRPr="00EC6E1A">
        <w:rPr>
          <w:rFonts w:ascii="Times New Roman" w:hAnsi="Times New Roman" w:cs="B Nazanin"/>
          <w:szCs w:val="28"/>
          <w:rtl/>
        </w:rPr>
        <w:softHyphen/>
      </w:r>
      <w:r w:rsidRPr="00EC6E1A">
        <w:rPr>
          <w:rFonts w:ascii="Times New Roman" w:hAnsi="Times New Roman" w:cs="B Nazanin" w:hint="cs"/>
          <w:szCs w:val="28"/>
          <w:rtl/>
        </w:rPr>
        <w:t>باشند مجوز فعالیت در زمینه نمونه</w:t>
      </w:r>
      <w:r w:rsidRPr="00EC6E1A">
        <w:rPr>
          <w:rFonts w:ascii="Times New Roman" w:hAnsi="Times New Roman" w:cs="B Nazanin"/>
          <w:szCs w:val="28"/>
          <w:rtl/>
        </w:rPr>
        <w:softHyphen/>
      </w:r>
      <w:r w:rsidRPr="00EC6E1A">
        <w:rPr>
          <w:rFonts w:ascii="Times New Roman" w:hAnsi="Times New Roman" w:cs="B Nazanin" w:hint="cs"/>
          <w:szCs w:val="28"/>
          <w:rtl/>
        </w:rPr>
        <w:t>برداری، اندازه</w:t>
      </w:r>
      <w:r w:rsidRPr="00EC6E1A">
        <w:rPr>
          <w:rFonts w:ascii="Times New Roman" w:hAnsi="Times New Roman" w:cs="B Nazanin"/>
          <w:szCs w:val="28"/>
          <w:rtl/>
        </w:rPr>
        <w:softHyphen/>
      </w:r>
      <w:r w:rsidRPr="00EC6E1A">
        <w:rPr>
          <w:rFonts w:ascii="Times New Roman" w:hAnsi="Times New Roman" w:cs="B Nazanin" w:hint="cs"/>
          <w:szCs w:val="28"/>
          <w:rtl/>
        </w:rPr>
        <w:t>گیری و آنالیز عوامل زیان</w:t>
      </w:r>
      <w:r w:rsidRPr="00EC6E1A">
        <w:rPr>
          <w:rFonts w:ascii="Times New Roman" w:hAnsi="Times New Roman" w:cs="B Nazanin"/>
          <w:szCs w:val="28"/>
          <w:rtl/>
        </w:rPr>
        <w:softHyphen/>
      </w:r>
      <w:r w:rsidRPr="00EC6E1A">
        <w:rPr>
          <w:rFonts w:ascii="Times New Roman" w:hAnsi="Times New Roman" w:cs="B Nazanin" w:hint="cs"/>
          <w:szCs w:val="28"/>
          <w:rtl/>
        </w:rPr>
        <w:t xml:space="preserve">آور محیط کار صادره از وزارت بهداشت، درمان و آموزش پزشکی و یا مرکز تحقیقات و تعلیمات حفاظت فنی و بهداشت کار را كه به مدت طول اجراي پيمان داراي اعتبار بوده و يا حداقل سه ماه قبل از تاريخ </w:t>
      </w:r>
      <w:r w:rsidR="006221E7">
        <w:rPr>
          <w:rFonts w:ascii="Times New Roman" w:hAnsi="Times New Roman" w:cs="B Nazanin" w:hint="cs"/>
          <w:szCs w:val="28"/>
          <w:rtl/>
        </w:rPr>
        <w:t>ا</w:t>
      </w:r>
      <w:r w:rsidRPr="00EC6E1A">
        <w:rPr>
          <w:rFonts w:ascii="Times New Roman" w:hAnsi="Times New Roman" w:cs="B Nazanin" w:hint="cs"/>
          <w:szCs w:val="28"/>
          <w:rtl/>
        </w:rPr>
        <w:t>نقضا نسبت به تمديد آن اقدام نموده باشند به</w:t>
      </w:r>
      <w:r w:rsidR="00957E48">
        <w:rPr>
          <w:rFonts w:ascii="Times New Roman" w:hAnsi="Times New Roman" w:cs="B Nazanin" w:hint="cs"/>
          <w:szCs w:val="28"/>
          <w:rtl/>
        </w:rPr>
        <w:t xml:space="preserve"> واحد</w:t>
      </w:r>
      <w:r w:rsidRPr="00EC6E1A">
        <w:rPr>
          <w:rFonts w:ascii="Times New Roman" w:hAnsi="Times New Roman" w:cs="B Nazanin" w:hint="cs"/>
          <w:szCs w:val="28"/>
          <w:rtl/>
        </w:rPr>
        <w:t xml:space="preserve"> </w:t>
      </w:r>
      <w:r w:rsidRPr="006338A8">
        <w:rPr>
          <w:rFonts w:ascii="Times New Roman" w:hAnsi="Times New Roman" w:cs="B Nazanin"/>
          <w:sz w:val="24"/>
          <w:szCs w:val="32"/>
        </w:rPr>
        <w:t>HSE</w:t>
      </w:r>
      <w:r w:rsidRPr="00EC6E1A">
        <w:rPr>
          <w:rFonts w:ascii="Times New Roman" w:hAnsi="Times New Roman" w:cs="B Nazanin" w:hint="cs"/>
          <w:szCs w:val="28"/>
          <w:rtl/>
        </w:rPr>
        <w:t xml:space="preserve"> شرکت/واحد مربوطه ارائه نمایند.</w:t>
      </w:r>
    </w:p>
    <w:p w:rsidR="00165863" w:rsidRPr="00EC6E1A" w:rsidRDefault="00165863" w:rsidP="00797B04">
      <w:pPr>
        <w:pStyle w:val="ListParagraph"/>
        <w:numPr>
          <w:ilvl w:val="2"/>
          <w:numId w:val="29"/>
        </w:numPr>
        <w:tabs>
          <w:tab w:val="left" w:pos="990"/>
          <w:tab w:val="left" w:pos="1273"/>
        </w:tabs>
        <w:autoSpaceDE w:val="0"/>
        <w:autoSpaceDN w:val="0"/>
        <w:adjustRightInd w:val="0"/>
        <w:spacing w:after="0" w:line="360" w:lineRule="auto"/>
        <w:ind w:left="990" w:hanging="567"/>
        <w:jc w:val="both"/>
        <w:rPr>
          <w:rFonts w:ascii="Times New Roman" w:hAnsi="Times New Roman" w:cs="B Nazanin"/>
          <w:szCs w:val="28"/>
        </w:rPr>
      </w:pPr>
      <w:r>
        <w:rPr>
          <w:rFonts w:ascii="Times New Roman" w:hAnsi="Times New Roman" w:cs="B Nazanin" w:hint="cs"/>
          <w:szCs w:val="28"/>
          <w:rtl/>
        </w:rPr>
        <w:t xml:space="preserve">حضور مسئول فني شركت پيمانكاري منتخب در كل زمان </w:t>
      </w:r>
      <w:r w:rsidR="0024701F">
        <w:rPr>
          <w:rFonts w:ascii="Times New Roman" w:hAnsi="Times New Roman" w:cs="B Nazanin" w:hint="cs"/>
          <w:szCs w:val="28"/>
          <w:rtl/>
        </w:rPr>
        <w:t>نمونه</w:t>
      </w:r>
      <w:r w:rsidR="0024701F">
        <w:rPr>
          <w:rFonts w:ascii="Times New Roman" w:hAnsi="Times New Roman" w:cs="B Nazanin" w:hint="cs"/>
          <w:szCs w:val="28"/>
          <w:rtl/>
        </w:rPr>
        <w:softHyphen/>
        <w:t xml:space="preserve">برداري و </w:t>
      </w:r>
      <w:r>
        <w:rPr>
          <w:rFonts w:ascii="Times New Roman" w:hAnsi="Times New Roman" w:cs="B Nazanin" w:hint="cs"/>
          <w:szCs w:val="28"/>
          <w:rtl/>
        </w:rPr>
        <w:t>سنجش عوامل زيان</w:t>
      </w:r>
      <w:r w:rsidR="0024701F">
        <w:rPr>
          <w:rFonts w:ascii="Times New Roman" w:hAnsi="Times New Roman" w:cs="B Nazanin"/>
          <w:szCs w:val="28"/>
          <w:rtl/>
        </w:rPr>
        <w:softHyphen/>
      </w:r>
      <w:r>
        <w:rPr>
          <w:rFonts w:ascii="Times New Roman" w:hAnsi="Times New Roman" w:cs="B Nazanin" w:hint="cs"/>
          <w:szCs w:val="28"/>
          <w:rtl/>
        </w:rPr>
        <w:t xml:space="preserve">آور </w:t>
      </w:r>
      <w:r w:rsidR="00797B04">
        <w:rPr>
          <w:rFonts w:ascii="Times New Roman" w:hAnsi="Times New Roman" w:cs="B Nazanin" w:hint="cs"/>
          <w:szCs w:val="28"/>
          <w:rtl/>
        </w:rPr>
        <w:t>محيط كار</w:t>
      </w:r>
      <w:r>
        <w:rPr>
          <w:rFonts w:ascii="Times New Roman" w:hAnsi="Times New Roman" w:cs="B Nazanin" w:hint="cs"/>
          <w:szCs w:val="28"/>
          <w:rtl/>
        </w:rPr>
        <w:t xml:space="preserve"> در محل </w:t>
      </w:r>
      <w:r w:rsidR="00797B04">
        <w:rPr>
          <w:rFonts w:ascii="Times New Roman" w:hAnsi="Times New Roman" w:cs="B Nazanin" w:hint="cs"/>
          <w:szCs w:val="28"/>
          <w:rtl/>
        </w:rPr>
        <w:t>اجرا</w:t>
      </w:r>
      <w:r>
        <w:rPr>
          <w:rFonts w:ascii="Times New Roman" w:hAnsi="Times New Roman" w:cs="B Nazanin" w:hint="cs"/>
          <w:szCs w:val="28"/>
          <w:rtl/>
        </w:rPr>
        <w:t xml:space="preserve"> الزامي </w:t>
      </w:r>
      <w:r w:rsidR="00797B04">
        <w:rPr>
          <w:rFonts w:ascii="Times New Roman" w:hAnsi="Times New Roman" w:cs="B Nazanin" w:hint="cs"/>
          <w:szCs w:val="28"/>
          <w:rtl/>
        </w:rPr>
        <w:t>است</w:t>
      </w:r>
      <w:r>
        <w:rPr>
          <w:rFonts w:ascii="Times New Roman" w:hAnsi="Times New Roman" w:cs="B Nazanin" w:hint="cs"/>
          <w:szCs w:val="28"/>
          <w:rtl/>
        </w:rPr>
        <w:t>.</w:t>
      </w:r>
    </w:p>
    <w:p w:rsidR="00E61BA9" w:rsidRPr="00EC6E1A" w:rsidRDefault="00E61BA9" w:rsidP="00F327BA">
      <w:pPr>
        <w:pStyle w:val="ListParagraph"/>
        <w:numPr>
          <w:ilvl w:val="2"/>
          <w:numId w:val="29"/>
        </w:numPr>
        <w:tabs>
          <w:tab w:val="left" w:pos="990"/>
          <w:tab w:val="left" w:pos="1273"/>
        </w:tabs>
        <w:autoSpaceDE w:val="0"/>
        <w:autoSpaceDN w:val="0"/>
        <w:adjustRightInd w:val="0"/>
        <w:spacing w:after="0" w:line="360" w:lineRule="auto"/>
        <w:ind w:left="990" w:hanging="567"/>
        <w:jc w:val="both"/>
        <w:rPr>
          <w:rFonts w:ascii="Times New Roman" w:hAnsi="Times New Roman" w:cs="B Nazanin"/>
          <w:szCs w:val="28"/>
        </w:rPr>
      </w:pPr>
      <w:r w:rsidRPr="00EC6E1A">
        <w:rPr>
          <w:rFonts w:ascii="Times New Roman" w:hAnsi="Times New Roman" w:cs="B Nazanin" w:hint="cs"/>
          <w:szCs w:val="28"/>
          <w:rtl/>
        </w:rPr>
        <w:t>شرکت</w:t>
      </w:r>
      <w:r w:rsidRPr="00EC6E1A">
        <w:rPr>
          <w:rFonts w:ascii="Times New Roman" w:hAnsi="Times New Roman" w:cs="B Nazanin"/>
          <w:szCs w:val="28"/>
          <w:rtl/>
        </w:rPr>
        <w:softHyphen/>
      </w:r>
      <w:r w:rsidRPr="00EC6E1A">
        <w:rPr>
          <w:rFonts w:ascii="Times New Roman" w:hAnsi="Times New Roman" w:cs="B Nazanin" w:hint="cs"/>
          <w:szCs w:val="28"/>
          <w:rtl/>
        </w:rPr>
        <w:t>های پیمانکاری قبل از عقد قرارداد موظف به معرفي آزمايشگاه همكار خود و ارائه گواهينامه صلاحیت آن آزمايشگاه از سازمان</w:t>
      </w:r>
      <w:r w:rsidRPr="00EC6E1A">
        <w:rPr>
          <w:rFonts w:ascii="Times New Roman" w:hAnsi="Times New Roman" w:cs="B Nazanin"/>
          <w:szCs w:val="28"/>
          <w:rtl/>
        </w:rPr>
        <w:softHyphen/>
      </w:r>
      <w:r w:rsidRPr="00EC6E1A">
        <w:rPr>
          <w:rFonts w:ascii="Times New Roman" w:hAnsi="Times New Roman" w:cs="B Nazanin" w:hint="cs"/>
          <w:szCs w:val="28"/>
          <w:rtl/>
        </w:rPr>
        <w:t>های ذی</w:t>
      </w:r>
      <w:r w:rsidRPr="00EC6E1A">
        <w:rPr>
          <w:rFonts w:ascii="Times New Roman" w:hAnsi="Times New Roman" w:cs="B Nazanin"/>
          <w:szCs w:val="28"/>
          <w:rtl/>
        </w:rPr>
        <w:softHyphen/>
      </w:r>
      <w:r w:rsidRPr="00EC6E1A">
        <w:rPr>
          <w:rFonts w:ascii="Times New Roman" w:hAnsi="Times New Roman" w:cs="B Nazanin" w:hint="cs"/>
          <w:szCs w:val="28"/>
          <w:rtl/>
        </w:rPr>
        <w:t>ربط مانند مرکز ملی تأیید صلاحیت سازمان ملی استاندارد و وزارت بهداشت، درمان و آموزش پزشکی، می</w:t>
      </w:r>
      <w:r w:rsidRPr="00EC6E1A">
        <w:rPr>
          <w:rFonts w:ascii="Times New Roman" w:hAnsi="Times New Roman" w:cs="B Nazanin"/>
          <w:szCs w:val="28"/>
          <w:rtl/>
        </w:rPr>
        <w:softHyphen/>
      </w:r>
      <w:r w:rsidRPr="00EC6E1A">
        <w:rPr>
          <w:rFonts w:ascii="Times New Roman" w:hAnsi="Times New Roman" w:cs="B Nazanin" w:hint="cs"/>
          <w:szCs w:val="28"/>
          <w:rtl/>
        </w:rPr>
        <w:t>باشند. (ترتیبی اتخاذ گردد که آنالیز نمونه</w:t>
      </w:r>
      <w:r w:rsidRPr="00EC6E1A">
        <w:rPr>
          <w:rFonts w:ascii="Times New Roman" w:hAnsi="Times New Roman" w:cs="B Nazanin"/>
          <w:szCs w:val="28"/>
          <w:rtl/>
        </w:rPr>
        <w:softHyphen/>
      </w:r>
      <w:r w:rsidRPr="00EC6E1A">
        <w:rPr>
          <w:rFonts w:ascii="Times New Roman" w:hAnsi="Times New Roman" w:cs="B Nazanin" w:hint="cs"/>
          <w:szCs w:val="28"/>
          <w:rtl/>
        </w:rPr>
        <w:t>ها به آزمایشگاه</w:t>
      </w:r>
      <w:r w:rsidRPr="00EC6E1A">
        <w:rPr>
          <w:rFonts w:ascii="Times New Roman" w:hAnsi="Times New Roman" w:cs="B Nazanin"/>
          <w:szCs w:val="28"/>
          <w:rtl/>
        </w:rPr>
        <w:softHyphen/>
      </w:r>
      <w:r w:rsidRPr="00EC6E1A">
        <w:rPr>
          <w:rFonts w:ascii="Times New Roman" w:hAnsi="Times New Roman" w:cs="B Nazanin" w:hint="cs"/>
          <w:szCs w:val="28"/>
          <w:rtl/>
        </w:rPr>
        <w:t>های مورد تأیید و فعال در زمینه بهداشت حرفه</w:t>
      </w:r>
      <w:r w:rsidRPr="00EC6E1A">
        <w:rPr>
          <w:rFonts w:ascii="Times New Roman" w:hAnsi="Times New Roman" w:cs="B Nazanin"/>
          <w:szCs w:val="28"/>
          <w:rtl/>
        </w:rPr>
        <w:softHyphen/>
      </w:r>
      <w:r w:rsidRPr="00EC6E1A">
        <w:rPr>
          <w:rFonts w:ascii="Times New Roman" w:hAnsi="Times New Roman" w:cs="B Nazanin" w:hint="cs"/>
          <w:szCs w:val="28"/>
          <w:rtl/>
        </w:rPr>
        <w:t>ای واگذار گردد</w:t>
      </w:r>
      <w:r w:rsidR="0030387E">
        <w:rPr>
          <w:rFonts w:ascii="Times New Roman" w:hAnsi="Times New Roman" w:cs="B Nazanin" w:hint="cs"/>
          <w:szCs w:val="28"/>
          <w:rtl/>
        </w:rPr>
        <w:t>.</w:t>
      </w:r>
      <w:r w:rsidRPr="00EC6E1A">
        <w:rPr>
          <w:rFonts w:ascii="Times New Roman" w:hAnsi="Times New Roman" w:cs="B Nazanin" w:hint="cs"/>
          <w:szCs w:val="28"/>
          <w:rtl/>
        </w:rPr>
        <w:t>)</w:t>
      </w:r>
    </w:p>
    <w:p w:rsidR="00E61BA9" w:rsidRPr="00EC6E1A" w:rsidRDefault="00E61BA9" w:rsidP="00F327BA">
      <w:pPr>
        <w:pStyle w:val="ListParagraph"/>
        <w:numPr>
          <w:ilvl w:val="2"/>
          <w:numId w:val="29"/>
        </w:numPr>
        <w:tabs>
          <w:tab w:val="left" w:pos="990"/>
          <w:tab w:val="left" w:pos="1273"/>
        </w:tabs>
        <w:autoSpaceDE w:val="0"/>
        <w:autoSpaceDN w:val="0"/>
        <w:adjustRightInd w:val="0"/>
        <w:spacing w:after="0" w:line="360" w:lineRule="auto"/>
        <w:ind w:left="990" w:hanging="567"/>
        <w:jc w:val="both"/>
        <w:rPr>
          <w:rFonts w:ascii="Times New Roman" w:hAnsi="Times New Roman" w:cs="B Nazanin"/>
          <w:szCs w:val="28"/>
        </w:rPr>
      </w:pPr>
      <w:r w:rsidRPr="00EC6E1A">
        <w:rPr>
          <w:rFonts w:ascii="Times New Roman" w:hAnsi="Times New Roman" w:cs="B Nazanin" w:hint="cs"/>
          <w:szCs w:val="28"/>
          <w:rtl/>
        </w:rPr>
        <w:t>شرکت</w:t>
      </w:r>
      <w:r w:rsidRPr="00EC6E1A">
        <w:rPr>
          <w:rFonts w:ascii="Times New Roman" w:hAnsi="Times New Roman" w:cs="B Nazanin"/>
          <w:szCs w:val="28"/>
          <w:rtl/>
        </w:rPr>
        <w:softHyphen/>
      </w:r>
      <w:r w:rsidRPr="00EC6E1A">
        <w:rPr>
          <w:rFonts w:ascii="Times New Roman" w:hAnsi="Times New Roman" w:cs="B Nazanin" w:hint="cs"/>
          <w:szCs w:val="28"/>
          <w:rtl/>
        </w:rPr>
        <w:t>های پیمانکاری موظف به همکاری همه جانبه با مسئولين بهداشت حرفه</w:t>
      </w:r>
      <w:r w:rsidRPr="00EC6E1A">
        <w:rPr>
          <w:rFonts w:ascii="Times New Roman" w:hAnsi="Times New Roman" w:cs="B Nazanin"/>
          <w:szCs w:val="28"/>
          <w:rtl/>
        </w:rPr>
        <w:softHyphen/>
      </w:r>
      <w:r w:rsidRPr="00EC6E1A">
        <w:rPr>
          <w:rFonts w:ascii="Times New Roman" w:hAnsi="Times New Roman" w:cs="B Nazanin" w:hint="cs"/>
          <w:szCs w:val="28"/>
          <w:rtl/>
        </w:rPr>
        <w:t>ای شرکت/ واحد كارفرما هستند.</w:t>
      </w:r>
    </w:p>
    <w:p w:rsidR="00113AC1" w:rsidRDefault="00E61BA9" w:rsidP="00F327BA">
      <w:pPr>
        <w:pStyle w:val="ListParagraph"/>
        <w:numPr>
          <w:ilvl w:val="2"/>
          <w:numId w:val="29"/>
        </w:numPr>
        <w:tabs>
          <w:tab w:val="left" w:pos="990"/>
          <w:tab w:val="left" w:pos="1273"/>
        </w:tabs>
        <w:autoSpaceDE w:val="0"/>
        <w:autoSpaceDN w:val="0"/>
        <w:adjustRightInd w:val="0"/>
        <w:spacing w:after="0" w:line="360" w:lineRule="auto"/>
        <w:ind w:left="990" w:hanging="567"/>
        <w:jc w:val="both"/>
        <w:rPr>
          <w:rFonts w:ascii="Times New Roman" w:hAnsi="Times New Roman" w:cs="B Nazanin"/>
          <w:szCs w:val="28"/>
        </w:rPr>
      </w:pPr>
      <w:r w:rsidRPr="00113AC1">
        <w:rPr>
          <w:rFonts w:ascii="Times New Roman" w:hAnsi="Times New Roman" w:cs="B Nazanin" w:hint="cs"/>
          <w:szCs w:val="28"/>
          <w:rtl/>
        </w:rPr>
        <w:t>کارشناسان شرکت</w:t>
      </w:r>
      <w:r w:rsidRPr="00113AC1">
        <w:rPr>
          <w:rFonts w:ascii="Times New Roman" w:hAnsi="Times New Roman" w:cs="B Nazanin"/>
          <w:szCs w:val="28"/>
          <w:rtl/>
        </w:rPr>
        <w:softHyphen/>
      </w:r>
      <w:r w:rsidRPr="00113AC1">
        <w:rPr>
          <w:rFonts w:ascii="Times New Roman" w:hAnsi="Times New Roman" w:cs="B Nazanin" w:hint="cs"/>
          <w:szCs w:val="28"/>
          <w:rtl/>
        </w:rPr>
        <w:t>های پیمانکاری موظف می</w:t>
      </w:r>
      <w:r w:rsidRPr="00113AC1">
        <w:rPr>
          <w:rFonts w:ascii="Times New Roman" w:hAnsi="Times New Roman" w:cs="B Nazanin"/>
          <w:szCs w:val="28"/>
          <w:rtl/>
        </w:rPr>
        <w:softHyphen/>
      </w:r>
      <w:r w:rsidRPr="00113AC1">
        <w:rPr>
          <w:rFonts w:ascii="Times New Roman" w:hAnsi="Times New Roman" w:cs="B Nazanin" w:hint="cs"/>
          <w:szCs w:val="28"/>
          <w:rtl/>
        </w:rPr>
        <w:t>باشند قبل از اقدام به نمونه</w:t>
      </w:r>
      <w:r w:rsidRPr="00113AC1">
        <w:rPr>
          <w:rFonts w:ascii="Times New Roman" w:hAnsi="Times New Roman" w:cs="B Nazanin"/>
          <w:szCs w:val="28"/>
          <w:rtl/>
        </w:rPr>
        <w:softHyphen/>
      </w:r>
      <w:r w:rsidRPr="00113AC1">
        <w:rPr>
          <w:rFonts w:ascii="Times New Roman" w:hAnsi="Times New Roman" w:cs="B Nazanin" w:hint="cs"/>
          <w:szCs w:val="28"/>
          <w:rtl/>
        </w:rPr>
        <w:t>برداری و اندازه</w:t>
      </w:r>
      <w:r w:rsidRPr="00113AC1">
        <w:rPr>
          <w:rFonts w:ascii="Times New Roman" w:hAnsi="Times New Roman" w:cs="B Nazanin"/>
          <w:szCs w:val="28"/>
          <w:rtl/>
        </w:rPr>
        <w:softHyphen/>
      </w:r>
      <w:r w:rsidRPr="00113AC1">
        <w:rPr>
          <w:rFonts w:ascii="Times New Roman" w:hAnsi="Times New Roman" w:cs="B Nazanin" w:hint="cs"/>
          <w:szCs w:val="28"/>
          <w:rtl/>
        </w:rPr>
        <w:t>گیری عوامل زیان</w:t>
      </w:r>
      <w:r w:rsidR="0030387E" w:rsidRPr="00113AC1">
        <w:rPr>
          <w:rFonts w:ascii="Times New Roman" w:hAnsi="Times New Roman" w:cs="B Nazanin"/>
          <w:szCs w:val="28"/>
          <w:rtl/>
        </w:rPr>
        <w:softHyphen/>
      </w:r>
      <w:r w:rsidRPr="00113AC1">
        <w:rPr>
          <w:rFonts w:ascii="Times New Roman" w:hAnsi="Times New Roman" w:cs="B Nazanin" w:hint="cs"/>
          <w:szCs w:val="28"/>
          <w:rtl/>
        </w:rPr>
        <w:t>آور محیط کار، به اتفاق کارشناس بهداشت حرفه</w:t>
      </w:r>
      <w:r w:rsidRPr="00113AC1">
        <w:rPr>
          <w:rFonts w:ascii="Times New Roman" w:hAnsi="Times New Roman" w:cs="B Nazanin"/>
          <w:szCs w:val="28"/>
          <w:rtl/>
        </w:rPr>
        <w:softHyphen/>
      </w:r>
      <w:r w:rsidRPr="00113AC1">
        <w:rPr>
          <w:rFonts w:ascii="Times New Roman" w:hAnsi="Times New Roman" w:cs="B Nazanin" w:hint="cs"/>
          <w:szCs w:val="28"/>
          <w:rtl/>
        </w:rPr>
        <w:t xml:space="preserve">ای </w:t>
      </w:r>
      <w:r w:rsidRPr="00113AC1">
        <w:rPr>
          <w:rFonts w:ascii="Times New Roman" w:hAnsi="Times New Roman" w:cs="B Nazanin"/>
          <w:sz w:val="26"/>
          <w:szCs w:val="26"/>
        </w:rPr>
        <w:t>HSE</w:t>
      </w:r>
      <w:r w:rsidRPr="00113AC1">
        <w:rPr>
          <w:rFonts w:ascii="Times New Roman" w:hAnsi="Times New Roman" w:cs="B Nazanin" w:hint="cs"/>
          <w:szCs w:val="28"/>
          <w:rtl/>
        </w:rPr>
        <w:t xml:space="preserve"> شرکت/واحد مربوطه از اماکن کاری مورد نظر بازدید به عمل آورده تا شناسایی کامل از عوامل زیان</w:t>
      </w:r>
      <w:r w:rsidRPr="00113AC1">
        <w:rPr>
          <w:rFonts w:ascii="Times New Roman" w:hAnsi="Times New Roman" w:cs="B Nazanin"/>
          <w:szCs w:val="28"/>
          <w:rtl/>
        </w:rPr>
        <w:softHyphen/>
      </w:r>
      <w:r w:rsidRPr="00113AC1">
        <w:rPr>
          <w:rFonts w:ascii="Times New Roman" w:hAnsi="Times New Roman" w:cs="B Nazanin" w:hint="cs"/>
          <w:szCs w:val="28"/>
          <w:rtl/>
        </w:rPr>
        <w:t xml:space="preserve">آور محیط کار به درستی صورت پذیرد، این حضور در زمان حداکثر فعالیت سايت/واحد و با در نظر گرفتن </w:t>
      </w:r>
      <w:r w:rsidRPr="00113AC1">
        <w:rPr>
          <w:rFonts w:ascii="Times New Roman" w:hAnsi="Times New Roman" w:cs="B Nazanin" w:hint="cs"/>
          <w:szCs w:val="28"/>
          <w:rtl/>
        </w:rPr>
        <w:lastRenderedPageBreak/>
        <w:t>شرایطی که گویای بیشترین مواجهه شاغلین با عوامل زیان</w:t>
      </w:r>
      <w:r w:rsidRPr="00113AC1">
        <w:rPr>
          <w:rFonts w:ascii="Times New Roman" w:hAnsi="Times New Roman" w:cs="B Nazanin"/>
          <w:szCs w:val="28"/>
          <w:rtl/>
        </w:rPr>
        <w:softHyphen/>
      </w:r>
      <w:r w:rsidRPr="00113AC1">
        <w:rPr>
          <w:rFonts w:ascii="Times New Roman" w:hAnsi="Times New Roman" w:cs="B Nazanin" w:hint="cs"/>
          <w:szCs w:val="28"/>
          <w:rtl/>
        </w:rPr>
        <w:t>آور محیط کار باشد انجام گیرد و اطلاعات آن نیز ثبت گردد.</w:t>
      </w:r>
    </w:p>
    <w:p w:rsidR="00E61BA9" w:rsidRPr="00113AC1" w:rsidRDefault="00E61BA9" w:rsidP="00F327BA">
      <w:pPr>
        <w:pStyle w:val="ListParagraph"/>
        <w:numPr>
          <w:ilvl w:val="2"/>
          <w:numId w:val="29"/>
        </w:numPr>
        <w:tabs>
          <w:tab w:val="left" w:pos="990"/>
          <w:tab w:val="left" w:pos="1273"/>
        </w:tabs>
        <w:autoSpaceDE w:val="0"/>
        <w:autoSpaceDN w:val="0"/>
        <w:adjustRightInd w:val="0"/>
        <w:spacing w:after="0" w:line="360" w:lineRule="auto"/>
        <w:ind w:left="990" w:hanging="567"/>
        <w:jc w:val="both"/>
        <w:rPr>
          <w:rFonts w:ascii="Times New Roman" w:hAnsi="Times New Roman" w:cs="B Nazanin"/>
          <w:szCs w:val="28"/>
        </w:rPr>
      </w:pPr>
      <w:r w:rsidRPr="00113AC1">
        <w:rPr>
          <w:rFonts w:ascii="Times New Roman" w:hAnsi="Times New Roman" w:cs="B Nazanin" w:hint="cs"/>
          <w:szCs w:val="28"/>
          <w:rtl/>
        </w:rPr>
        <w:t>پيمانكار موظف است برنامه زمانبندي پيشنهادي اجراي كار را حداكثر ظرف يك هفته از تاريخ مبادله توافقنامه تسليم كارفرما نمايد تا پس از اصلاح و تصويب‌، براي اجرا به قرارداد كار ابلاغ شود. ملاك محاسبه تأخيرهاي مجاز و غير مجاز پروژه</w:t>
      </w:r>
      <w:r w:rsidR="00593F09">
        <w:rPr>
          <w:rFonts w:ascii="Times New Roman" w:hAnsi="Times New Roman" w:cs="B Nazanin" w:hint="cs"/>
          <w:szCs w:val="28"/>
          <w:rtl/>
        </w:rPr>
        <w:t>،</w:t>
      </w:r>
      <w:r w:rsidRPr="00113AC1">
        <w:rPr>
          <w:rFonts w:ascii="Times New Roman" w:hAnsi="Times New Roman" w:cs="B Nazanin" w:hint="cs"/>
          <w:szCs w:val="28"/>
          <w:rtl/>
        </w:rPr>
        <w:t xml:space="preserve"> برنامه زمانبندي ابلاغ شده مي‌باشد.</w:t>
      </w:r>
    </w:p>
    <w:p w:rsidR="00E61BA9" w:rsidRPr="00EC6E1A" w:rsidRDefault="00E61BA9" w:rsidP="00F327BA">
      <w:pPr>
        <w:pStyle w:val="ListParagraph"/>
        <w:numPr>
          <w:ilvl w:val="2"/>
          <w:numId w:val="29"/>
        </w:numPr>
        <w:tabs>
          <w:tab w:val="left" w:pos="990"/>
          <w:tab w:val="left" w:pos="1273"/>
        </w:tabs>
        <w:autoSpaceDE w:val="0"/>
        <w:autoSpaceDN w:val="0"/>
        <w:adjustRightInd w:val="0"/>
        <w:spacing w:after="0" w:line="360" w:lineRule="auto"/>
        <w:ind w:left="990" w:hanging="567"/>
        <w:jc w:val="both"/>
        <w:rPr>
          <w:rFonts w:ascii="Times New Roman" w:hAnsi="Times New Roman" w:cs="B Nazanin"/>
          <w:szCs w:val="28"/>
          <w:rtl/>
        </w:rPr>
      </w:pPr>
      <w:r w:rsidRPr="00EC6E1A">
        <w:rPr>
          <w:rFonts w:ascii="Times New Roman" w:hAnsi="Times New Roman" w:cs="B Nazanin" w:hint="cs"/>
          <w:szCs w:val="28"/>
          <w:rtl/>
        </w:rPr>
        <w:t>قبل از شروع به انجام نمونه</w:t>
      </w:r>
      <w:r w:rsidRPr="00EC6E1A">
        <w:rPr>
          <w:rFonts w:ascii="Times New Roman" w:hAnsi="Times New Roman" w:cs="B Nazanin"/>
          <w:szCs w:val="28"/>
          <w:rtl/>
        </w:rPr>
        <w:softHyphen/>
      </w:r>
      <w:r w:rsidRPr="00EC6E1A">
        <w:rPr>
          <w:rFonts w:ascii="Times New Roman" w:hAnsi="Times New Roman" w:cs="B Nazanin" w:hint="cs"/>
          <w:szCs w:val="28"/>
          <w:rtl/>
        </w:rPr>
        <w:t>برداری و اندازه</w:t>
      </w:r>
      <w:r w:rsidRPr="00EC6E1A">
        <w:rPr>
          <w:rFonts w:ascii="Times New Roman" w:hAnsi="Times New Roman" w:cs="B Nazanin"/>
          <w:szCs w:val="28"/>
          <w:rtl/>
        </w:rPr>
        <w:softHyphen/>
      </w:r>
      <w:r w:rsidRPr="00EC6E1A">
        <w:rPr>
          <w:rFonts w:ascii="Times New Roman" w:hAnsi="Times New Roman" w:cs="B Nazanin" w:hint="cs"/>
          <w:szCs w:val="28"/>
          <w:rtl/>
        </w:rPr>
        <w:t>گیری، شرکت</w:t>
      </w:r>
      <w:r w:rsidRPr="00EC6E1A">
        <w:rPr>
          <w:rFonts w:ascii="Times New Roman" w:hAnsi="Times New Roman" w:cs="B Nazanin"/>
          <w:szCs w:val="28"/>
          <w:rtl/>
        </w:rPr>
        <w:softHyphen/>
      </w:r>
      <w:r w:rsidRPr="00EC6E1A">
        <w:rPr>
          <w:rFonts w:ascii="Times New Roman" w:hAnsi="Times New Roman" w:cs="B Nazanin" w:hint="cs"/>
          <w:szCs w:val="28"/>
          <w:rtl/>
        </w:rPr>
        <w:t>های پیمانکاری موظف به ارائه طرح نمونه</w:t>
      </w:r>
      <w:r w:rsidRPr="00EC6E1A">
        <w:rPr>
          <w:rFonts w:ascii="Times New Roman" w:hAnsi="Times New Roman" w:cs="B Nazanin"/>
          <w:szCs w:val="28"/>
          <w:rtl/>
        </w:rPr>
        <w:softHyphen/>
      </w:r>
      <w:r w:rsidRPr="00EC6E1A">
        <w:rPr>
          <w:rFonts w:ascii="Times New Roman" w:hAnsi="Times New Roman" w:cs="B Nazanin" w:hint="cs"/>
          <w:szCs w:val="28"/>
          <w:rtl/>
        </w:rPr>
        <w:t>برداری، اندازه</w:t>
      </w:r>
      <w:r w:rsidRPr="00EC6E1A">
        <w:rPr>
          <w:rFonts w:ascii="Times New Roman" w:hAnsi="Times New Roman" w:cs="B Nazanin"/>
          <w:szCs w:val="28"/>
          <w:rtl/>
        </w:rPr>
        <w:softHyphen/>
      </w:r>
      <w:r w:rsidRPr="00EC6E1A">
        <w:rPr>
          <w:rFonts w:ascii="Times New Roman" w:hAnsi="Times New Roman" w:cs="B Nazanin" w:hint="cs"/>
          <w:szCs w:val="28"/>
          <w:rtl/>
        </w:rPr>
        <w:t xml:space="preserve">گیری و آنالیز به شرح زیر به </w:t>
      </w:r>
      <w:r w:rsidRPr="00181710">
        <w:rPr>
          <w:rFonts w:ascii="Times New Roman" w:hAnsi="Times New Roman" w:cs="B Nazanin" w:hint="cs"/>
          <w:szCs w:val="28"/>
          <w:rtl/>
        </w:rPr>
        <w:t>واحد</w:t>
      </w:r>
      <w:r w:rsidRPr="006C3514">
        <w:rPr>
          <w:rFonts w:ascii="Times New Roman" w:hAnsi="Times New Roman" w:cs="B Nazanin"/>
          <w:sz w:val="26"/>
          <w:szCs w:val="26"/>
        </w:rPr>
        <w:t>HSE</w:t>
      </w:r>
      <w:r w:rsidRPr="00EC6E1A">
        <w:rPr>
          <w:rFonts w:ascii="Times New Roman" w:hAnsi="Times New Roman" w:cs="B Nazanin"/>
          <w:szCs w:val="28"/>
        </w:rPr>
        <w:t xml:space="preserve"> </w:t>
      </w:r>
      <w:r w:rsidRPr="00EC6E1A">
        <w:rPr>
          <w:rFonts w:ascii="Times New Roman" w:hAnsi="Times New Roman" w:cs="B Nazanin" w:hint="cs"/>
          <w:szCs w:val="28"/>
          <w:rtl/>
        </w:rPr>
        <w:t xml:space="preserve"> شرکت/واحد مربوطه می</w:t>
      </w:r>
      <w:r w:rsidRPr="00EC6E1A">
        <w:rPr>
          <w:rFonts w:ascii="Times New Roman" w:hAnsi="Times New Roman" w:cs="B Nazanin"/>
          <w:szCs w:val="28"/>
          <w:rtl/>
        </w:rPr>
        <w:softHyphen/>
      </w:r>
      <w:r w:rsidRPr="00EC6E1A">
        <w:rPr>
          <w:rFonts w:ascii="Times New Roman" w:hAnsi="Times New Roman" w:cs="B Nazanin" w:hint="cs"/>
          <w:szCs w:val="28"/>
          <w:rtl/>
        </w:rPr>
        <w:t>باشند:</w:t>
      </w:r>
    </w:p>
    <w:p w:rsidR="00E61BA9" w:rsidRPr="00EC6E1A" w:rsidRDefault="00E61BA9" w:rsidP="00201F1F">
      <w:pPr>
        <w:pStyle w:val="ListParagraph"/>
        <w:numPr>
          <w:ilvl w:val="0"/>
          <w:numId w:val="25"/>
        </w:numPr>
        <w:tabs>
          <w:tab w:val="left" w:pos="720"/>
          <w:tab w:val="left" w:pos="1134"/>
        </w:tabs>
        <w:autoSpaceDE w:val="0"/>
        <w:autoSpaceDN w:val="0"/>
        <w:adjustRightInd w:val="0"/>
        <w:spacing w:after="0" w:line="360" w:lineRule="auto"/>
        <w:ind w:hanging="186"/>
        <w:jc w:val="both"/>
        <w:rPr>
          <w:rFonts w:ascii="Times New Roman" w:hAnsi="Times New Roman" w:cs="B Nazanin"/>
          <w:szCs w:val="28"/>
        </w:rPr>
      </w:pPr>
      <w:r w:rsidRPr="00EC6E1A">
        <w:rPr>
          <w:rFonts w:ascii="Times New Roman" w:hAnsi="Times New Roman" w:cs="B Nazanin" w:hint="cs"/>
          <w:szCs w:val="28"/>
          <w:rtl/>
        </w:rPr>
        <w:t>متن استاندارد متدها، روش</w:t>
      </w:r>
      <w:r w:rsidRPr="00EC6E1A">
        <w:rPr>
          <w:rFonts w:ascii="Times New Roman" w:hAnsi="Times New Roman" w:cs="B Nazanin"/>
          <w:szCs w:val="28"/>
          <w:rtl/>
        </w:rPr>
        <w:softHyphen/>
      </w:r>
      <w:r w:rsidRPr="00EC6E1A">
        <w:rPr>
          <w:rFonts w:ascii="Times New Roman" w:hAnsi="Times New Roman" w:cs="B Nazanin" w:hint="cs"/>
          <w:szCs w:val="28"/>
          <w:rtl/>
        </w:rPr>
        <w:t>های نمونه</w:t>
      </w:r>
      <w:r w:rsidRPr="00EC6E1A">
        <w:rPr>
          <w:rFonts w:ascii="Times New Roman" w:hAnsi="Times New Roman" w:cs="B Nazanin"/>
          <w:szCs w:val="28"/>
          <w:rtl/>
        </w:rPr>
        <w:softHyphen/>
      </w:r>
      <w:r w:rsidRPr="00EC6E1A">
        <w:rPr>
          <w:rFonts w:ascii="Times New Roman" w:hAnsi="Times New Roman" w:cs="B Nazanin" w:hint="cs"/>
          <w:szCs w:val="28"/>
          <w:rtl/>
        </w:rPr>
        <w:t>برداری، اندازه</w:t>
      </w:r>
      <w:r w:rsidRPr="00EC6E1A">
        <w:rPr>
          <w:rFonts w:ascii="Times New Roman" w:hAnsi="Times New Roman" w:cs="B Nazanin"/>
          <w:szCs w:val="28"/>
          <w:rtl/>
        </w:rPr>
        <w:softHyphen/>
      </w:r>
      <w:r w:rsidRPr="00EC6E1A">
        <w:rPr>
          <w:rFonts w:ascii="Times New Roman" w:hAnsi="Times New Roman" w:cs="B Nazanin" w:hint="cs"/>
          <w:szCs w:val="28"/>
          <w:rtl/>
        </w:rPr>
        <w:t>گیری و آنالیز مورد استفاده در كار</w:t>
      </w:r>
      <w:r w:rsidR="00637F8F">
        <w:rPr>
          <w:rFonts w:ascii="Times New Roman" w:hAnsi="Times New Roman" w:cs="B Nazanin" w:hint="cs"/>
          <w:szCs w:val="28"/>
          <w:rtl/>
        </w:rPr>
        <w:t>،</w:t>
      </w:r>
      <w:r w:rsidRPr="00EC6E1A">
        <w:rPr>
          <w:rFonts w:ascii="Times New Roman" w:hAnsi="Times New Roman" w:cs="B Nazanin" w:hint="cs"/>
          <w:szCs w:val="28"/>
          <w:rtl/>
        </w:rPr>
        <w:t xml:space="preserve"> برگرفته از مراجع معتبر مانند: </w:t>
      </w:r>
      <w:r w:rsidRPr="006C3514">
        <w:rPr>
          <w:rFonts w:ascii="Times New Roman" w:hAnsi="Times New Roman" w:cs="B Nazanin"/>
          <w:sz w:val="26"/>
          <w:szCs w:val="26"/>
        </w:rPr>
        <w:t>OSHA</w:t>
      </w:r>
      <w:r w:rsidRPr="006C3514">
        <w:rPr>
          <w:rFonts w:ascii="Times New Roman" w:hAnsi="Times New Roman" w:cs="B Nazanin" w:hint="cs"/>
          <w:sz w:val="26"/>
          <w:szCs w:val="26"/>
          <w:rtl/>
        </w:rPr>
        <w:t>،</w:t>
      </w:r>
      <w:r w:rsidRPr="006C3514">
        <w:rPr>
          <w:rFonts w:ascii="Times New Roman" w:hAnsi="Times New Roman" w:cs="B Nazanin"/>
          <w:sz w:val="26"/>
          <w:szCs w:val="26"/>
        </w:rPr>
        <w:t>NIOSH</w:t>
      </w:r>
      <w:r w:rsidRPr="00EC6E1A">
        <w:rPr>
          <w:rFonts w:ascii="Times New Roman" w:hAnsi="Times New Roman" w:cs="B Nazanin"/>
          <w:szCs w:val="28"/>
        </w:rPr>
        <w:t xml:space="preserve"> </w:t>
      </w:r>
      <w:r w:rsidRPr="00EC6E1A">
        <w:rPr>
          <w:rFonts w:ascii="Times New Roman" w:hAnsi="Times New Roman" w:cs="B Nazanin" w:hint="cs"/>
          <w:szCs w:val="28"/>
          <w:rtl/>
        </w:rPr>
        <w:t xml:space="preserve"> </w:t>
      </w:r>
      <w:r w:rsidR="00201F1F">
        <w:rPr>
          <w:rFonts w:ascii="Times New Roman" w:hAnsi="Times New Roman" w:cs="B Nazanin" w:hint="cs"/>
          <w:szCs w:val="28"/>
          <w:rtl/>
        </w:rPr>
        <w:t xml:space="preserve">و </w:t>
      </w:r>
      <w:r w:rsidRPr="00EC6E1A">
        <w:rPr>
          <w:rFonts w:ascii="Times New Roman" w:hAnsi="Times New Roman" w:cs="B Nazanin" w:hint="cs"/>
          <w:szCs w:val="28"/>
          <w:rtl/>
        </w:rPr>
        <w:t>... به زبان اصلی و ترجمه فارسی</w:t>
      </w:r>
    </w:p>
    <w:p w:rsidR="00E61BA9" w:rsidRPr="00EC6E1A" w:rsidRDefault="00E61BA9" w:rsidP="00F327BA">
      <w:pPr>
        <w:pStyle w:val="ListParagraph"/>
        <w:numPr>
          <w:ilvl w:val="0"/>
          <w:numId w:val="25"/>
        </w:numPr>
        <w:tabs>
          <w:tab w:val="left" w:pos="720"/>
          <w:tab w:val="left" w:pos="1134"/>
        </w:tabs>
        <w:autoSpaceDE w:val="0"/>
        <w:autoSpaceDN w:val="0"/>
        <w:adjustRightInd w:val="0"/>
        <w:spacing w:after="0" w:line="360" w:lineRule="auto"/>
        <w:ind w:hanging="186"/>
        <w:jc w:val="both"/>
        <w:rPr>
          <w:rFonts w:ascii="Times New Roman" w:hAnsi="Times New Roman" w:cs="B Nazanin"/>
          <w:szCs w:val="28"/>
        </w:rPr>
      </w:pPr>
      <w:r w:rsidRPr="00EC6E1A">
        <w:rPr>
          <w:rFonts w:ascii="Times New Roman" w:hAnsi="Times New Roman" w:cs="B Nazanin" w:hint="cs"/>
          <w:szCs w:val="28"/>
          <w:rtl/>
        </w:rPr>
        <w:t>فهرست تجهیزات مورد استفاده در نمونه</w:t>
      </w:r>
      <w:r w:rsidRPr="00EC6E1A">
        <w:rPr>
          <w:rFonts w:ascii="Times New Roman" w:hAnsi="Times New Roman" w:cs="B Nazanin"/>
          <w:szCs w:val="28"/>
          <w:rtl/>
        </w:rPr>
        <w:softHyphen/>
      </w:r>
      <w:r w:rsidRPr="00EC6E1A">
        <w:rPr>
          <w:rFonts w:ascii="Times New Roman" w:hAnsi="Times New Roman" w:cs="B Nazanin" w:hint="cs"/>
          <w:szCs w:val="28"/>
          <w:rtl/>
        </w:rPr>
        <w:t>برداری، اندازه</w:t>
      </w:r>
      <w:r w:rsidRPr="00EC6E1A">
        <w:rPr>
          <w:rFonts w:ascii="Times New Roman" w:hAnsi="Times New Roman" w:cs="B Nazanin"/>
          <w:szCs w:val="28"/>
          <w:rtl/>
        </w:rPr>
        <w:softHyphen/>
      </w:r>
      <w:r w:rsidRPr="00EC6E1A">
        <w:rPr>
          <w:rFonts w:ascii="Times New Roman" w:hAnsi="Times New Roman" w:cs="B Nazanin" w:hint="cs"/>
          <w:szCs w:val="28"/>
          <w:rtl/>
        </w:rPr>
        <w:t>گیری و آناليز</w:t>
      </w:r>
    </w:p>
    <w:p w:rsidR="00E61BA9" w:rsidRPr="00EC6E1A" w:rsidRDefault="00E61BA9" w:rsidP="00F327BA">
      <w:pPr>
        <w:pStyle w:val="ListParagraph"/>
        <w:numPr>
          <w:ilvl w:val="0"/>
          <w:numId w:val="25"/>
        </w:numPr>
        <w:tabs>
          <w:tab w:val="left" w:pos="720"/>
          <w:tab w:val="left" w:pos="1134"/>
        </w:tabs>
        <w:autoSpaceDE w:val="0"/>
        <w:autoSpaceDN w:val="0"/>
        <w:adjustRightInd w:val="0"/>
        <w:spacing w:after="0" w:line="360" w:lineRule="auto"/>
        <w:ind w:hanging="186"/>
        <w:jc w:val="both"/>
        <w:rPr>
          <w:rFonts w:ascii="Times New Roman" w:hAnsi="Times New Roman" w:cs="B Nazanin"/>
          <w:szCs w:val="28"/>
        </w:rPr>
      </w:pPr>
      <w:r w:rsidRPr="00EC6E1A">
        <w:rPr>
          <w:rFonts w:ascii="Times New Roman" w:hAnsi="Times New Roman" w:cs="B Nazanin" w:hint="cs"/>
          <w:szCs w:val="28"/>
          <w:rtl/>
        </w:rPr>
        <w:t>گواهی معتبر کالیبراسیون تجهیزات نمونه</w:t>
      </w:r>
      <w:r w:rsidRPr="00EC6E1A">
        <w:rPr>
          <w:rFonts w:ascii="Times New Roman" w:hAnsi="Times New Roman" w:cs="B Nazanin"/>
          <w:szCs w:val="28"/>
          <w:rtl/>
        </w:rPr>
        <w:softHyphen/>
      </w:r>
      <w:r w:rsidRPr="00EC6E1A">
        <w:rPr>
          <w:rFonts w:ascii="Times New Roman" w:hAnsi="Times New Roman" w:cs="B Nazanin" w:hint="cs"/>
          <w:szCs w:val="28"/>
          <w:rtl/>
        </w:rPr>
        <w:t>برداری و اندازه</w:t>
      </w:r>
      <w:r w:rsidRPr="00EC6E1A">
        <w:rPr>
          <w:rFonts w:ascii="Times New Roman" w:hAnsi="Times New Roman" w:cs="B Nazanin"/>
          <w:szCs w:val="28"/>
          <w:rtl/>
        </w:rPr>
        <w:softHyphen/>
      </w:r>
      <w:r w:rsidRPr="00EC6E1A">
        <w:rPr>
          <w:rFonts w:ascii="Times New Roman" w:hAnsi="Times New Roman" w:cs="B Nazanin" w:hint="cs"/>
          <w:szCs w:val="28"/>
          <w:rtl/>
        </w:rPr>
        <w:t>گیری</w:t>
      </w:r>
    </w:p>
    <w:p w:rsidR="00E61BA9" w:rsidRDefault="00E61BA9" w:rsidP="00201F1F">
      <w:pPr>
        <w:pStyle w:val="ListParagraph"/>
        <w:numPr>
          <w:ilvl w:val="0"/>
          <w:numId w:val="25"/>
        </w:numPr>
        <w:tabs>
          <w:tab w:val="left" w:pos="720"/>
          <w:tab w:val="left" w:pos="1134"/>
        </w:tabs>
        <w:autoSpaceDE w:val="0"/>
        <w:autoSpaceDN w:val="0"/>
        <w:adjustRightInd w:val="0"/>
        <w:spacing w:after="0" w:line="360" w:lineRule="auto"/>
        <w:ind w:hanging="186"/>
        <w:jc w:val="both"/>
        <w:rPr>
          <w:rFonts w:ascii="Times New Roman" w:hAnsi="Times New Roman" w:cs="B Nazanin"/>
          <w:szCs w:val="28"/>
        </w:rPr>
      </w:pPr>
      <w:r w:rsidRPr="00EC6E1A">
        <w:rPr>
          <w:rFonts w:ascii="Times New Roman" w:hAnsi="Times New Roman" w:cs="B Nazanin" w:hint="cs"/>
          <w:szCs w:val="28"/>
          <w:rtl/>
        </w:rPr>
        <w:t>مشخصات فردي</w:t>
      </w:r>
      <w:r w:rsidR="00201F1F">
        <w:rPr>
          <w:rFonts w:ascii="Times New Roman" w:hAnsi="Times New Roman" w:cs="B Nazanin" w:hint="cs"/>
          <w:szCs w:val="28"/>
          <w:rtl/>
        </w:rPr>
        <w:t xml:space="preserve"> </w:t>
      </w:r>
      <w:r w:rsidR="00CD568E" w:rsidRPr="00EC6E1A">
        <w:rPr>
          <w:rFonts w:ascii="Times New Roman" w:hAnsi="Times New Roman" w:cs="B Nazanin" w:hint="cs"/>
          <w:szCs w:val="28"/>
          <w:rtl/>
        </w:rPr>
        <w:t>و تخصصي</w:t>
      </w:r>
      <w:r w:rsidR="00201F1F">
        <w:rPr>
          <w:rFonts w:ascii="Times New Roman" w:hAnsi="Times New Roman" w:cs="B Nazanin" w:hint="cs"/>
          <w:szCs w:val="28"/>
          <w:rtl/>
        </w:rPr>
        <w:t xml:space="preserve"> </w:t>
      </w:r>
      <w:r w:rsidR="00CD568E">
        <w:rPr>
          <w:rFonts w:ascii="Times New Roman" w:hAnsi="Times New Roman" w:cs="B Nazanin" w:hint="cs"/>
          <w:szCs w:val="28"/>
          <w:rtl/>
        </w:rPr>
        <w:t>(مدرك تحصيلي، سابقه كار</w:t>
      </w:r>
      <w:r w:rsidR="00201F1F">
        <w:rPr>
          <w:rFonts w:ascii="Times New Roman" w:hAnsi="Times New Roman" w:cs="B Nazanin" w:hint="cs"/>
          <w:szCs w:val="28"/>
          <w:rtl/>
        </w:rPr>
        <w:t xml:space="preserve"> و </w:t>
      </w:r>
      <w:r w:rsidR="00CD568E">
        <w:rPr>
          <w:rFonts w:ascii="Times New Roman" w:hAnsi="Times New Roman" w:cs="B Nazanin" w:hint="cs"/>
          <w:szCs w:val="28"/>
          <w:rtl/>
        </w:rPr>
        <w:t>...)</w:t>
      </w:r>
      <w:r w:rsidRPr="00EC6E1A">
        <w:rPr>
          <w:rFonts w:ascii="Times New Roman" w:hAnsi="Times New Roman" w:cs="B Nazanin" w:hint="cs"/>
          <w:szCs w:val="28"/>
          <w:rtl/>
        </w:rPr>
        <w:t xml:space="preserve"> افرادي که به امور نمونه</w:t>
      </w:r>
      <w:r w:rsidRPr="00EC6E1A">
        <w:rPr>
          <w:rFonts w:ascii="Times New Roman" w:hAnsi="Times New Roman" w:cs="B Nazanin"/>
          <w:szCs w:val="28"/>
          <w:rtl/>
        </w:rPr>
        <w:softHyphen/>
      </w:r>
      <w:r w:rsidRPr="00EC6E1A">
        <w:rPr>
          <w:rFonts w:ascii="Times New Roman" w:hAnsi="Times New Roman" w:cs="B Nazanin" w:hint="cs"/>
          <w:szCs w:val="28"/>
          <w:rtl/>
        </w:rPr>
        <w:t>برداری، اندازه</w:t>
      </w:r>
      <w:r w:rsidRPr="00EC6E1A">
        <w:rPr>
          <w:rFonts w:ascii="Times New Roman" w:hAnsi="Times New Roman" w:cs="B Nazanin"/>
          <w:szCs w:val="28"/>
          <w:rtl/>
        </w:rPr>
        <w:softHyphen/>
      </w:r>
      <w:r w:rsidRPr="00EC6E1A">
        <w:rPr>
          <w:rFonts w:ascii="Times New Roman" w:hAnsi="Times New Roman" w:cs="B Nazanin" w:hint="cs"/>
          <w:szCs w:val="28"/>
          <w:rtl/>
        </w:rPr>
        <w:t>گیری و آناليز مبادرت می</w:t>
      </w:r>
      <w:r w:rsidRPr="00EC6E1A">
        <w:rPr>
          <w:rFonts w:ascii="Times New Roman" w:hAnsi="Times New Roman" w:cs="B Nazanin"/>
          <w:szCs w:val="28"/>
          <w:rtl/>
        </w:rPr>
        <w:softHyphen/>
      </w:r>
      <w:r w:rsidRPr="00EC6E1A">
        <w:rPr>
          <w:rFonts w:ascii="Times New Roman" w:hAnsi="Times New Roman" w:cs="B Nazanin" w:hint="cs"/>
          <w:szCs w:val="28"/>
          <w:rtl/>
        </w:rPr>
        <w:t>ورزند</w:t>
      </w:r>
      <w:r>
        <w:rPr>
          <w:rFonts w:ascii="Times New Roman" w:hAnsi="Times New Roman" w:cs="B Nazanin" w:hint="cs"/>
          <w:szCs w:val="28"/>
          <w:rtl/>
        </w:rPr>
        <w:t>.</w:t>
      </w:r>
    </w:p>
    <w:p w:rsidR="00E61BA9" w:rsidRPr="00EC6E1A" w:rsidRDefault="00E61BA9" w:rsidP="004367C1">
      <w:pPr>
        <w:pStyle w:val="ListParagraph"/>
        <w:numPr>
          <w:ilvl w:val="2"/>
          <w:numId w:val="29"/>
        </w:numPr>
        <w:tabs>
          <w:tab w:val="left" w:pos="990"/>
          <w:tab w:val="left" w:pos="1415"/>
        </w:tabs>
        <w:autoSpaceDE w:val="0"/>
        <w:autoSpaceDN w:val="0"/>
        <w:adjustRightInd w:val="0"/>
        <w:spacing w:after="0" w:line="360" w:lineRule="auto"/>
        <w:ind w:left="990" w:hanging="567"/>
        <w:jc w:val="both"/>
        <w:rPr>
          <w:rFonts w:ascii="Times New Roman" w:hAnsi="Times New Roman" w:cs="B Nazanin"/>
          <w:szCs w:val="28"/>
        </w:rPr>
      </w:pPr>
      <w:r w:rsidRPr="00EC6E1A">
        <w:rPr>
          <w:rFonts w:ascii="Times New Roman" w:hAnsi="Times New Roman" w:cs="B Nazanin" w:hint="cs"/>
          <w:szCs w:val="28"/>
          <w:rtl/>
        </w:rPr>
        <w:t>تهيه و تأمين كليه ابزارآلات و تجهيزات مورد استفاده در عمليات نمونه</w:t>
      </w:r>
      <w:r w:rsidRPr="00EC6E1A">
        <w:rPr>
          <w:rFonts w:ascii="Times New Roman" w:hAnsi="Times New Roman" w:cs="B Nazanin" w:hint="cs"/>
          <w:szCs w:val="28"/>
          <w:rtl/>
        </w:rPr>
        <w:softHyphen/>
        <w:t>برداري، اندازه</w:t>
      </w:r>
      <w:r w:rsidRPr="00EC6E1A">
        <w:rPr>
          <w:rFonts w:ascii="Times New Roman" w:hAnsi="Times New Roman" w:cs="B Nazanin" w:hint="cs"/>
          <w:szCs w:val="28"/>
          <w:rtl/>
        </w:rPr>
        <w:softHyphen/>
        <w:t>گيري، ارزيابي و ثبت و ضبط اطلاعات و نيز تجهيزات ايمني كاركنان پيمانكار (كفش و كلاه ايمني</w:t>
      </w:r>
      <w:r w:rsidR="004367C1">
        <w:rPr>
          <w:rFonts w:ascii="Times New Roman" w:hAnsi="Times New Roman" w:cs="B Nazanin" w:hint="cs"/>
          <w:szCs w:val="28"/>
          <w:rtl/>
        </w:rPr>
        <w:t xml:space="preserve"> و ...</w:t>
      </w:r>
      <w:r w:rsidRPr="00EC6E1A">
        <w:rPr>
          <w:rFonts w:ascii="Times New Roman" w:hAnsi="Times New Roman" w:cs="B Nazanin" w:hint="cs"/>
          <w:szCs w:val="28"/>
          <w:rtl/>
        </w:rPr>
        <w:t>) به عهده پیمانکار مي</w:t>
      </w:r>
      <w:r w:rsidRPr="00EC6E1A">
        <w:rPr>
          <w:rFonts w:ascii="Times New Roman" w:hAnsi="Times New Roman" w:cs="B Nazanin" w:hint="cs"/>
          <w:szCs w:val="28"/>
          <w:rtl/>
        </w:rPr>
        <w:softHyphen/>
        <w:t>باشد.</w:t>
      </w:r>
    </w:p>
    <w:p w:rsidR="00E61BA9" w:rsidRPr="00EC6E1A" w:rsidRDefault="00E61BA9" w:rsidP="00593F09">
      <w:pPr>
        <w:pStyle w:val="ListParagraph"/>
        <w:numPr>
          <w:ilvl w:val="2"/>
          <w:numId w:val="29"/>
        </w:numPr>
        <w:tabs>
          <w:tab w:val="left" w:pos="990"/>
          <w:tab w:val="left" w:pos="1415"/>
        </w:tabs>
        <w:autoSpaceDE w:val="0"/>
        <w:autoSpaceDN w:val="0"/>
        <w:adjustRightInd w:val="0"/>
        <w:spacing w:after="0" w:line="360" w:lineRule="auto"/>
        <w:ind w:left="990" w:hanging="567"/>
        <w:jc w:val="both"/>
        <w:rPr>
          <w:rFonts w:ascii="Times New Roman" w:hAnsi="Times New Roman" w:cs="B Nazanin"/>
          <w:szCs w:val="28"/>
        </w:rPr>
      </w:pPr>
      <w:r w:rsidRPr="00EC6E1A">
        <w:rPr>
          <w:rFonts w:ascii="Times New Roman" w:hAnsi="Times New Roman" w:cs="B Nazanin" w:hint="cs"/>
          <w:szCs w:val="28"/>
          <w:rtl/>
        </w:rPr>
        <w:t xml:space="preserve">پيمانكار بايد كليه تجهيزات مصرفي و امكانات لازم را قبل از شروع كار به طور يكجا مهيا نمايد به نحوي كه پس از شروع پروژه اجراي آن طبق برنامه زمانبندي ارائه شده پيشرفت نمايد و به دليل تهيه، تأمين و يا خريد لوازم مورد نياز انجام كار مختل نگردد. از جمله: باتری اضافی، چراغ قوه </w:t>
      </w:r>
      <w:r w:rsidRPr="00131C36">
        <w:rPr>
          <w:rFonts w:ascii="Times New Roman" w:hAnsi="Times New Roman" w:cs="B Nazanin"/>
          <w:sz w:val="26"/>
          <w:szCs w:val="26"/>
        </w:rPr>
        <w:t>EX</w:t>
      </w:r>
      <w:r w:rsidRPr="00EC6E1A">
        <w:rPr>
          <w:rFonts w:ascii="Times New Roman" w:hAnsi="Times New Roman" w:cs="B Nazanin" w:hint="cs"/>
          <w:szCs w:val="28"/>
          <w:rtl/>
        </w:rPr>
        <w:t xml:space="preserve"> (برای کار در شیفت شب)، چسب نواری، برچسب آماده، تخته شاسی، پیچ گوشتی تنظیم دبی دستگاه</w:t>
      </w:r>
      <w:r w:rsidRPr="00EC6E1A">
        <w:rPr>
          <w:rFonts w:ascii="Times New Roman" w:hAnsi="Times New Roman" w:cs="B Nazanin" w:hint="cs"/>
          <w:szCs w:val="28"/>
          <w:rtl/>
        </w:rPr>
        <w:softHyphen/>
        <w:t>ها، ساعت جهت ثبت زمان نمونه</w:t>
      </w:r>
      <w:r w:rsidRPr="00EC6E1A">
        <w:rPr>
          <w:rFonts w:ascii="Times New Roman" w:hAnsi="Times New Roman" w:cs="B Nazanin" w:hint="cs"/>
          <w:szCs w:val="28"/>
          <w:rtl/>
        </w:rPr>
        <w:softHyphen/>
        <w:t>گیری در مکان</w:t>
      </w:r>
      <w:r w:rsidRPr="00EC6E1A">
        <w:rPr>
          <w:rFonts w:ascii="Times New Roman" w:hAnsi="Times New Roman" w:cs="B Nazanin" w:hint="cs"/>
          <w:szCs w:val="28"/>
          <w:rtl/>
        </w:rPr>
        <w:softHyphen/>
        <w:t xml:space="preserve">هایی که حمل تلفن </w:t>
      </w:r>
      <w:r w:rsidRPr="00EC6E1A">
        <w:rPr>
          <w:rFonts w:ascii="Times New Roman" w:hAnsi="Times New Roman" w:cs="B Nazanin" w:hint="cs"/>
          <w:szCs w:val="28"/>
          <w:rtl/>
        </w:rPr>
        <w:lastRenderedPageBreak/>
        <w:t xml:space="preserve">همراه ممنوع است، پنس، </w:t>
      </w:r>
      <w:r w:rsidRPr="00131C36">
        <w:rPr>
          <w:rFonts w:ascii="Times New Roman" w:hAnsi="Times New Roman" w:cs="B Nazanin"/>
          <w:sz w:val="26"/>
          <w:szCs w:val="26"/>
        </w:rPr>
        <w:t>Dish</w:t>
      </w:r>
      <w:r w:rsidRPr="00EC6E1A">
        <w:rPr>
          <w:rFonts w:ascii="Times New Roman" w:hAnsi="Times New Roman" w:cs="B Nazanin"/>
          <w:szCs w:val="28"/>
        </w:rPr>
        <w:t xml:space="preserve"> </w:t>
      </w:r>
      <w:r w:rsidRPr="00131C36">
        <w:rPr>
          <w:rFonts w:ascii="Times New Roman" w:hAnsi="Times New Roman" w:cs="B Nazanin"/>
          <w:sz w:val="26"/>
          <w:szCs w:val="26"/>
        </w:rPr>
        <w:t>Plate</w:t>
      </w:r>
      <w:r w:rsidRPr="00EC6E1A">
        <w:rPr>
          <w:rFonts w:ascii="Times New Roman" w:hAnsi="Times New Roman" w:cs="B Nazanin" w:hint="cs"/>
          <w:szCs w:val="28"/>
          <w:rtl/>
        </w:rPr>
        <w:t xml:space="preserve"> به تعداد کافی، جعبه مخصوص جهت تأمین شرایط استاندارد نگه</w:t>
      </w:r>
      <w:r w:rsidRPr="00EC6E1A">
        <w:rPr>
          <w:rFonts w:ascii="Times New Roman" w:hAnsi="Times New Roman" w:cs="B Nazanin" w:hint="cs"/>
          <w:szCs w:val="28"/>
          <w:rtl/>
        </w:rPr>
        <w:softHyphen/>
        <w:t>داري و حمل نمونه</w:t>
      </w:r>
      <w:r w:rsidRPr="00EC6E1A">
        <w:rPr>
          <w:rFonts w:ascii="Times New Roman" w:hAnsi="Times New Roman" w:cs="B Nazanin" w:hint="cs"/>
          <w:szCs w:val="28"/>
          <w:rtl/>
        </w:rPr>
        <w:softHyphen/>
        <w:t xml:space="preserve">ها </w:t>
      </w:r>
      <w:r w:rsidRPr="00EC6E1A">
        <w:rPr>
          <w:rFonts w:ascii="Times New Roman" w:hAnsi="Times New Roman" w:cs="B Nazanin"/>
          <w:szCs w:val="28"/>
        </w:rPr>
        <w:t>(</w:t>
      </w:r>
      <w:r w:rsidRPr="00131C36">
        <w:rPr>
          <w:rFonts w:ascii="Times New Roman" w:hAnsi="Times New Roman" w:cs="B Nazanin"/>
          <w:sz w:val="26"/>
          <w:szCs w:val="26"/>
        </w:rPr>
        <w:t>C</w:t>
      </w:r>
      <w:r w:rsidR="00593F09">
        <w:rPr>
          <w:rFonts w:ascii="Times New Roman" w:hAnsi="Times New Roman" w:cs="B Nazanin"/>
          <w:sz w:val="26"/>
          <w:szCs w:val="26"/>
        </w:rPr>
        <w:t>ool</w:t>
      </w:r>
      <w:r w:rsidRPr="00EC6E1A">
        <w:rPr>
          <w:rFonts w:ascii="Times New Roman" w:hAnsi="Times New Roman" w:cs="B Nazanin"/>
          <w:szCs w:val="28"/>
        </w:rPr>
        <w:t xml:space="preserve"> </w:t>
      </w:r>
      <w:r w:rsidRPr="00131C36">
        <w:rPr>
          <w:rFonts w:ascii="Times New Roman" w:hAnsi="Times New Roman" w:cs="B Nazanin"/>
          <w:sz w:val="26"/>
          <w:szCs w:val="26"/>
        </w:rPr>
        <w:t>B</w:t>
      </w:r>
      <w:r w:rsidR="00593F09">
        <w:rPr>
          <w:rFonts w:ascii="Times New Roman" w:hAnsi="Times New Roman" w:cs="B Nazanin"/>
          <w:sz w:val="26"/>
          <w:szCs w:val="26"/>
        </w:rPr>
        <w:t>ox</w:t>
      </w:r>
      <w:r w:rsidRPr="00EC6E1A">
        <w:rPr>
          <w:rFonts w:ascii="Times New Roman" w:hAnsi="Times New Roman" w:cs="B Nazanin"/>
          <w:szCs w:val="28"/>
        </w:rPr>
        <w:t>)</w:t>
      </w:r>
      <w:r w:rsidRPr="00EC6E1A">
        <w:rPr>
          <w:rFonts w:ascii="Times New Roman" w:hAnsi="Times New Roman" w:cs="B Nazanin" w:hint="cs"/>
          <w:szCs w:val="28"/>
          <w:rtl/>
        </w:rPr>
        <w:t xml:space="preserve"> و ... .</w:t>
      </w:r>
    </w:p>
    <w:p w:rsidR="00E61BA9" w:rsidRPr="00EC6E1A" w:rsidRDefault="00E61BA9" w:rsidP="00F327BA">
      <w:pPr>
        <w:pStyle w:val="ListParagraph"/>
        <w:numPr>
          <w:ilvl w:val="2"/>
          <w:numId w:val="29"/>
        </w:numPr>
        <w:tabs>
          <w:tab w:val="left" w:pos="990"/>
          <w:tab w:val="left" w:pos="1415"/>
        </w:tabs>
        <w:autoSpaceDE w:val="0"/>
        <w:autoSpaceDN w:val="0"/>
        <w:adjustRightInd w:val="0"/>
        <w:spacing w:after="0" w:line="360" w:lineRule="auto"/>
        <w:ind w:left="990" w:hanging="567"/>
        <w:jc w:val="both"/>
        <w:rPr>
          <w:rFonts w:ascii="Times New Roman" w:hAnsi="Times New Roman" w:cs="B Nazanin"/>
          <w:szCs w:val="28"/>
        </w:rPr>
      </w:pPr>
      <w:r w:rsidRPr="00EC6E1A">
        <w:rPr>
          <w:rFonts w:ascii="Times New Roman" w:hAnsi="Times New Roman" w:cs="B Nazanin" w:hint="cs"/>
          <w:szCs w:val="28"/>
          <w:rtl/>
        </w:rPr>
        <w:t>پيمانكار موظف است در هنگام ارائه پيشنهاد قيمت و قبل از عقد قرارداد تمامي متدهاي ارائه شده در شرح خدمات را مطالعه نمود</w:t>
      </w:r>
      <w:r w:rsidR="00281742">
        <w:rPr>
          <w:rFonts w:ascii="Times New Roman" w:hAnsi="Times New Roman" w:cs="B Nazanin" w:hint="cs"/>
          <w:szCs w:val="28"/>
          <w:rtl/>
        </w:rPr>
        <w:t>ه</w:t>
      </w:r>
      <w:r w:rsidRPr="00EC6E1A">
        <w:rPr>
          <w:rFonts w:ascii="Times New Roman" w:hAnsi="Times New Roman" w:cs="B Nazanin" w:hint="cs"/>
          <w:szCs w:val="28"/>
          <w:rtl/>
        </w:rPr>
        <w:t xml:space="preserve"> و از داشتن تجهيزات لازم و توانايي انجام آن اطمينان حاصل نمايد. چنانچه به هر دليلي امكان استفاده از متد مشخص شده را ندارد، علت عدم امكان را اظهار كرده و روش جايگزين و پيشنهادي خود را ارائه نمايد تا كارفرما در صورت صلاحديد نسبت به جايگزين نمودن متد اقدام كند.</w:t>
      </w:r>
    </w:p>
    <w:p w:rsidR="00E61BA9" w:rsidRPr="00EC6E1A" w:rsidRDefault="00E61BA9" w:rsidP="00F327BA">
      <w:pPr>
        <w:pStyle w:val="ListParagraph"/>
        <w:numPr>
          <w:ilvl w:val="2"/>
          <w:numId w:val="29"/>
        </w:numPr>
        <w:tabs>
          <w:tab w:val="left" w:pos="990"/>
          <w:tab w:val="left" w:pos="1415"/>
        </w:tabs>
        <w:autoSpaceDE w:val="0"/>
        <w:autoSpaceDN w:val="0"/>
        <w:adjustRightInd w:val="0"/>
        <w:spacing w:after="0" w:line="360" w:lineRule="auto"/>
        <w:ind w:left="990" w:hanging="567"/>
        <w:jc w:val="both"/>
        <w:rPr>
          <w:rFonts w:ascii="Times New Roman" w:hAnsi="Times New Roman" w:cs="B Nazanin"/>
          <w:szCs w:val="28"/>
        </w:rPr>
      </w:pPr>
      <w:r w:rsidRPr="00EC6E1A">
        <w:rPr>
          <w:rFonts w:ascii="Times New Roman" w:hAnsi="Times New Roman" w:cs="B Nazanin" w:hint="cs"/>
          <w:szCs w:val="28"/>
          <w:rtl/>
        </w:rPr>
        <w:t>در صورتي كه پيمانكار راساً نمونه</w:t>
      </w:r>
      <w:r w:rsidRPr="00EC6E1A">
        <w:rPr>
          <w:rFonts w:ascii="Times New Roman" w:hAnsi="Times New Roman" w:cs="B Nazanin" w:hint="cs"/>
          <w:szCs w:val="28"/>
          <w:rtl/>
        </w:rPr>
        <w:softHyphen/>
        <w:t>ها را در آزمايشگاه خود آناليز مي</w:t>
      </w:r>
      <w:r w:rsidRPr="00EC6E1A">
        <w:rPr>
          <w:rFonts w:ascii="Times New Roman" w:hAnsi="Times New Roman" w:cs="B Nazanin" w:hint="cs"/>
          <w:szCs w:val="28"/>
          <w:rtl/>
        </w:rPr>
        <w:softHyphen/>
        <w:t>كند لازم است قبل از شروع كار</w:t>
      </w:r>
      <w:r w:rsidR="00A234EC">
        <w:rPr>
          <w:rFonts w:ascii="Times New Roman" w:hAnsi="Times New Roman" w:cs="B Nazanin" w:hint="cs"/>
          <w:szCs w:val="28"/>
          <w:rtl/>
        </w:rPr>
        <w:t>،</w:t>
      </w:r>
      <w:r w:rsidRPr="00EC6E1A">
        <w:rPr>
          <w:rFonts w:ascii="Times New Roman" w:hAnsi="Times New Roman" w:cs="B Nazanin" w:hint="cs"/>
          <w:szCs w:val="28"/>
          <w:rtl/>
        </w:rPr>
        <w:t xml:space="preserve"> ليست كاملي از تجهيزات و امكانات آزمايشگاهي خود را ارائه نمايد. چنانچه جهت تجزيه و آناليز نمونه</w:t>
      </w:r>
      <w:r w:rsidRPr="00EC6E1A">
        <w:rPr>
          <w:rFonts w:ascii="Times New Roman" w:hAnsi="Times New Roman" w:cs="B Nazanin" w:hint="cs"/>
          <w:szCs w:val="28"/>
          <w:rtl/>
        </w:rPr>
        <w:softHyphen/>
        <w:t>هاي شيميايي از آزمايشگاه ديگري كمك مي</w:t>
      </w:r>
      <w:r w:rsidRPr="00EC6E1A">
        <w:rPr>
          <w:rFonts w:ascii="Times New Roman" w:hAnsi="Times New Roman" w:cs="B Nazanin" w:hint="cs"/>
          <w:szCs w:val="28"/>
          <w:rtl/>
        </w:rPr>
        <w:softHyphen/>
        <w:t>گيرد، بايد آن آزمايشگاه مورد تأييد وزارت بهداشت و درمان و معاونت بهداشت دانشگاه ذي</w:t>
      </w:r>
      <w:r w:rsidRPr="00EC6E1A">
        <w:rPr>
          <w:rFonts w:ascii="Times New Roman" w:hAnsi="Times New Roman" w:cs="B Nazanin" w:hint="cs"/>
          <w:szCs w:val="28"/>
          <w:rtl/>
        </w:rPr>
        <w:softHyphen/>
        <w:t>ربط بوده و مدارك و تأييديه</w:t>
      </w:r>
      <w:r w:rsidRPr="00EC6E1A">
        <w:rPr>
          <w:rFonts w:ascii="Times New Roman" w:hAnsi="Times New Roman" w:cs="B Nazanin" w:hint="cs"/>
          <w:szCs w:val="28"/>
          <w:rtl/>
        </w:rPr>
        <w:softHyphen/>
        <w:t>هاي آزمايشگاه ارائه گردد.</w:t>
      </w:r>
    </w:p>
    <w:p w:rsidR="00DB5B9F" w:rsidRDefault="00E61BA9" w:rsidP="00DB5B9F">
      <w:pPr>
        <w:pStyle w:val="ListParagraph"/>
        <w:numPr>
          <w:ilvl w:val="2"/>
          <w:numId w:val="29"/>
        </w:numPr>
        <w:tabs>
          <w:tab w:val="left" w:pos="990"/>
          <w:tab w:val="left" w:pos="1415"/>
        </w:tabs>
        <w:autoSpaceDE w:val="0"/>
        <w:autoSpaceDN w:val="0"/>
        <w:adjustRightInd w:val="0"/>
        <w:spacing w:after="0" w:line="360" w:lineRule="auto"/>
        <w:ind w:left="990" w:hanging="567"/>
        <w:jc w:val="both"/>
        <w:rPr>
          <w:rFonts w:ascii="Times New Roman" w:hAnsi="Times New Roman" w:cs="B Nazanin"/>
          <w:szCs w:val="28"/>
        </w:rPr>
      </w:pPr>
      <w:r w:rsidRPr="00EC6E1A">
        <w:rPr>
          <w:rFonts w:ascii="Times New Roman" w:hAnsi="Times New Roman" w:cs="B Nazanin" w:hint="cs"/>
          <w:szCs w:val="28"/>
          <w:rtl/>
        </w:rPr>
        <w:t xml:space="preserve">در هر مرحله از كار </w:t>
      </w:r>
      <w:r w:rsidRPr="00E17274">
        <w:rPr>
          <w:rFonts w:ascii="Times New Roman" w:hAnsi="Times New Roman" w:cs="B Nazanin" w:hint="cs"/>
          <w:szCs w:val="28"/>
          <w:rtl/>
        </w:rPr>
        <w:t xml:space="preserve">در </w:t>
      </w:r>
      <w:r w:rsidRPr="00EC6E1A">
        <w:rPr>
          <w:rFonts w:ascii="Times New Roman" w:hAnsi="Times New Roman" w:cs="B Nazanin" w:hint="cs"/>
          <w:szCs w:val="28"/>
          <w:rtl/>
        </w:rPr>
        <w:t xml:space="preserve">صورت </w:t>
      </w:r>
      <w:r w:rsidR="00DB5B9F" w:rsidRPr="00EC6E1A">
        <w:rPr>
          <w:rFonts w:ascii="Times New Roman" w:hAnsi="Times New Roman" w:cs="B Nazanin" w:hint="cs"/>
          <w:szCs w:val="28"/>
          <w:rtl/>
        </w:rPr>
        <w:t>درخواست کارفرما مبنی بر بازدید از تجهیزات و آزمایشگاه آنالیز نمونه</w:t>
      </w:r>
      <w:r w:rsidR="00DB5B9F" w:rsidRPr="00EC6E1A">
        <w:rPr>
          <w:rFonts w:ascii="Times New Roman" w:hAnsi="Times New Roman" w:cs="B Nazanin" w:hint="cs"/>
          <w:szCs w:val="28"/>
          <w:rtl/>
        </w:rPr>
        <w:softHyphen/>
        <w:t>ها، پیمانکار می</w:t>
      </w:r>
      <w:r w:rsidR="00DB5B9F" w:rsidRPr="00EC6E1A">
        <w:rPr>
          <w:rFonts w:ascii="Times New Roman" w:hAnsi="Times New Roman" w:cs="B Nazanin" w:hint="cs"/>
          <w:szCs w:val="28"/>
          <w:rtl/>
        </w:rPr>
        <w:softHyphen/>
        <w:t>بایست هماهنگی</w:t>
      </w:r>
      <w:r w:rsidR="00DB5B9F" w:rsidRPr="00EC6E1A">
        <w:rPr>
          <w:rFonts w:ascii="Times New Roman" w:hAnsi="Times New Roman" w:cs="B Nazanin" w:hint="cs"/>
          <w:szCs w:val="28"/>
          <w:rtl/>
        </w:rPr>
        <w:softHyphen/>
        <w:t>های لازم را جهت انجام بازدید به عمل آورد.</w:t>
      </w:r>
    </w:p>
    <w:p w:rsidR="00E61BA9" w:rsidRPr="00EC6E1A" w:rsidRDefault="00DB5B9F" w:rsidP="008E7841">
      <w:pPr>
        <w:pStyle w:val="ListParagraph"/>
        <w:numPr>
          <w:ilvl w:val="2"/>
          <w:numId w:val="29"/>
        </w:numPr>
        <w:tabs>
          <w:tab w:val="left" w:pos="990"/>
          <w:tab w:val="left" w:pos="1415"/>
        </w:tabs>
        <w:autoSpaceDE w:val="0"/>
        <w:autoSpaceDN w:val="0"/>
        <w:adjustRightInd w:val="0"/>
        <w:spacing w:after="0" w:line="360" w:lineRule="auto"/>
        <w:ind w:left="990" w:hanging="567"/>
        <w:jc w:val="both"/>
        <w:rPr>
          <w:rFonts w:ascii="Times New Roman" w:hAnsi="Times New Roman" w:cs="B Nazanin"/>
          <w:szCs w:val="28"/>
        </w:rPr>
      </w:pPr>
      <w:r w:rsidRPr="00EC6E1A">
        <w:rPr>
          <w:rFonts w:ascii="Times New Roman" w:hAnsi="Times New Roman" w:cs="B Nazanin" w:hint="cs"/>
          <w:szCs w:val="28"/>
          <w:rtl/>
        </w:rPr>
        <w:t xml:space="preserve">در هر مرحله از كار </w:t>
      </w:r>
      <w:r w:rsidRPr="00E17274">
        <w:rPr>
          <w:rFonts w:ascii="Times New Roman" w:hAnsi="Times New Roman" w:cs="B Nazanin" w:hint="cs"/>
          <w:szCs w:val="28"/>
          <w:rtl/>
        </w:rPr>
        <w:t xml:space="preserve">در </w:t>
      </w:r>
      <w:r w:rsidRPr="00EC6E1A">
        <w:rPr>
          <w:rFonts w:ascii="Times New Roman" w:hAnsi="Times New Roman" w:cs="B Nazanin" w:hint="cs"/>
          <w:szCs w:val="28"/>
          <w:rtl/>
        </w:rPr>
        <w:t xml:space="preserve">صورت </w:t>
      </w:r>
      <w:r w:rsidR="00E61C3B">
        <w:rPr>
          <w:rFonts w:ascii="Times New Roman" w:hAnsi="Times New Roman" w:cs="B Nazanin" w:hint="cs"/>
          <w:szCs w:val="28"/>
          <w:rtl/>
        </w:rPr>
        <w:t xml:space="preserve">بازديد كارفرما از </w:t>
      </w:r>
      <w:r w:rsidR="00B23600">
        <w:rPr>
          <w:rFonts w:ascii="Times New Roman" w:hAnsi="Times New Roman" w:cs="B Nazanin" w:hint="cs"/>
          <w:szCs w:val="28"/>
          <w:rtl/>
        </w:rPr>
        <w:t xml:space="preserve">نحوه اجرا، </w:t>
      </w:r>
      <w:r w:rsidR="00E61C3B">
        <w:rPr>
          <w:rFonts w:ascii="Times New Roman" w:hAnsi="Times New Roman" w:cs="B Nazanin" w:hint="cs"/>
          <w:szCs w:val="28"/>
          <w:rtl/>
        </w:rPr>
        <w:t>محل آزمايشگاه  و تجهيزات پيمانكار و مشاهده نمودن موردي خلاف مقررات وزارت بهداشت و درمان و آموزش پزشكي و قرارداد في</w:t>
      </w:r>
      <w:r w:rsidR="00B23600">
        <w:rPr>
          <w:rFonts w:ascii="Times New Roman" w:hAnsi="Times New Roman" w:cs="B Nazanin"/>
          <w:szCs w:val="28"/>
          <w:rtl/>
        </w:rPr>
        <w:softHyphen/>
      </w:r>
      <w:r w:rsidR="00E61C3B">
        <w:rPr>
          <w:rFonts w:ascii="Times New Roman" w:hAnsi="Times New Roman" w:cs="B Nazanin" w:hint="cs"/>
          <w:szCs w:val="28"/>
          <w:rtl/>
        </w:rPr>
        <w:t>مابين، كارفرما مي</w:t>
      </w:r>
      <w:r>
        <w:rPr>
          <w:rFonts w:ascii="Times New Roman" w:hAnsi="Times New Roman" w:cs="B Nazanin"/>
          <w:szCs w:val="28"/>
          <w:rtl/>
        </w:rPr>
        <w:softHyphen/>
      </w:r>
      <w:r w:rsidR="00E61C3B">
        <w:rPr>
          <w:rFonts w:ascii="Times New Roman" w:hAnsi="Times New Roman" w:cs="B Nazanin" w:hint="cs"/>
          <w:szCs w:val="28"/>
          <w:rtl/>
        </w:rPr>
        <w:t>تواند قرارداد را فسخ و بابت هيچ يك از اقدامات بعدي هزينه</w:t>
      </w:r>
      <w:r w:rsidR="008E7841">
        <w:rPr>
          <w:rFonts w:ascii="Times New Roman" w:hAnsi="Times New Roman" w:cs="B Nazanin"/>
          <w:szCs w:val="28"/>
          <w:rtl/>
        </w:rPr>
        <w:softHyphen/>
      </w:r>
      <w:r w:rsidR="008E7841">
        <w:rPr>
          <w:rFonts w:ascii="Times New Roman" w:hAnsi="Times New Roman" w:cs="B Nazanin" w:hint="cs"/>
          <w:szCs w:val="28"/>
          <w:rtl/>
        </w:rPr>
        <w:t>ا</w:t>
      </w:r>
      <w:r w:rsidR="00165863">
        <w:rPr>
          <w:rFonts w:ascii="Times New Roman" w:hAnsi="Times New Roman" w:cs="B Nazanin" w:hint="cs"/>
          <w:szCs w:val="28"/>
          <w:rtl/>
        </w:rPr>
        <w:t>ي پرداخت ن</w:t>
      </w:r>
      <w:r>
        <w:rPr>
          <w:rFonts w:ascii="Times New Roman" w:hAnsi="Times New Roman" w:cs="B Nazanin" w:hint="cs"/>
          <w:szCs w:val="28"/>
          <w:rtl/>
        </w:rPr>
        <w:t>ن</w:t>
      </w:r>
      <w:r w:rsidR="00165863">
        <w:rPr>
          <w:rFonts w:ascii="Times New Roman" w:hAnsi="Times New Roman" w:cs="B Nazanin" w:hint="cs"/>
          <w:szCs w:val="28"/>
          <w:rtl/>
        </w:rPr>
        <w:t>مايد و يا مطابق جدول جرائم مندرج در قرارداد</w:t>
      </w:r>
      <w:r>
        <w:rPr>
          <w:rFonts w:ascii="Times New Roman" w:hAnsi="Times New Roman" w:cs="B Nazanin" w:hint="cs"/>
          <w:szCs w:val="28"/>
          <w:rtl/>
        </w:rPr>
        <w:t>،</w:t>
      </w:r>
      <w:r w:rsidR="00165863">
        <w:rPr>
          <w:rFonts w:ascii="Times New Roman" w:hAnsi="Times New Roman" w:cs="B Nazanin" w:hint="cs"/>
          <w:szCs w:val="28"/>
          <w:rtl/>
        </w:rPr>
        <w:t xml:space="preserve"> شركت پيمانكار را جريمه نمايد.</w:t>
      </w:r>
      <w:r>
        <w:rPr>
          <w:rFonts w:ascii="Times New Roman" w:hAnsi="Times New Roman" w:cs="B Nazanin" w:hint="cs"/>
          <w:szCs w:val="28"/>
          <w:rtl/>
        </w:rPr>
        <w:t xml:space="preserve"> </w:t>
      </w:r>
    </w:p>
    <w:p w:rsidR="00E61BA9" w:rsidRDefault="00E61BA9" w:rsidP="00F327BA">
      <w:pPr>
        <w:pStyle w:val="ListParagraph"/>
        <w:numPr>
          <w:ilvl w:val="2"/>
          <w:numId w:val="29"/>
        </w:numPr>
        <w:tabs>
          <w:tab w:val="left" w:pos="990"/>
          <w:tab w:val="left" w:pos="1415"/>
        </w:tabs>
        <w:autoSpaceDE w:val="0"/>
        <w:autoSpaceDN w:val="0"/>
        <w:adjustRightInd w:val="0"/>
        <w:spacing w:after="0" w:line="360" w:lineRule="auto"/>
        <w:ind w:left="990" w:hanging="567"/>
        <w:jc w:val="both"/>
        <w:rPr>
          <w:rFonts w:ascii="Times New Roman" w:hAnsi="Times New Roman" w:cs="B Nazanin"/>
          <w:szCs w:val="28"/>
        </w:rPr>
      </w:pPr>
      <w:r w:rsidRPr="00EC6E1A">
        <w:rPr>
          <w:rFonts w:ascii="Times New Roman" w:hAnsi="Times New Roman" w:cs="B Nazanin" w:hint="cs"/>
          <w:szCs w:val="28"/>
          <w:rtl/>
        </w:rPr>
        <w:t>ارائه گواهي کالیبراسیون معتبر با تاریخ اعتبار مشخص برای تمام تجهيزات مورد استفاده در نمونه</w:t>
      </w:r>
      <w:r w:rsidRPr="00EC6E1A">
        <w:rPr>
          <w:rFonts w:ascii="Times New Roman" w:hAnsi="Times New Roman" w:cs="B Nazanin" w:hint="cs"/>
          <w:szCs w:val="28"/>
          <w:rtl/>
        </w:rPr>
        <w:softHyphen/>
        <w:t>برداري، اندازه</w:t>
      </w:r>
      <w:r w:rsidRPr="00EC6E1A">
        <w:rPr>
          <w:rFonts w:ascii="Times New Roman" w:hAnsi="Times New Roman" w:cs="B Nazanin" w:hint="cs"/>
          <w:szCs w:val="28"/>
          <w:rtl/>
        </w:rPr>
        <w:softHyphen/>
        <w:t>گیری و آنالیز نمونه</w:t>
      </w:r>
      <w:r w:rsidRPr="00EC6E1A">
        <w:rPr>
          <w:rFonts w:ascii="Times New Roman" w:hAnsi="Times New Roman" w:cs="B Nazanin" w:hint="cs"/>
          <w:szCs w:val="28"/>
          <w:rtl/>
        </w:rPr>
        <w:softHyphen/>
        <w:t>ها از مراجع ذي</w:t>
      </w:r>
      <w:r w:rsidRPr="00EC6E1A">
        <w:rPr>
          <w:rFonts w:ascii="Times New Roman" w:hAnsi="Times New Roman" w:cs="B Nazanin" w:hint="cs"/>
          <w:szCs w:val="28"/>
          <w:rtl/>
        </w:rPr>
        <w:softHyphen/>
        <w:t>صلاح پيش از انجام كار الزامي است</w:t>
      </w:r>
      <w:r>
        <w:rPr>
          <w:rFonts w:ascii="Times New Roman" w:hAnsi="Times New Roman" w:cs="B Nazanin" w:hint="cs"/>
          <w:szCs w:val="28"/>
          <w:rtl/>
        </w:rPr>
        <w:t xml:space="preserve"> </w:t>
      </w:r>
      <w:r w:rsidRPr="00EC6E1A">
        <w:rPr>
          <w:rFonts w:ascii="Times New Roman" w:hAnsi="Times New Roman" w:cs="B Nazanin" w:hint="cs"/>
          <w:szCs w:val="28"/>
          <w:rtl/>
        </w:rPr>
        <w:t>در غير اين صورت بابت هيچ يك از اقدامات بعدي هزينه</w:t>
      </w:r>
      <w:r w:rsidRPr="00EC6E1A">
        <w:rPr>
          <w:rFonts w:ascii="Times New Roman" w:hAnsi="Times New Roman" w:cs="B Nazanin" w:hint="cs"/>
          <w:szCs w:val="28"/>
          <w:rtl/>
        </w:rPr>
        <w:softHyphen/>
        <w:t>اي پرداخت نخواهد شد.</w:t>
      </w:r>
    </w:p>
    <w:p w:rsidR="00E61BA9" w:rsidRPr="00E100F4" w:rsidRDefault="00E61BA9" w:rsidP="00C17039">
      <w:pPr>
        <w:pStyle w:val="Heading2"/>
        <w:numPr>
          <w:ilvl w:val="1"/>
          <w:numId w:val="42"/>
        </w:numPr>
      </w:pPr>
      <w:r w:rsidRPr="00E100F4">
        <w:rPr>
          <w:rFonts w:hint="cs"/>
          <w:rtl/>
        </w:rPr>
        <w:lastRenderedPageBreak/>
        <w:t>حين اجراي پروژه</w:t>
      </w:r>
    </w:p>
    <w:p w:rsidR="00E61BA9" w:rsidRDefault="00E61BA9" w:rsidP="00C17039">
      <w:pPr>
        <w:pStyle w:val="ListParagraph"/>
        <w:numPr>
          <w:ilvl w:val="2"/>
          <w:numId w:val="31"/>
        </w:numPr>
        <w:tabs>
          <w:tab w:val="left" w:pos="755"/>
          <w:tab w:val="left" w:pos="848"/>
          <w:tab w:val="left" w:pos="937"/>
          <w:tab w:val="left" w:pos="1273"/>
        </w:tabs>
        <w:autoSpaceDE w:val="0"/>
        <w:autoSpaceDN w:val="0"/>
        <w:adjustRightInd w:val="0"/>
        <w:spacing w:after="0" w:line="360" w:lineRule="auto"/>
        <w:ind w:left="1273" w:hanging="850"/>
        <w:jc w:val="both"/>
        <w:rPr>
          <w:rFonts w:cs="B Nazanin"/>
          <w:szCs w:val="28"/>
        </w:rPr>
      </w:pPr>
      <w:r w:rsidRPr="00E100F4">
        <w:rPr>
          <w:rFonts w:cs="B Nazanin" w:hint="cs"/>
          <w:szCs w:val="28"/>
          <w:rtl/>
        </w:rPr>
        <w:t>شرکت</w:t>
      </w:r>
      <w:r w:rsidRPr="00E100F4">
        <w:rPr>
          <w:rFonts w:cs="B Nazanin"/>
          <w:szCs w:val="28"/>
          <w:rtl/>
        </w:rPr>
        <w:softHyphen/>
      </w:r>
      <w:r w:rsidRPr="00E100F4">
        <w:rPr>
          <w:rFonts w:cs="B Nazanin" w:hint="cs"/>
          <w:szCs w:val="28"/>
          <w:rtl/>
        </w:rPr>
        <w:t>های پیمانکاری در راستای جلب همکاری سرپرستان و کارکنان واحدهای تحت پايش موظف به توجیه و آموزش آنان (به ويژه هنگام نمونه</w:t>
      </w:r>
      <w:r w:rsidRPr="00E100F4">
        <w:rPr>
          <w:rFonts w:cs="B Nazanin"/>
          <w:szCs w:val="28"/>
          <w:rtl/>
        </w:rPr>
        <w:softHyphen/>
      </w:r>
      <w:r w:rsidRPr="00E100F4">
        <w:rPr>
          <w:rFonts w:cs="B Nazanin" w:hint="cs"/>
          <w:szCs w:val="28"/>
          <w:rtl/>
        </w:rPr>
        <w:t>برداری و اندازه</w:t>
      </w:r>
      <w:r w:rsidRPr="00E100F4">
        <w:rPr>
          <w:rFonts w:cs="B Nazanin"/>
          <w:szCs w:val="28"/>
          <w:rtl/>
        </w:rPr>
        <w:softHyphen/>
      </w:r>
      <w:r w:rsidRPr="00E100F4">
        <w:rPr>
          <w:rFonts w:cs="B Nazanin" w:hint="cs"/>
          <w:szCs w:val="28"/>
          <w:rtl/>
        </w:rPr>
        <w:t>گیری</w:t>
      </w:r>
      <w:r w:rsidRPr="00E100F4">
        <w:rPr>
          <w:rFonts w:cs="B Nazanin"/>
          <w:szCs w:val="28"/>
          <w:rtl/>
        </w:rPr>
        <w:softHyphen/>
      </w:r>
      <w:r w:rsidRPr="00E100F4">
        <w:rPr>
          <w:rFonts w:cs="B Nazanin" w:hint="cs"/>
          <w:szCs w:val="28"/>
          <w:rtl/>
        </w:rPr>
        <w:t>هاي فردی) می</w:t>
      </w:r>
      <w:r w:rsidRPr="00E100F4">
        <w:rPr>
          <w:rFonts w:cs="B Nazanin"/>
          <w:szCs w:val="28"/>
          <w:rtl/>
        </w:rPr>
        <w:softHyphen/>
      </w:r>
      <w:r w:rsidRPr="00E100F4">
        <w:rPr>
          <w:rFonts w:cs="B Nazanin" w:hint="cs"/>
          <w:szCs w:val="28"/>
          <w:rtl/>
        </w:rPr>
        <w:t>باشند به نحوی که از صحت و دقت نمونه</w:t>
      </w:r>
      <w:r w:rsidRPr="00E100F4">
        <w:rPr>
          <w:rFonts w:cs="B Nazanin"/>
          <w:szCs w:val="28"/>
          <w:rtl/>
        </w:rPr>
        <w:softHyphen/>
      </w:r>
      <w:r w:rsidRPr="00E100F4">
        <w:rPr>
          <w:rFonts w:cs="B Nazanin" w:hint="cs"/>
          <w:szCs w:val="28"/>
          <w:rtl/>
        </w:rPr>
        <w:t>برداری و اندازه</w:t>
      </w:r>
      <w:r w:rsidRPr="00E100F4">
        <w:rPr>
          <w:rFonts w:cs="B Nazanin"/>
          <w:szCs w:val="28"/>
          <w:rtl/>
        </w:rPr>
        <w:softHyphen/>
      </w:r>
      <w:r w:rsidRPr="00E100F4">
        <w:rPr>
          <w:rFonts w:cs="B Nazanin" w:hint="cs"/>
          <w:szCs w:val="28"/>
          <w:rtl/>
        </w:rPr>
        <w:t>گیری</w:t>
      </w:r>
      <w:r w:rsidRPr="00E100F4">
        <w:rPr>
          <w:rFonts w:cs="B Nazanin"/>
          <w:szCs w:val="28"/>
          <w:rtl/>
        </w:rPr>
        <w:softHyphen/>
      </w:r>
      <w:r w:rsidRPr="00E100F4">
        <w:rPr>
          <w:rFonts w:cs="B Nazanin" w:hint="cs"/>
          <w:szCs w:val="28"/>
          <w:rtl/>
        </w:rPr>
        <w:t>ها اطمینان حاصل شود.</w:t>
      </w:r>
    </w:p>
    <w:p w:rsidR="00E61BA9" w:rsidRDefault="00E61BA9" w:rsidP="00C17039">
      <w:pPr>
        <w:pStyle w:val="ListParagraph"/>
        <w:numPr>
          <w:ilvl w:val="2"/>
          <w:numId w:val="31"/>
        </w:numPr>
        <w:tabs>
          <w:tab w:val="left" w:pos="755"/>
          <w:tab w:val="left" w:pos="848"/>
          <w:tab w:val="left" w:pos="937"/>
          <w:tab w:val="left" w:pos="1273"/>
        </w:tabs>
        <w:autoSpaceDE w:val="0"/>
        <w:autoSpaceDN w:val="0"/>
        <w:adjustRightInd w:val="0"/>
        <w:spacing w:after="0" w:line="360" w:lineRule="auto"/>
        <w:ind w:left="1273" w:hanging="850"/>
        <w:jc w:val="both"/>
        <w:rPr>
          <w:rFonts w:cs="B Nazanin"/>
          <w:szCs w:val="28"/>
        </w:rPr>
      </w:pPr>
      <w:r w:rsidRPr="00E100F4">
        <w:rPr>
          <w:rFonts w:cs="B Nazanin" w:hint="cs"/>
          <w:szCs w:val="28"/>
          <w:rtl/>
        </w:rPr>
        <w:t>پيمانكار موظف است نمونه</w:t>
      </w:r>
      <w:r w:rsidRPr="00E100F4">
        <w:rPr>
          <w:rFonts w:cs="B Nazanin" w:hint="cs"/>
          <w:szCs w:val="28"/>
          <w:rtl/>
        </w:rPr>
        <w:softHyphen/>
        <w:t>برداري/اندازه</w:t>
      </w:r>
      <w:r w:rsidRPr="00E100F4">
        <w:rPr>
          <w:rFonts w:cs="B Nazanin" w:hint="cs"/>
          <w:szCs w:val="28"/>
          <w:rtl/>
        </w:rPr>
        <w:softHyphen/>
        <w:t>گيري را در هر مرحله با هماهنگي كارفرما و طبق برنامه زمانبندي مورد تأیید کارفرما انجام دهد</w:t>
      </w:r>
      <w:r w:rsidR="00CE57C0">
        <w:rPr>
          <w:rFonts w:cs="B Nazanin" w:hint="cs"/>
          <w:szCs w:val="28"/>
          <w:rtl/>
        </w:rPr>
        <w:t xml:space="preserve"> و</w:t>
      </w:r>
      <w:r w:rsidR="00A43DA2">
        <w:rPr>
          <w:rFonts w:cs="B Nazanin" w:hint="cs"/>
          <w:szCs w:val="28"/>
          <w:rtl/>
        </w:rPr>
        <w:t xml:space="preserve"> جا به جايي فازهاي اجرايي پروژه </w:t>
      </w:r>
      <w:r w:rsidR="00CE57C0">
        <w:rPr>
          <w:rFonts w:cs="B Nazanin" w:hint="cs"/>
          <w:szCs w:val="28"/>
          <w:rtl/>
        </w:rPr>
        <w:t>تنها در صورتي قابل قبول است كه دلايل مجري به تأييد كارفرما رسانده شود.</w:t>
      </w:r>
    </w:p>
    <w:p w:rsidR="00E61BA9" w:rsidRPr="00896B1E" w:rsidRDefault="00E61BA9" w:rsidP="00C17039">
      <w:pPr>
        <w:pStyle w:val="ListParagraph"/>
        <w:numPr>
          <w:ilvl w:val="2"/>
          <w:numId w:val="31"/>
        </w:numPr>
        <w:tabs>
          <w:tab w:val="left" w:pos="755"/>
          <w:tab w:val="left" w:pos="848"/>
          <w:tab w:val="left" w:pos="937"/>
          <w:tab w:val="left" w:pos="1273"/>
        </w:tabs>
        <w:autoSpaceDE w:val="0"/>
        <w:autoSpaceDN w:val="0"/>
        <w:adjustRightInd w:val="0"/>
        <w:spacing w:after="0" w:line="360" w:lineRule="auto"/>
        <w:ind w:left="1273" w:hanging="850"/>
        <w:jc w:val="both"/>
        <w:rPr>
          <w:rFonts w:cs="B Nazanin"/>
          <w:szCs w:val="28"/>
        </w:rPr>
      </w:pPr>
      <w:r w:rsidRPr="00E100F4">
        <w:rPr>
          <w:rFonts w:cs="B Nazanin" w:hint="cs"/>
          <w:szCs w:val="28"/>
          <w:rtl/>
        </w:rPr>
        <w:t>پيمانكار موظف است نمونه</w:t>
      </w:r>
      <w:r w:rsidRPr="00E100F4">
        <w:rPr>
          <w:rFonts w:cs="B Nazanin" w:hint="cs"/>
          <w:szCs w:val="28"/>
          <w:rtl/>
        </w:rPr>
        <w:softHyphen/>
        <w:t>برداري/اندازه</w:t>
      </w:r>
      <w:r w:rsidRPr="00E100F4">
        <w:rPr>
          <w:rFonts w:cs="B Nazanin" w:hint="cs"/>
          <w:szCs w:val="28"/>
          <w:rtl/>
        </w:rPr>
        <w:softHyphen/>
        <w:t xml:space="preserve">گيري را در هر مرحله </w:t>
      </w:r>
      <w:r w:rsidR="00604799">
        <w:rPr>
          <w:rFonts w:cs="B Nazanin" w:hint="cs"/>
          <w:szCs w:val="28"/>
          <w:rtl/>
        </w:rPr>
        <w:t xml:space="preserve">تنها </w:t>
      </w:r>
      <w:r w:rsidRPr="00E100F4">
        <w:rPr>
          <w:rFonts w:cs="B Nazanin" w:hint="cs"/>
          <w:szCs w:val="28"/>
          <w:rtl/>
        </w:rPr>
        <w:t xml:space="preserve">با حضور </w:t>
      </w:r>
      <w:r w:rsidR="00604799">
        <w:rPr>
          <w:rFonts w:cs="B Nazanin" w:hint="cs"/>
          <w:szCs w:val="28"/>
          <w:rtl/>
        </w:rPr>
        <w:t xml:space="preserve">و نظارت مستقيم </w:t>
      </w:r>
      <w:r w:rsidRPr="00E100F4">
        <w:rPr>
          <w:rFonts w:cs="B Nazanin" w:hint="cs"/>
          <w:szCs w:val="28"/>
          <w:rtl/>
        </w:rPr>
        <w:t>نماينده كارفرما انجام دهد.</w:t>
      </w:r>
    </w:p>
    <w:p w:rsidR="00E61BA9" w:rsidRPr="00896B1E" w:rsidRDefault="00E61BA9" w:rsidP="00E10BD8">
      <w:pPr>
        <w:pStyle w:val="ListParagraph"/>
        <w:numPr>
          <w:ilvl w:val="2"/>
          <w:numId w:val="31"/>
        </w:numPr>
        <w:tabs>
          <w:tab w:val="left" w:pos="755"/>
          <w:tab w:val="left" w:pos="848"/>
          <w:tab w:val="left" w:pos="937"/>
          <w:tab w:val="left" w:pos="1273"/>
        </w:tabs>
        <w:autoSpaceDE w:val="0"/>
        <w:autoSpaceDN w:val="0"/>
        <w:adjustRightInd w:val="0"/>
        <w:spacing w:after="0" w:line="360" w:lineRule="auto"/>
        <w:ind w:left="1273" w:hanging="850"/>
        <w:jc w:val="both"/>
        <w:rPr>
          <w:rFonts w:cs="B Nazanin"/>
          <w:szCs w:val="28"/>
          <w:rtl/>
        </w:rPr>
      </w:pPr>
      <w:r w:rsidRPr="00896B1E">
        <w:rPr>
          <w:rFonts w:cs="B Nazanin" w:hint="cs"/>
          <w:szCs w:val="28"/>
          <w:rtl/>
        </w:rPr>
        <w:t>پیمانکار موظف است کلیه پارامترها را مطابق با شرح خدمات انجام داده و در این راستا هیچ</w:t>
      </w:r>
      <w:r w:rsidR="00604799">
        <w:rPr>
          <w:rFonts w:cs="B Nazanin" w:hint="cs"/>
          <w:szCs w:val="28"/>
          <w:rtl/>
        </w:rPr>
        <w:t xml:space="preserve"> </w:t>
      </w:r>
      <w:r w:rsidRPr="00896B1E">
        <w:rPr>
          <w:rFonts w:cs="B Nazanin" w:hint="cs"/>
          <w:szCs w:val="28"/>
          <w:rtl/>
        </w:rPr>
        <w:t>گونه توجیهی اعم از نبود تجهیزات، نبود جاذب، نبود متد و... پذیرفته نمی</w:t>
      </w:r>
      <w:r w:rsidRPr="00896B1E">
        <w:rPr>
          <w:rFonts w:cs="B Nazanin" w:hint="cs"/>
          <w:szCs w:val="28"/>
          <w:rtl/>
        </w:rPr>
        <w:softHyphen/>
        <w:t xml:space="preserve">باشد و چنانچه در ارائه خدمات نقص یا کاستی رخ دهد، کارفرما حق فسخ قرارداد در هر مرحله از کار یا كسر جریمه </w:t>
      </w:r>
      <w:r w:rsidR="00FA4A3B" w:rsidRPr="00E10BD8">
        <w:rPr>
          <w:rFonts w:cs="B Nazanin" w:hint="cs"/>
          <w:szCs w:val="28"/>
          <w:rtl/>
        </w:rPr>
        <w:t xml:space="preserve">(مطابق </w:t>
      </w:r>
      <w:r w:rsidR="00E10BD8" w:rsidRPr="00E10BD8">
        <w:rPr>
          <w:rFonts w:cs="B Nazanin" w:hint="cs"/>
          <w:szCs w:val="28"/>
          <w:rtl/>
        </w:rPr>
        <w:t>جرائم</w:t>
      </w:r>
      <w:r w:rsidR="00FA4A3B" w:rsidRPr="00E10BD8">
        <w:rPr>
          <w:rFonts w:cs="B Nazanin" w:hint="cs"/>
          <w:szCs w:val="28"/>
          <w:rtl/>
        </w:rPr>
        <w:t xml:space="preserve"> تعيين شده در قرارداد) </w:t>
      </w:r>
      <w:r w:rsidRPr="00896B1E">
        <w:rPr>
          <w:rFonts w:cs="B Nazanin" w:hint="cs"/>
          <w:szCs w:val="28"/>
          <w:rtl/>
        </w:rPr>
        <w:t>براي انجام آن پارامتر را (منظور پارامتر حذف شده می</w:t>
      </w:r>
      <w:r w:rsidRPr="00896B1E">
        <w:rPr>
          <w:rFonts w:cs="B Nazanin" w:hint="cs"/>
          <w:szCs w:val="28"/>
          <w:rtl/>
        </w:rPr>
        <w:softHyphen/>
        <w:t>باشد) برای خود محفوظ می‏دارد.</w:t>
      </w:r>
    </w:p>
    <w:p w:rsidR="00E61BA9" w:rsidRPr="00896B1E" w:rsidRDefault="00E61BA9" w:rsidP="00C17039">
      <w:pPr>
        <w:pStyle w:val="ListParagraph"/>
        <w:numPr>
          <w:ilvl w:val="2"/>
          <w:numId w:val="31"/>
        </w:numPr>
        <w:tabs>
          <w:tab w:val="left" w:pos="755"/>
          <w:tab w:val="left" w:pos="848"/>
          <w:tab w:val="left" w:pos="937"/>
          <w:tab w:val="left" w:pos="1273"/>
        </w:tabs>
        <w:autoSpaceDE w:val="0"/>
        <w:autoSpaceDN w:val="0"/>
        <w:adjustRightInd w:val="0"/>
        <w:spacing w:after="0" w:line="360" w:lineRule="auto"/>
        <w:ind w:left="1273" w:hanging="850"/>
        <w:jc w:val="both"/>
        <w:rPr>
          <w:rFonts w:cs="B Nazanin"/>
          <w:szCs w:val="28"/>
          <w:rtl/>
        </w:rPr>
      </w:pPr>
      <w:r w:rsidRPr="00896B1E">
        <w:rPr>
          <w:rFonts w:cs="B Nazanin" w:hint="cs"/>
          <w:szCs w:val="28"/>
          <w:rtl/>
        </w:rPr>
        <w:t>تجربه نشان مي</w:t>
      </w:r>
      <w:r w:rsidRPr="00896B1E">
        <w:rPr>
          <w:rFonts w:cs="B Nazanin" w:hint="cs"/>
          <w:szCs w:val="28"/>
          <w:rtl/>
        </w:rPr>
        <w:softHyphen/>
        <w:t>دهد كه هنگام نمونه</w:t>
      </w:r>
      <w:r w:rsidRPr="00896B1E">
        <w:rPr>
          <w:rFonts w:cs="B Nazanin" w:hint="cs"/>
          <w:szCs w:val="28"/>
          <w:rtl/>
        </w:rPr>
        <w:softHyphen/>
        <w:t>برداري/اندازه</w:t>
      </w:r>
      <w:r w:rsidRPr="00896B1E">
        <w:rPr>
          <w:rFonts w:cs="B Nazanin" w:hint="cs"/>
          <w:szCs w:val="28"/>
          <w:rtl/>
        </w:rPr>
        <w:softHyphen/>
        <w:t>گيري، رفتار و عملكرد عادي كاركنان تغيير مي</w:t>
      </w:r>
      <w:r w:rsidRPr="00896B1E">
        <w:rPr>
          <w:rFonts w:cs="B Nazanin" w:hint="cs"/>
          <w:szCs w:val="28"/>
          <w:rtl/>
        </w:rPr>
        <w:softHyphen/>
        <w:t>يابد و همين امر سبب مي</w:t>
      </w:r>
      <w:r w:rsidRPr="00896B1E">
        <w:rPr>
          <w:rFonts w:cs="B Nazanin" w:hint="cs"/>
          <w:szCs w:val="28"/>
          <w:rtl/>
        </w:rPr>
        <w:softHyphen/>
        <w:t>شود كه نتيجه واقعي حاصل نگردد. بنابراين به ويژه هنگام نمونه</w:t>
      </w:r>
      <w:r w:rsidRPr="00896B1E">
        <w:rPr>
          <w:rFonts w:cs="B Nazanin" w:hint="cs"/>
          <w:szCs w:val="28"/>
          <w:rtl/>
        </w:rPr>
        <w:softHyphen/>
        <w:t>برداري/اندازه</w:t>
      </w:r>
      <w:r w:rsidRPr="00896B1E">
        <w:rPr>
          <w:rFonts w:cs="B Nazanin" w:hint="cs"/>
          <w:szCs w:val="28"/>
          <w:rtl/>
        </w:rPr>
        <w:softHyphen/>
        <w:t>گيري</w:t>
      </w:r>
      <w:r w:rsidRPr="00896B1E">
        <w:rPr>
          <w:rFonts w:cs="B Nazanin"/>
          <w:szCs w:val="28"/>
          <w:rtl/>
        </w:rPr>
        <w:softHyphen/>
      </w:r>
      <w:r w:rsidRPr="00896B1E">
        <w:rPr>
          <w:rFonts w:cs="B Nazanin" w:hint="cs"/>
          <w:szCs w:val="28"/>
          <w:rtl/>
        </w:rPr>
        <w:t>هاي فردي بايد كاركنان، تحت نظارتِ نزديك باشند تا امكان دستكاري تجهيزات و يا ساير اقدامات عامدانه كه موجب تغيير در شرايط و عدم حصول نتيجه واقعي مي</w:t>
      </w:r>
      <w:r w:rsidRPr="00896B1E">
        <w:rPr>
          <w:rFonts w:cs="B Nazanin" w:hint="cs"/>
          <w:szCs w:val="28"/>
          <w:rtl/>
        </w:rPr>
        <w:softHyphen/>
        <w:t>شود، ايجاد نگردد.</w:t>
      </w:r>
      <w:r w:rsidR="00626F3B">
        <w:rPr>
          <w:rFonts w:cs="B Nazanin" w:hint="cs"/>
          <w:szCs w:val="28"/>
          <w:rtl/>
        </w:rPr>
        <w:t xml:space="preserve"> بديهي است مسئوليت هر گونه دستكاري كه منجر به </w:t>
      </w:r>
      <w:r w:rsidR="007A69AB">
        <w:rPr>
          <w:rFonts w:cs="B Nazanin" w:hint="cs"/>
          <w:szCs w:val="28"/>
          <w:rtl/>
        </w:rPr>
        <w:t xml:space="preserve">مختل </w:t>
      </w:r>
      <w:r w:rsidR="00626F3B">
        <w:rPr>
          <w:rFonts w:cs="B Nazanin" w:hint="cs"/>
          <w:szCs w:val="28"/>
          <w:rtl/>
        </w:rPr>
        <w:t>شدن</w:t>
      </w:r>
      <w:r w:rsidR="007A69AB">
        <w:rPr>
          <w:rFonts w:cs="B Nazanin" w:hint="cs"/>
          <w:szCs w:val="28"/>
          <w:rtl/>
        </w:rPr>
        <w:t xml:space="preserve"> نمونه</w:t>
      </w:r>
      <w:r w:rsidR="00626F3B">
        <w:rPr>
          <w:rFonts w:cs="B Nazanin" w:hint="cs"/>
          <w:szCs w:val="28"/>
          <w:rtl/>
        </w:rPr>
        <w:t xml:space="preserve"> </w:t>
      </w:r>
      <w:r w:rsidR="007A69AB">
        <w:rPr>
          <w:rFonts w:cs="B Nazanin" w:hint="cs"/>
          <w:szCs w:val="28"/>
          <w:rtl/>
        </w:rPr>
        <w:t>يا نتايج اندازه</w:t>
      </w:r>
      <w:r w:rsidR="007A69AB">
        <w:rPr>
          <w:rFonts w:cs="B Nazanin" w:hint="cs"/>
          <w:szCs w:val="28"/>
          <w:rtl/>
        </w:rPr>
        <w:softHyphen/>
        <w:t>گيري</w:t>
      </w:r>
      <w:r w:rsidR="00626F3B">
        <w:rPr>
          <w:rFonts w:cs="B Nazanin" w:hint="cs"/>
          <w:szCs w:val="28"/>
          <w:rtl/>
        </w:rPr>
        <w:t xml:space="preserve"> گردد با پيمانكار مي</w:t>
      </w:r>
      <w:r w:rsidR="00626F3B">
        <w:rPr>
          <w:rFonts w:cs="B Nazanin" w:hint="cs"/>
          <w:szCs w:val="28"/>
          <w:rtl/>
        </w:rPr>
        <w:softHyphen/>
        <w:t xml:space="preserve">باشد و كارفرما در قبال </w:t>
      </w:r>
      <w:r w:rsidR="007A69AB">
        <w:rPr>
          <w:rFonts w:cs="B Nazanin" w:hint="cs"/>
          <w:szCs w:val="28"/>
          <w:rtl/>
        </w:rPr>
        <w:t xml:space="preserve">آن </w:t>
      </w:r>
      <w:r w:rsidR="00626F3B">
        <w:rPr>
          <w:rFonts w:cs="B Nazanin" w:hint="cs"/>
          <w:szCs w:val="28"/>
          <w:rtl/>
        </w:rPr>
        <w:t>نمونه، هزينه</w:t>
      </w:r>
      <w:r w:rsidR="00626F3B">
        <w:rPr>
          <w:rFonts w:cs="B Nazanin" w:hint="cs"/>
          <w:szCs w:val="28"/>
          <w:rtl/>
        </w:rPr>
        <w:softHyphen/>
        <w:t>اي پرداخت نخواهد كرد.</w:t>
      </w:r>
    </w:p>
    <w:p w:rsidR="00E61BA9" w:rsidRPr="00EC6E1A" w:rsidRDefault="00E61BA9" w:rsidP="00C17039">
      <w:pPr>
        <w:pStyle w:val="ListParagraph"/>
        <w:numPr>
          <w:ilvl w:val="2"/>
          <w:numId w:val="31"/>
        </w:numPr>
        <w:tabs>
          <w:tab w:val="left" w:pos="755"/>
          <w:tab w:val="left" w:pos="848"/>
          <w:tab w:val="left" w:pos="937"/>
          <w:tab w:val="left" w:pos="1273"/>
        </w:tabs>
        <w:autoSpaceDE w:val="0"/>
        <w:autoSpaceDN w:val="0"/>
        <w:adjustRightInd w:val="0"/>
        <w:spacing w:after="0" w:line="360" w:lineRule="auto"/>
        <w:ind w:left="1273" w:hanging="850"/>
        <w:jc w:val="both"/>
        <w:rPr>
          <w:rFonts w:cs="B Nazanin"/>
          <w:szCs w:val="28"/>
        </w:rPr>
      </w:pPr>
      <w:r w:rsidRPr="00896B1E">
        <w:rPr>
          <w:rFonts w:cs="B Nazanin" w:hint="cs"/>
          <w:szCs w:val="28"/>
          <w:rtl/>
        </w:rPr>
        <w:lastRenderedPageBreak/>
        <w:t xml:space="preserve">در هر مرحله </w:t>
      </w:r>
      <w:r w:rsidR="00EB6C49">
        <w:rPr>
          <w:rFonts w:cs="B Nazanin" w:hint="cs"/>
          <w:szCs w:val="28"/>
          <w:rtl/>
        </w:rPr>
        <w:t xml:space="preserve">از پروژه </w:t>
      </w:r>
      <w:r w:rsidRPr="00896B1E">
        <w:rPr>
          <w:rFonts w:cs="B Nazanin" w:hint="cs"/>
          <w:szCs w:val="28"/>
          <w:rtl/>
        </w:rPr>
        <w:t>ادامه كار</w:t>
      </w:r>
      <w:r w:rsidR="00EB6C49">
        <w:rPr>
          <w:rFonts w:cs="B Nazanin" w:hint="cs"/>
          <w:szCs w:val="28"/>
          <w:rtl/>
        </w:rPr>
        <w:t>،</w:t>
      </w:r>
      <w:r w:rsidRPr="00896B1E">
        <w:rPr>
          <w:rFonts w:cs="B Nazanin" w:hint="cs"/>
          <w:szCs w:val="28"/>
          <w:rtl/>
        </w:rPr>
        <w:t xml:space="preserve"> منوط بر تأييد حسن اجرا و كيفيت انجام كار توسط نماينده كارفرما است</w:t>
      </w:r>
      <w:r w:rsidRPr="00EC6E1A">
        <w:rPr>
          <w:rFonts w:cs="B Nazanin" w:hint="cs"/>
          <w:b/>
          <w:bCs/>
          <w:szCs w:val="28"/>
          <w:rtl/>
        </w:rPr>
        <w:t>.</w:t>
      </w:r>
    </w:p>
    <w:p w:rsidR="00E61BA9" w:rsidRPr="00B40520" w:rsidRDefault="00E61BA9" w:rsidP="00C17039">
      <w:pPr>
        <w:pStyle w:val="Heading2"/>
        <w:numPr>
          <w:ilvl w:val="1"/>
          <w:numId w:val="42"/>
        </w:numPr>
      </w:pPr>
      <w:r w:rsidRPr="00B40520">
        <w:rPr>
          <w:rFonts w:hint="cs"/>
          <w:rtl/>
        </w:rPr>
        <w:t>بعد از اجراي پروژه</w:t>
      </w:r>
    </w:p>
    <w:p w:rsidR="00E61BA9" w:rsidRDefault="00E61BA9" w:rsidP="00C17039">
      <w:pPr>
        <w:pStyle w:val="ListParagraph"/>
        <w:numPr>
          <w:ilvl w:val="2"/>
          <w:numId w:val="32"/>
        </w:numPr>
        <w:tabs>
          <w:tab w:val="left" w:pos="755"/>
          <w:tab w:val="left" w:pos="909"/>
          <w:tab w:val="left" w:pos="937"/>
        </w:tabs>
        <w:autoSpaceDE w:val="0"/>
        <w:autoSpaceDN w:val="0"/>
        <w:adjustRightInd w:val="0"/>
        <w:spacing w:after="0" w:line="360" w:lineRule="auto"/>
        <w:ind w:left="1273" w:hanging="850"/>
        <w:jc w:val="both"/>
        <w:rPr>
          <w:rFonts w:ascii="Times New Roman" w:hAnsi="Times New Roman" w:cs="B Nazanin"/>
          <w:szCs w:val="28"/>
        </w:rPr>
      </w:pPr>
      <w:r w:rsidRPr="001F0B47">
        <w:rPr>
          <w:rFonts w:ascii="Times New Roman" w:hAnsi="Times New Roman" w:cs="B Nazanin" w:hint="cs"/>
          <w:szCs w:val="28"/>
          <w:rtl/>
        </w:rPr>
        <w:t>پرداخت هزينه انجام پروژه منوط به ارائه گزارش نهايي و اخذ تأييد</w:t>
      </w:r>
      <w:r>
        <w:rPr>
          <w:rFonts w:ascii="Times New Roman" w:hAnsi="Times New Roman" w:cs="B Nazanin" w:hint="cs"/>
          <w:szCs w:val="28"/>
          <w:rtl/>
        </w:rPr>
        <w:t xml:space="preserve"> كارفرما </w:t>
      </w:r>
      <w:r w:rsidRPr="001F0B47">
        <w:rPr>
          <w:rFonts w:ascii="Times New Roman" w:hAnsi="Times New Roman" w:cs="B Nazanin" w:hint="cs"/>
          <w:szCs w:val="28"/>
          <w:rtl/>
        </w:rPr>
        <w:t>مي</w:t>
      </w:r>
      <w:r w:rsidRPr="001F0B47">
        <w:rPr>
          <w:rFonts w:ascii="Times New Roman" w:hAnsi="Times New Roman" w:cs="B Nazanin" w:hint="cs"/>
          <w:szCs w:val="28"/>
          <w:rtl/>
        </w:rPr>
        <w:softHyphen/>
        <w:t>باشد.</w:t>
      </w:r>
    </w:p>
    <w:p w:rsidR="00E61BA9" w:rsidRPr="001F0B47" w:rsidRDefault="00E61BA9" w:rsidP="00C17039">
      <w:pPr>
        <w:pStyle w:val="ListParagraph"/>
        <w:numPr>
          <w:ilvl w:val="2"/>
          <w:numId w:val="32"/>
        </w:numPr>
        <w:tabs>
          <w:tab w:val="left" w:pos="755"/>
          <w:tab w:val="left" w:pos="909"/>
          <w:tab w:val="left" w:pos="937"/>
        </w:tabs>
        <w:autoSpaceDE w:val="0"/>
        <w:autoSpaceDN w:val="0"/>
        <w:adjustRightInd w:val="0"/>
        <w:spacing w:after="0" w:line="360" w:lineRule="auto"/>
        <w:ind w:left="1273" w:hanging="850"/>
        <w:jc w:val="both"/>
        <w:rPr>
          <w:rFonts w:ascii="Times New Roman" w:hAnsi="Times New Roman" w:cs="B Nazanin"/>
          <w:szCs w:val="28"/>
        </w:rPr>
      </w:pPr>
      <w:r w:rsidRPr="00EC6E1A">
        <w:rPr>
          <w:rFonts w:ascii="Times New Roman" w:hAnsi="Times New Roman" w:cs="B Nazanin" w:hint="cs"/>
          <w:szCs w:val="28"/>
          <w:rtl/>
        </w:rPr>
        <w:t>پیمانکاران موظفند در خصوص نحوه گزارش</w:t>
      </w:r>
      <w:r w:rsidRPr="00EC6E1A">
        <w:rPr>
          <w:rFonts w:ascii="Times New Roman" w:hAnsi="Times New Roman" w:cs="B Nazanin"/>
          <w:szCs w:val="28"/>
          <w:rtl/>
        </w:rPr>
        <w:softHyphen/>
      </w:r>
      <w:r w:rsidRPr="00EC6E1A">
        <w:rPr>
          <w:rFonts w:ascii="Times New Roman" w:hAnsi="Times New Roman" w:cs="B Nazanin" w:hint="cs"/>
          <w:szCs w:val="28"/>
          <w:rtl/>
        </w:rPr>
        <w:t>دهی نتایج حاصل از نمونه</w:t>
      </w:r>
      <w:r w:rsidRPr="00EC6E1A">
        <w:rPr>
          <w:rFonts w:ascii="Times New Roman" w:hAnsi="Times New Roman" w:cs="B Nazanin"/>
          <w:szCs w:val="28"/>
          <w:rtl/>
        </w:rPr>
        <w:softHyphen/>
      </w:r>
      <w:r w:rsidRPr="00EC6E1A">
        <w:rPr>
          <w:rFonts w:ascii="Times New Roman" w:hAnsi="Times New Roman" w:cs="B Nazanin" w:hint="cs"/>
          <w:szCs w:val="28"/>
          <w:rtl/>
        </w:rPr>
        <w:t>برداری و آنالیز عوامل زیان</w:t>
      </w:r>
      <w:r w:rsidRPr="00EC6E1A">
        <w:rPr>
          <w:rFonts w:ascii="Times New Roman" w:hAnsi="Times New Roman" w:cs="B Nazanin"/>
          <w:szCs w:val="28"/>
          <w:rtl/>
        </w:rPr>
        <w:softHyphen/>
      </w:r>
      <w:r w:rsidRPr="00EC6E1A">
        <w:rPr>
          <w:rFonts w:ascii="Times New Roman" w:hAnsi="Times New Roman" w:cs="B Nazanin" w:hint="cs"/>
          <w:szCs w:val="28"/>
          <w:rtl/>
        </w:rPr>
        <w:t>آور محیط كار، نظرات کارشناسان بهداشت حرفه</w:t>
      </w:r>
      <w:r w:rsidRPr="00EC6E1A">
        <w:rPr>
          <w:rFonts w:ascii="Times New Roman" w:hAnsi="Times New Roman" w:cs="B Nazanin"/>
          <w:szCs w:val="28"/>
          <w:rtl/>
        </w:rPr>
        <w:softHyphen/>
      </w:r>
      <w:r w:rsidRPr="00EC6E1A">
        <w:rPr>
          <w:rFonts w:ascii="Times New Roman" w:hAnsi="Times New Roman" w:cs="B Nazanin" w:hint="cs"/>
          <w:szCs w:val="28"/>
          <w:rtl/>
        </w:rPr>
        <w:t>ای شرکت/واحد كارفرما را اخذ نمایند و ح</w:t>
      </w:r>
      <w:r w:rsidR="009B36E8">
        <w:rPr>
          <w:rFonts w:ascii="Times New Roman" w:hAnsi="Times New Roman" w:cs="B Nazanin" w:hint="cs"/>
          <w:szCs w:val="28"/>
          <w:rtl/>
        </w:rPr>
        <w:t>تي</w:t>
      </w:r>
      <w:r w:rsidR="009B36E8">
        <w:rPr>
          <w:rFonts w:ascii="Times New Roman" w:hAnsi="Times New Roman" w:cs="B Nazanin"/>
          <w:szCs w:val="28"/>
          <w:rtl/>
        </w:rPr>
        <w:softHyphen/>
      </w:r>
      <w:r w:rsidRPr="00EC6E1A">
        <w:rPr>
          <w:rFonts w:ascii="Times New Roman" w:hAnsi="Times New Roman" w:cs="B Nazanin" w:hint="cs"/>
          <w:szCs w:val="28"/>
          <w:rtl/>
        </w:rPr>
        <w:t>الامكان ترتیبی اتخاذ گردد نتایج در قالب نرم افزارهایی ارائه شود که گزارش</w:t>
      </w:r>
      <w:r w:rsidRPr="00EC6E1A">
        <w:rPr>
          <w:rFonts w:ascii="Times New Roman" w:hAnsi="Times New Roman" w:cs="B Nazanin"/>
          <w:szCs w:val="28"/>
          <w:rtl/>
        </w:rPr>
        <w:softHyphen/>
      </w:r>
      <w:r w:rsidRPr="00EC6E1A">
        <w:rPr>
          <w:rFonts w:ascii="Times New Roman" w:hAnsi="Times New Roman" w:cs="B Nazanin" w:hint="cs"/>
          <w:szCs w:val="28"/>
          <w:rtl/>
        </w:rPr>
        <w:t>گیری از آن با انتخاب متغیرها به راحتی امکان</w:t>
      </w:r>
      <w:r w:rsidRPr="00EC6E1A">
        <w:rPr>
          <w:rFonts w:ascii="Times New Roman" w:hAnsi="Times New Roman" w:cs="B Nazanin"/>
          <w:szCs w:val="28"/>
          <w:rtl/>
        </w:rPr>
        <w:softHyphen/>
      </w:r>
      <w:r w:rsidRPr="00EC6E1A">
        <w:rPr>
          <w:rFonts w:ascii="Times New Roman" w:hAnsi="Times New Roman" w:cs="B Nazanin" w:hint="cs"/>
          <w:szCs w:val="28"/>
          <w:rtl/>
        </w:rPr>
        <w:t>پذیر باشد.</w:t>
      </w:r>
    </w:p>
    <w:p w:rsidR="00E61BA9" w:rsidRPr="00EC6E1A" w:rsidRDefault="00E61BA9" w:rsidP="00C17039">
      <w:pPr>
        <w:pStyle w:val="ListParagraph"/>
        <w:numPr>
          <w:ilvl w:val="2"/>
          <w:numId w:val="32"/>
        </w:numPr>
        <w:tabs>
          <w:tab w:val="left" w:pos="755"/>
          <w:tab w:val="left" w:pos="909"/>
          <w:tab w:val="left" w:pos="937"/>
        </w:tabs>
        <w:autoSpaceDE w:val="0"/>
        <w:autoSpaceDN w:val="0"/>
        <w:adjustRightInd w:val="0"/>
        <w:spacing w:after="0" w:line="360" w:lineRule="auto"/>
        <w:ind w:left="1273" w:hanging="850"/>
        <w:jc w:val="both"/>
        <w:rPr>
          <w:rFonts w:ascii="Times New Roman" w:hAnsi="Times New Roman" w:cs="B Nazanin"/>
          <w:szCs w:val="28"/>
        </w:rPr>
      </w:pPr>
      <w:r w:rsidRPr="00EC6E1A">
        <w:rPr>
          <w:rFonts w:ascii="Times New Roman" w:hAnsi="Times New Roman" w:cs="B Nazanin" w:hint="cs"/>
          <w:szCs w:val="28"/>
          <w:rtl/>
        </w:rPr>
        <w:t>پيمانكار موظف است حداكثر 30 روز پس از انجام نمونه</w:t>
      </w:r>
      <w:r w:rsidRPr="00EC6E1A">
        <w:rPr>
          <w:rFonts w:ascii="Times New Roman" w:hAnsi="Times New Roman" w:cs="B Nazanin" w:hint="cs"/>
          <w:szCs w:val="28"/>
          <w:rtl/>
        </w:rPr>
        <w:softHyphen/>
        <w:t>برداري و اندازه</w:t>
      </w:r>
      <w:r w:rsidRPr="00EC6E1A">
        <w:rPr>
          <w:rFonts w:ascii="Times New Roman" w:hAnsi="Times New Roman" w:cs="B Nazanin" w:hint="cs"/>
          <w:szCs w:val="28"/>
          <w:rtl/>
        </w:rPr>
        <w:softHyphen/>
        <w:t>گيري نسبت به ارائه پيش</w:t>
      </w:r>
      <w:r w:rsidRPr="00EC6E1A">
        <w:rPr>
          <w:rFonts w:ascii="Times New Roman" w:hAnsi="Times New Roman" w:cs="B Nazanin" w:hint="cs"/>
          <w:szCs w:val="28"/>
          <w:rtl/>
        </w:rPr>
        <w:softHyphen/>
        <w:t>نويس گزارش به صورت فايل الكترونيك و نسخه کپی به کارفرما اقدام نمايد و چنانچه ديرتر از موعد مقرر اقدام نمايد مشمول جريمه مطابق با نظر كارفرما خواهد بود.</w:t>
      </w:r>
    </w:p>
    <w:p w:rsidR="00E61BA9" w:rsidRPr="00EC6E1A" w:rsidRDefault="00E61BA9" w:rsidP="00C17039">
      <w:pPr>
        <w:pStyle w:val="ListParagraph"/>
        <w:numPr>
          <w:ilvl w:val="2"/>
          <w:numId w:val="32"/>
        </w:numPr>
        <w:tabs>
          <w:tab w:val="left" w:pos="755"/>
          <w:tab w:val="left" w:pos="909"/>
          <w:tab w:val="left" w:pos="937"/>
        </w:tabs>
        <w:autoSpaceDE w:val="0"/>
        <w:autoSpaceDN w:val="0"/>
        <w:adjustRightInd w:val="0"/>
        <w:spacing w:after="0" w:line="360" w:lineRule="auto"/>
        <w:ind w:left="1273" w:hanging="850"/>
        <w:jc w:val="both"/>
        <w:rPr>
          <w:rFonts w:ascii="Times New Roman" w:hAnsi="Times New Roman" w:cs="B Nazanin"/>
          <w:szCs w:val="28"/>
        </w:rPr>
      </w:pPr>
      <w:r w:rsidRPr="00EC6E1A">
        <w:rPr>
          <w:rFonts w:ascii="Times New Roman" w:hAnsi="Times New Roman" w:cs="B Nazanin" w:hint="cs"/>
          <w:szCs w:val="28"/>
          <w:rtl/>
        </w:rPr>
        <w:t>پيمانکار موظف است در</w:t>
      </w:r>
      <w:r w:rsidR="005F7A17">
        <w:rPr>
          <w:rFonts w:ascii="Times New Roman" w:hAnsi="Times New Roman" w:cs="B Nazanin" w:hint="cs"/>
          <w:szCs w:val="28"/>
          <w:rtl/>
        </w:rPr>
        <w:t xml:space="preserve"> </w:t>
      </w:r>
      <w:r w:rsidRPr="00EC6E1A">
        <w:rPr>
          <w:rFonts w:ascii="Times New Roman" w:hAnsi="Times New Roman" w:cs="B Nazanin" w:hint="cs"/>
          <w:szCs w:val="28"/>
          <w:rtl/>
        </w:rPr>
        <w:t xml:space="preserve">خاتمه كار گزارش </w:t>
      </w:r>
      <w:r>
        <w:rPr>
          <w:rFonts w:ascii="Times New Roman" w:hAnsi="Times New Roman" w:cs="B Nazanin" w:hint="cs"/>
          <w:szCs w:val="28"/>
          <w:rtl/>
        </w:rPr>
        <w:t xml:space="preserve">اقدامات </w:t>
      </w:r>
      <w:r w:rsidRPr="00EC6E1A">
        <w:rPr>
          <w:rFonts w:ascii="Times New Roman" w:hAnsi="Times New Roman" w:cs="B Nazanin" w:hint="cs"/>
          <w:szCs w:val="28"/>
          <w:rtl/>
        </w:rPr>
        <w:t>و نتایج نمونه</w:t>
      </w:r>
      <w:r w:rsidRPr="00EC6E1A">
        <w:rPr>
          <w:rFonts w:ascii="Times New Roman" w:hAnsi="Times New Roman" w:cs="B Nazanin" w:hint="cs"/>
          <w:szCs w:val="28"/>
          <w:rtl/>
        </w:rPr>
        <w:softHyphen/>
        <w:t>برداری</w:t>
      </w:r>
      <w:r>
        <w:rPr>
          <w:rFonts w:ascii="Times New Roman" w:hAnsi="Times New Roman" w:cs="B Nazanin" w:hint="cs"/>
          <w:szCs w:val="28"/>
          <w:rtl/>
        </w:rPr>
        <w:t>،</w:t>
      </w:r>
      <w:r w:rsidRPr="00EC6E1A">
        <w:rPr>
          <w:rFonts w:ascii="Times New Roman" w:hAnsi="Times New Roman" w:cs="B Nazanin" w:hint="cs"/>
          <w:szCs w:val="28"/>
          <w:rtl/>
        </w:rPr>
        <w:t xml:space="preserve"> اندازه</w:t>
      </w:r>
      <w:r w:rsidRPr="00EC6E1A">
        <w:rPr>
          <w:rFonts w:ascii="Times New Roman" w:hAnsi="Times New Roman" w:cs="B Nazanin" w:hint="cs"/>
          <w:szCs w:val="28"/>
          <w:rtl/>
        </w:rPr>
        <w:softHyphen/>
        <w:t xml:space="preserve">گيري </w:t>
      </w:r>
      <w:r>
        <w:rPr>
          <w:rFonts w:ascii="Times New Roman" w:hAnsi="Times New Roman" w:cs="B Nazanin" w:hint="cs"/>
          <w:szCs w:val="28"/>
          <w:rtl/>
        </w:rPr>
        <w:t xml:space="preserve">و ارزيابي </w:t>
      </w:r>
      <w:r w:rsidRPr="00EC6E1A">
        <w:rPr>
          <w:rFonts w:ascii="Times New Roman" w:hAnsi="Times New Roman" w:cs="B Nazanin" w:hint="cs"/>
          <w:szCs w:val="28"/>
          <w:rtl/>
        </w:rPr>
        <w:t xml:space="preserve">را بصورت فايل پاورپوينت آماده نموده و </w:t>
      </w:r>
      <w:r>
        <w:rPr>
          <w:rFonts w:ascii="Times New Roman" w:hAnsi="Times New Roman" w:cs="B Nazanin" w:hint="cs"/>
          <w:szCs w:val="28"/>
          <w:rtl/>
        </w:rPr>
        <w:t>به همراه گزارش تحليلي و پيشنهاد اقدامات اصلاحي و كنترلي</w:t>
      </w:r>
      <w:r w:rsidRPr="00EC6E1A">
        <w:rPr>
          <w:rFonts w:ascii="Times New Roman" w:hAnsi="Times New Roman" w:cs="B Nazanin" w:hint="cs"/>
          <w:szCs w:val="28"/>
          <w:rtl/>
        </w:rPr>
        <w:t>، در جلسه</w:t>
      </w:r>
      <w:r w:rsidRPr="00EC6E1A">
        <w:rPr>
          <w:rFonts w:ascii="Times New Roman" w:hAnsi="Times New Roman" w:cs="B Nazanin" w:hint="cs"/>
          <w:szCs w:val="28"/>
          <w:rtl/>
        </w:rPr>
        <w:softHyphen/>
        <w:t xml:space="preserve">اي با حضور مسئولين </w:t>
      </w:r>
      <w:r w:rsidRPr="00C36C6E">
        <w:rPr>
          <w:rFonts w:ascii="Times New Roman" w:hAnsi="Times New Roman" w:cs="B Nazanin"/>
          <w:sz w:val="26"/>
          <w:szCs w:val="26"/>
        </w:rPr>
        <w:t>HSE</w:t>
      </w:r>
      <w:r w:rsidRPr="00C65753">
        <w:rPr>
          <w:rFonts w:ascii="Times New Roman" w:hAnsi="Times New Roman" w:cs="B Nazanin" w:hint="cs"/>
          <w:sz w:val="24"/>
          <w:szCs w:val="32"/>
          <w:rtl/>
        </w:rPr>
        <w:t xml:space="preserve"> </w:t>
      </w:r>
      <w:r w:rsidRPr="00EC6E1A">
        <w:rPr>
          <w:rFonts w:ascii="Times New Roman" w:hAnsi="Times New Roman" w:cs="B Nazanin" w:hint="cs"/>
          <w:szCs w:val="28"/>
          <w:rtl/>
        </w:rPr>
        <w:t>کارفرما و ساير مدعوين جلسه، ارائه نمايد.</w:t>
      </w:r>
    </w:p>
    <w:p w:rsidR="00E61BA9" w:rsidRDefault="00E61BA9" w:rsidP="00C17039">
      <w:pPr>
        <w:pStyle w:val="ListParagraph"/>
        <w:numPr>
          <w:ilvl w:val="2"/>
          <w:numId w:val="32"/>
        </w:numPr>
        <w:tabs>
          <w:tab w:val="left" w:pos="755"/>
          <w:tab w:val="left" w:pos="909"/>
          <w:tab w:val="left" w:pos="937"/>
        </w:tabs>
        <w:autoSpaceDE w:val="0"/>
        <w:autoSpaceDN w:val="0"/>
        <w:adjustRightInd w:val="0"/>
        <w:spacing w:after="0" w:line="360" w:lineRule="auto"/>
        <w:ind w:left="1273" w:hanging="850"/>
        <w:jc w:val="both"/>
        <w:rPr>
          <w:rFonts w:cs="B Nazanin"/>
          <w:szCs w:val="28"/>
        </w:rPr>
      </w:pPr>
      <w:r w:rsidRPr="00F72584">
        <w:rPr>
          <w:rFonts w:ascii="Times New Roman" w:hAnsi="Times New Roman" w:cs="B Nazanin" w:hint="cs"/>
          <w:szCs w:val="28"/>
          <w:rtl/>
        </w:rPr>
        <w:t>سوابق اندازه</w:t>
      </w:r>
      <w:r w:rsidRPr="00F72584">
        <w:rPr>
          <w:rFonts w:ascii="Times New Roman" w:hAnsi="Times New Roman" w:cs="B Nazanin"/>
          <w:szCs w:val="28"/>
          <w:rtl/>
        </w:rPr>
        <w:softHyphen/>
      </w:r>
      <w:r w:rsidRPr="00F72584">
        <w:rPr>
          <w:rFonts w:ascii="Times New Roman" w:hAnsi="Times New Roman" w:cs="B Nazanin" w:hint="cs"/>
          <w:szCs w:val="28"/>
          <w:rtl/>
        </w:rPr>
        <w:t>گيري و ارزيابي (پايش) عوامل زيان</w:t>
      </w:r>
      <w:r w:rsidRPr="00F72584">
        <w:rPr>
          <w:rFonts w:ascii="Times New Roman" w:hAnsi="Times New Roman" w:cs="B Nazanin"/>
          <w:szCs w:val="28"/>
          <w:rtl/>
        </w:rPr>
        <w:softHyphen/>
      </w:r>
      <w:r w:rsidRPr="00F72584">
        <w:rPr>
          <w:rFonts w:ascii="Times New Roman" w:hAnsi="Times New Roman" w:cs="B Nazanin" w:hint="cs"/>
          <w:szCs w:val="28"/>
          <w:rtl/>
        </w:rPr>
        <w:t>آور مي</w:t>
      </w:r>
      <w:r w:rsidRPr="00F72584">
        <w:rPr>
          <w:rFonts w:ascii="Times New Roman" w:hAnsi="Times New Roman" w:cs="B Nazanin"/>
          <w:szCs w:val="28"/>
          <w:rtl/>
        </w:rPr>
        <w:softHyphen/>
      </w:r>
      <w:r w:rsidRPr="00F72584">
        <w:rPr>
          <w:rFonts w:ascii="Times New Roman" w:hAnsi="Times New Roman" w:cs="B Nazanin" w:hint="cs"/>
          <w:szCs w:val="28"/>
          <w:rtl/>
        </w:rPr>
        <w:t xml:space="preserve">بايست براي يك دوره حداقل </w:t>
      </w:r>
      <w:r w:rsidR="00636DD2">
        <w:rPr>
          <w:rFonts w:ascii="Times New Roman" w:hAnsi="Times New Roman" w:cs="B Nazanin" w:hint="cs"/>
          <w:szCs w:val="28"/>
          <w:rtl/>
        </w:rPr>
        <w:t>1</w:t>
      </w:r>
      <w:r w:rsidR="007A5658">
        <w:rPr>
          <w:rFonts w:ascii="Times New Roman" w:hAnsi="Times New Roman" w:cs="B Nazanin" w:hint="cs"/>
          <w:szCs w:val="28"/>
          <w:rtl/>
        </w:rPr>
        <w:t>5</w:t>
      </w:r>
      <w:r w:rsidRPr="00F72584">
        <w:rPr>
          <w:rFonts w:ascii="Times New Roman" w:hAnsi="Times New Roman" w:cs="B Nazanin" w:hint="cs"/>
          <w:szCs w:val="28"/>
          <w:rtl/>
        </w:rPr>
        <w:t xml:space="preserve"> ساله نگه</w:t>
      </w:r>
      <w:r w:rsidRPr="00F72584">
        <w:rPr>
          <w:rFonts w:ascii="Times New Roman" w:hAnsi="Times New Roman" w:cs="B Nazanin"/>
          <w:szCs w:val="28"/>
          <w:rtl/>
        </w:rPr>
        <w:softHyphen/>
      </w:r>
      <w:r w:rsidR="00636DD2">
        <w:rPr>
          <w:rFonts w:ascii="Times New Roman" w:hAnsi="Times New Roman" w:cs="B Nazanin" w:hint="cs"/>
          <w:szCs w:val="28"/>
          <w:rtl/>
        </w:rPr>
        <w:t xml:space="preserve">داري گردند تا بتوان از آن براي بررسي </w:t>
      </w:r>
      <w:r w:rsidR="007A5658">
        <w:rPr>
          <w:rFonts w:ascii="Times New Roman" w:hAnsi="Times New Roman" w:cs="B Nazanin" w:hint="cs"/>
          <w:szCs w:val="28"/>
          <w:rtl/>
        </w:rPr>
        <w:t xml:space="preserve">اثر </w:t>
      </w:r>
      <w:r w:rsidR="00636DD2">
        <w:rPr>
          <w:rFonts w:ascii="Times New Roman" w:hAnsi="Times New Roman" w:cs="B Nazanin" w:hint="cs"/>
          <w:szCs w:val="28"/>
          <w:rtl/>
        </w:rPr>
        <w:t>مواجهات فردي شاغليني كه دچار بيماري</w:t>
      </w:r>
      <w:r w:rsidR="00636DD2">
        <w:rPr>
          <w:rFonts w:ascii="Times New Roman" w:hAnsi="Times New Roman" w:cs="B Nazanin" w:hint="cs"/>
          <w:szCs w:val="28"/>
          <w:rtl/>
        </w:rPr>
        <w:softHyphen/>
        <w:t>ه</w:t>
      </w:r>
      <w:r w:rsidR="007A5658">
        <w:rPr>
          <w:rFonts w:ascii="Times New Roman" w:hAnsi="Times New Roman" w:cs="B Nazanin" w:hint="cs"/>
          <w:szCs w:val="28"/>
          <w:rtl/>
        </w:rPr>
        <w:t>ا</w:t>
      </w:r>
      <w:r w:rsidR="00636DD2">
        <w:rPr>
          <w:rFonts w:ascii="Times New Roman" w:hAnsi="Times New Roman" w:cs="B Nazanin" w:hint="cs"/>
          <w:szCs w:val="28"/>
          <w:rtl/>
        </w:rPr>
        <w:t>ي ناشي از كار مي</w:t>
      </w:r>
      <w:r w:rsidR="00636DD2">
        <w:rPr>
          <w:rFonts w:ascii="Times New Roman" w:hAnsi="Times New Roman" w:cs="B Nazanin" w:hint="cs"/>
          <w:szCs w:val="28"/>
          <w:rtl/>
        </w:rPr>
        <w:softHyphen/>
        <w:t>گردند استفاده نمود.</w:t>
      </w:r>
    </w:p>
    <w:p w:rsidR="001C6DC5" w:rsidRPr="00F72584" w:rsidRDefault="001C6DC5" w:rsidP="00C17039">
      <w:pPr>
        <w:pStyle w:val="ListParagraph"/>
        <w:numPr>
          <w:ilvl w:val="2"/>
          <w:numId w:val="32"/>
        </w:numPr>
        <w:tabs>
          <w:tab w:val="left" w:pos="755"/>
          <w:tab w:val="left" w:pos="909"/>
          <w:tab w:val="left" w:pos="937"/>
        </w:tabs>
        <w:autoSpaceDE w:val="0"/>
        <w:autoSpaceDN w:val="0"/>
        <w:adjustRightInd w:val="0"/>
        <w:spacing w:after="0" w:line="360" w:lineRule="auto"/>
        <w:ind w:left="1273" w:hanging="850"/>
        <w:jc w:val="both"/>
        <w:rPr>
          <w:rFonts w:cs="B Nazanin"/>
          <w:szCs w:val="28"/>
        </w:rPr>
      </w:pPr>
      <w:r>
        <w:rPr>
          <w:rFonts w:cs="B Nazanin" w:hint="cs"/>
          <w:szCs w:val="28"/>
          <w:rtl/>
        </w:rPr>
        <w:t xml:space="preserve"> </w:t>
      </w:r>
      <w:r w:rsidR="007A5658">
        <w:rPr>
          <w:rFonts w:cs="B Nazanin" w:hint="cs"/>
          <w:szCs w:val="28"/>
          <w:rtl/>
        </w:rPr>
        <w:t>درج</w:t>
      </w:r>
      <w:r>
        <w:rPr>
          <w:rFonts w:cs="B Nazanin" w:hint="cs"/>
          <w:szCs w:val="28"/>
          <w:rtl/>
        </w:rPr>
        <w:t xml:space="preserve"> اطلاعات حاصل از اندازه گيري عوامل زيان</w:t>
      </w:r>
      <w:r w:rsidR="007A5658">
        <w:rPr>
          <w:rFonts w:cs="B Nazanin"/>
          <w:szCs w:val="28"/>
          <w:rtl/>
        </w:rPr>
        <w:softHyphen/>
      </w:r>
      <w:r>
        <w:rPr>
          <w:rFonts w:cs="B Nazanin" w:hint="cs"/>
          <w:szCs w:val="28"/>
          <w:rtl/>
        </w:rPr>
        <w:t xml:space="preserve">آور در سامانه </w:t>
      </w:r>
      <w:r w:rsidR="007A5658">
        <w:rPr>
          <w:rFonts w:cs="B Nazanin" w:hint="cs"/>
          <w:szCs w:val="28"/>
          <w:rtl/>
        </w:rPr>
        <w:t xml:space="preserve">مديريت </w:t>
      </w:r>
      <w:r>
        <w:rPr>
          <w:rFonts w:cs="B Nazanin" w:hint="cs"/>
          <w:szCs w:val="28"/>
          <w:rtl/>
        </w:rPr>
        <w:t xml:space="preserve">عملكرد بهداشت اداره كل </w:t>
      </w:r>
      <w:r w:rsidRPr="00F8136A">
        <w:rPr>
          <w:rFonts w:ascii="Times New Roman" w:hAnsi="Times New Roman" w:cs="B Nazanin"/>
          <w:sz w:val="26"/>
          <w:szCs w:val="26"/>
        </w:rPr>
        <w:t>HSE</w:t>
      </w:r>
      <w:r w:rsidR="007A5658">
        <w:rPr>
          <w:rFonts w:cs="B Nazanin" w:hint="cs"/>
          <w:szCs w:val="28"/>
          <w:rtl/>
        </w:rPr>
        <w:t xml:space="preserve"> </w:t>
      </w:r>
      <w:r>
        <w:rPr>
          <w:rFonts w:cs="B Nazanin" w:hint="cs"/>
          <w:szCs w:val="28"/>
          <w:rtl/>
        </w:rPr>
        <w:t xml:space="preserve">وزارت نفت </w:t>
      </w:r>
      <w:r w:rsidR="000E0B31">
        <w:rPr>
          <w:rFonts w:cs="B Nazanin" w:hint="cs"/>
          <w:szCs w:val="28"/>
          <w:rtl/>
        </w:rPr>
        <w:t>(</w:t>
      </w:r>
      <w:r>
        <w:rPr>
          <w:rFonts w:cs="B Nazanin" w:hint="cs"/>
          <w:szCs w:val="28"/>
          <w:rtl/>
        </w:rPr>
        <w:t xml:space="preserve">به </w:t>
      </w:r>
      <w:r w:rsidR="000E0B31">
        <w:rPr>
          <w:rFonts w:cs="B Nazanin" w:hint="cs"/>
          <w:szCs w:val="28"/>
          <w:rtl/>
        </w:rPr>
        <w:t>لحاظ</w:t>
      </w:r>
      <w:r>
        <w:rPr>
          <w:rFonts w:cs="B Nazanin" w:hint="cs"/>
          <w:szCs w:val="28"/>
          <w:rtl/>
        </w:rPr>
        <w:t xml:space="preserve"> محرمانه بودن</w:t>
      </w:r>
      <w:r w:rsidR="000E0B31">
        <w:rPr>
          <w:rFonts w:cs="B Nazanin" w:hint="cs"/>
          <w:szCs w:val="28"/>
          <w:rtl/>
        </w:rPr>
        <w:t xml:space="preserve"> </w:t>
      </w:r>
      <w:r w:rsidR="007A5658">
        <w:rPr>
          <w:rFonts w:cs="B Nazanin" w:hint="cs"/>
          <w:szCs w:val="28"/>
          <w:rtl/>
        </w:rPr>
        <w:t xml:space="preserve">برخي </w:t>
      </w:r>
      <w:r w:rsidR="000E0B31">
        <w:rPr>
          <w:rFonts w:cs="B Nazanin" w:hint="cs"/>
          <w:szCs w:val="28"/>
          <w:rtl/>
        </w:rPr>
        <w:t>داده</w:t>
      </w:r>
      <w:r w:rsidR="000E0B31">
        <w:rPr>
          <w:rFonts w:cs="B Nazanin" w:hint="cs"/>
          <w:szCs w:val="28"/>
          <w:rtl/>
        </w:rPr>
        <w:softHyphen/>
        <w:t>ها و اطلاعات</w:t>
      </w:r>
      <w:r w:rsidR="007A5658">
        <w:rPr>
          <w:rFonts w:cs="B Nazanin" w:hint="cs"/>
          <w:szCs w:val="28"/>
          <w:rtl/>
        </w:rPr>
        <w:t xml:space="preserve"> موجود در سامانه</w:t>
      </w:r>
      <w:r w:rsidR="000E0B31">
        <w:rPr>
          <w:rFonts w:cs="B Nazanin" w:hint="cs"/>
          <w:szCs w:val="28"/>
          <w:rtl/>
        </w:rPr>
        <w:t>) توسط پيمانكار منتخب ممنوع مي</w:t>
      </w:r>
      <w:r w:rsidR="000E0B31">
        <w:rPr>
          <w:rFonts w:cs="B Nazanin" w:hint="cs"/>
          <w:szCs w:val="28"/>
          <w:rtl/>
        </w:rPr>
        <w:softHyphen/>
        <w:t>باشد.</w:t>
      </w:r>
      <w:r w:rsidR="00787234">
        <w:rPr>
          <w:rFonts w:cs="B Nazanin" w:hint="cs"/>
          <w:szCs w:val="28"/>
          <w:rtl/>
        </w:rPr>
        <w:t xml:space="preserve"> </w:t>
      </w:r>
      <w:r w:rsidR="007A5658">
        <w:rPr>
          <w:rFonts w:cs="B Nazanin" w:hint="cs"/>
          <w:szCs w:val="28"/>
          <w:rtl/>
        </w:rPr>
        <w:t xml:space="preserve">ورود </w:t>
      </w:r>
      <w:r w:rsidR="00787234">
        <w:rPr>
          <w:rFonts w:cs="B Nazanin" w:hint="cs"/>
          <w:szCs w:val="28"/>
          <w:rtl/>
        </w:rPr>
        <w:t xml:space="preserve">اطلاعات به سامانه </w:t>
      </w:r>
      <w:r w:rsidR="007A5658">
        <w:rPr>
          <w:rFonts w:cs="B Nazanin" w:hint="cs"/>
          <w:szCs w:val="28"/>
          <w:rtl/>
        </w:rPr>
        <w:t xml:space="preserve">مديريت </w:t>
      </w:r>
      <w:r w:rsidR="00787234">
        <w:rPr>
          <w:rFonts w:cs="B Nazanin" w:hint="cs"/>
          <w:szCs w:val="28"/>
          <w:rtl/>
        </w:rPr>
        <w:t xml:space="preserve">عملكرد بهداشت </w:t>
      </w:r>
      <w:r w:rsidR="00787234">
        <w:rPr>
          <w:rFonts w:cs="B Nazanin" w:hint="cs"/>
          <w:szCs w:val="28"/>
          <w:rtl/>
        </w:rPr>
        <w:lastRenderedPageBreak/>
        <w:t>صرفاً م</w:t>
      </w:r>
      <w:r w:rsidR="009F5D09">
        <w:rPr>
          <w:rFonts w:cs="B Nazanin" w:hint="cs"/>
          <w:szCs w:val="28"/>
          <w:rtl/>
        </w:rPr>
        <w:t>ي</w:t>
      </w:r>
      <w:r w:rsidR="009F5D09">
        <w:rPr>
          <w:rFonts w:cs="B Nazanin"/>
          <w:szCs w:val="28"/>
          <w:rtl/>
        </w:rPr>
        <w:softHyphen/>
      </w:r>
      <w:r w:rsidR="009F5D09">
        <w:rPr>
          <w:rFonts w:cs="B Nazanin" w:hint="cs"/>
          <w:szCs w:val="28"/>
          <w:rtl/>
        </w:rPr>
        <w:t>ب</w:t>
      </w:r>
      <w:r w:rsidR="00787234">
        <w:rPr>
          <w:rFonts w:cs="B Nazanin" w:hint="cs"/>
          <w:szCs w:val="28"/>
          <w:rtl/>
        </w:rPr>
        <w:t>ايست توسط مسئول بهداشت حرفه</w:t>
      </w:r>
      <w:r w:rsidR="00787234">
        <w:rPr>
          <w:rFonts w:cs="B Nazanin" w:hint="cs"/>
          <w:szCs w:val="28"/>
          <w:rtl/>
        </w:rPr>
        <w:softHyphen/>
        <w:t xml:space="preserve">اي </w:t>
      </w:r>
      <w:r w:rsidR="00472485">
        <w:rPr>
          <w:rFonts w:cs="B Nazanin" w:hint="cs"/>
          <w:szCs w:val="28"/>
          <w:rtl/>
        </w:rPr>
        <w:t>كارفرما</w:t>
      </w:r>
      <w:r w:rsidR="00787234">
        <w:rPr>
          <w:rFonts w:cs="B Nazanin" w:hint="cs"/>
          <w:szCs w:val="28"/>
          <w:rtl/>
        </w:rPr>
        <w:t xml:space="preserve"> كه داراي </w:t>
      </w:r>
      <w:r w:rsidR="00472485">
        <w:rPr>
          <w:rFonts w:cs="B Nazanin" w:hint="cs"/>
          <w:szCs w:val="28"/>
          <w:rtl/>
        </w:rPr>
        <w:t xml:space="preserve">رمز عبور شخصي و مورد تائيد مديريت </w:t>
      </w:r>
      <w:r w:rsidR="00472485" w:rsidRPr="007A5658">
        <w:rPr>
          <w:rFonts w:ascii="Times New Roman" w:hAnsi="Times New Roman" w:cs="B Nazanin"/>
          <w:sz w:val="26"/>
          <w:szCs w:val="26"/>
        </w:rPr>
        <w:t>HSE</w:t>
      </w:r>
      <w:r w:rsidR="007A5658">
        <w:rPr>
          <w:rFonts w:cs="B Nazanin" w:hint="cs"/>
          <w:szCs w:val="28"/>
          <w:rtl/>
        </w:rPr>
        <w:t xml:space="preserve"> </w:t>
      </w:r>
      <w:r w:rsidR="00472485">
        <w:rPr>
          <w:rFonts w:cs="B Nazanin" w:hint="cs"/>
          <w:szCs w:val="28"/>
          <w:rtl/>
        </w:rPr>
        <w:t>شركت ملي ن</w:t>
      </w:r>
      <w:r w:rsidR="007A5658">
        <w:rPr>
          <w:rFonts w:cs="B Nazanin" w:hint="cs"/>
          <w:szCs w:val="28"/>
          <w:rtl/>
        </w:rPr>
        <w:t>ف</w:t>
      </w:r>
      <w:r w:rsidR="00472485">
        <w:rPr>
          <w:rFonts w:cs="B Nazanin" w:hint="cs"/>
          <w:szCs w:val="28"/>
          <w:rtl/>
        </w:rPr>
        <w:t>ت ايران مي</w:t>
      </w:r>
      <w:r w:rsidR="00472485">
        <w:rPr>
          <w:rFonts w:cs="B Nazanin" w:hint="cs"/>
          <w:szCs w:val="28"/>
          <w:rtl/>
        </w:rPr>
        <w:softHyphen/>
        <w:t>باشد</w:t>
      </w:r>
      <w:r w:rsidR="009F5D09">
        <w:rPr>
          <w:rFonts w:cs="B Nazanin" w:hint="cs"/>
          <w:szCs w:val="28"/>
          <w:rtl/>
        </w:rPr>
        <w:t xml:space="preserve"> </w:t>
      </w:r>
      <w:r w:rsidR="007A5658">
        <w:rPr>
          <w:rFonts w:cs="B Nazanin" w:hint="cs"/>
          <w:szCs w:val="28"/>
          <w:rtl/>
        </w:rPr>
        <w:t>صورت پذيرد</w:t>
      </w:r>
      <w:r w:rsidR="009F5D09">
        <w:rPr>
          <w:rFonts w:cs="B Nazanin" w:hint="cs"/>
          <w:szCs w:val="28"/>
          <w:rtl/>
        </w:rPr>
        <w:t>.</w:t>
      </w:r>
    </w:p>
    <w:p w:rsidR="005F7A17" w:rsidRDefault="005F7A17" w:rsidP="00F327BA">
      <w:pPr>
        <w:pStyle w:val="Heading1"/>
        <w:numPr>
          <w:ilvl w:val="0"/>
          <w:numId w:val="26"/>
        </w:numPr>
        <w:tabs>
          <w:tab w:val="left" w:pos="423"/>
        </w:tabs>
        <w:spacing w:line="360" w:lineRule="auto"/>
        <w:ind w:left="423" w:hanging="284"/>
        <w:rPr>
          <w:rFonts w:eastAsia="Times New Roman"/>
          <w:sz w:val="28"/>
          <w:szCs w:val="28"/>
        </w:rPr>
      </w:pPr>
      <w:bookmarkStart w:id="28" w:name="_Toc104188889"/>
      <w:bookmarkStart w:id="29" w:name="_Toc104188995"/>
      <w:bookmarkStart w:id="30" w:name="_Toc115094392"/>
      <w:bookmarkStart w:id="31" w:name="_Toc13059366"/>
      <w:r w:rsidRPr="005F7A17">
        <w:rPr>
          <w:rFonts w:eastAsia="Times New Roman" w:hint="cs"/>
          <w:sz w:val="28"/>
          <w:szCs w:val="28"/>
          <w:rtl/>
        </w:rPr>
        <w:t>الزامات تخصصي</w:t>
      </w:r>
      <w:bookmarkEnd w:id="28"/>
      <w:bookmarkEnd w:id="29"/>
      <w:bookmarkEnd w:id="30"/>
    </w:p>
    <w:p w:rsidR="00E61BA9" w:rsidRPr="005F7A17" w:rsidRDefault="00E61BA9" w:rsidP="00C17039">
      <w:pPr>
        <w:pStyle w:val="Heading2"/>
        <w:numPr>
          <w:ilvl w:val="1"/>
          <w:numId w:val="43"/>
        </w:numPr>
        <w:ind w:hanging="1192"/>
        <w:rPr>
          <w:rtl/>
        </w:rPr>
      </w:pPr>
      <w:r w:rsidRPr="005F7A17">
        <w:rPr>
          <w:rFonts w:hint="cs"/>
          <w:rtl/>
        </w:rPr>
        <w:t>انتخاب عوامل زيان</w:t>
      </w:r>
      <w:r w:rsidRPr="005F7A17">
        <w:rPr>
          <w:rtl/>
        </w:rPr>
        <w:softHyphen/>
      </w:r>
      <w:r w:rsidRPr="005F7A17">
        <w:rPr>
          <w:rFonts w:hint="cs"/>
          <w:rtl/>
        </w:rPr>
        <w:t>آور جهت اندازه</w:t>
      </w:r>
      <w:r w:rsidRPr="005F7A17">
        <w:rPr>
          <w:rtl/>
        </w:rPr>
        <w:softHyphen/>
      </w:r>
      <w:r w:rsidRPr="005F7A17">
        <w:rPr>
          <w:rFonts w:hint="cs"/>
          <w:rtl/>
        </w:rPr>
        <w:t>گيري</w:t>
      </w:r>
      <w:bookmarkEnd w:id="31"/>
    </w:p>
    <w:p w:rsidR="00E61BA9" w:rsidRPr="00EC6E1A" w:rsidRDefault="00E61BA9" w:rsidP="002A6ADE">
      <w:pPr>
        <w:pStyle w:val="NormalWeb"/>
        <w:tabs>
          <w:tab w:val="left" w:pos="720"/>
        </w:tabs>
        <w:bidi/>
        <w:spacing w:before="0" w:beforeAutospacing="0" w:after="0" w:afterAutospacing="0" w:line="360" w:lineRule="auto"/>
        <w:jc w:val="both"/>
        <w:rPr>
          <w:rFonts w:cs="B Nazanin"/>
          <w:sz w:val="28"/>
          <w:szCs w:val="28"/>
          <w:rtl/>
        </w:rPr>
      </w:pPr>
      <w:r w:rsidRPr="00EC6E1A">
        <w:rPr>
          <w:rFonts w:cs="B Nazanin" w:hint="cs"/>
          <w:sz w:val="28"/>
          <w:szCs w:val="28"/>
          <w:rtl/>
        </w:rPr>
        <w:tab/>
        <w:t>در صنايع نفتي عوامل زيان</w:t>
      </w:r>
      <w:r w:rsidRPr="00EC6E1A">
        <w:rPr>
          <w:rFonts w:cs="B Nazanin"/>
          <w:sz w:val="28"/>
          <w:szCs w:val="28"/>
          <w:rtl/>
        </w:rPr>
        <w:softHyphen/>
      </w:r>
      <w:r w:rsidRPr="00EC6E1A">
        <w:rPr>
          <w:rFonts w:cs="B Nazanin" w:hint="cs"/>
          <w:sz w:val="28"/>
          <w:szCs w:val="28"/>
          <w:rtl/>
        </w:rPr>
        <w:t>آورِ متنوعي از جمله انواع مواد شيميايي، عوامل فيزيكي (نور، صدا، امواج يونيزان و غيريونيزان، حرارت، برودت، امواج الكترومغناطيس، ارتعاش و ...)، عوامل ارگونوميكي، عوامل رواني و بيولوژيكي وجود دارند. بر همين اساس برخي از كاركنان در معرض يك عامل زيان</w:t>
      </w:r>
      <w:r w:rsidRPr="00EC6E1A">
        <w:rPr>
          <w:rFonts w:cs="B Nazanin"/>
          <w:sz w:val="28"/>
          <w:szCs w:val="28"/>
          <w:rtl/>
        </w:rPr>
        <w:softHyphen/>
      </w:r>
      <w:r w:rsidRPr="00EC6E1A">
        <w:rPr>
          <w:rFonts w:cs="B Nazanin" w:hint="cs"/>
          <w:sz w:val="28"/>
          <w:szCs w:val="28"/>
          <w:rtl/>
        </w:rPr>
        <w:t>آور و برخي ديگر در معرض دو يا چند عامل زيان</w:t>
      </w:r>
      <w:r w:rsidRPr="00EC6E1A">
        <w:rPr>
          <w:rFonts w:cs="B Nazanin"/>
          <w:sz w:val="28"/>
          <w:szCs w:val="28"/>
          <w:rtl/>
        </w:rPr>
        <w:softHyphen/>
      </w:r>
      <w:r w:rsidRPr="00EC6E1A">
        <w:rPr>
          <w:rFonts w:cs="B Nazanin" w:hint="cs"/>
          <w:sz w:val="28"/>
          <w:szCs w:val="28"/>
          <w:rtl/>
        </w:rPr>
        <w:t>آور خواهند بود. بايد توجه داشت كه اندازه</w:t>
      </w:r>
      <w:r w:rsidRPr="00EC6E1A">
        <w:rPr>
          <w:rFonts w:cs="B Nazanin" w:hint="cs"/>
          <w:sz w:val="28"/>
          <w:szCs w:val="28"/>
          <w:rtl/>
        </w:rPr>
        <w:softHyphen/>
        <w:t xml:space="preserve">گيري تمامي اين عوامل نه تنها لزومي ندارد، بلكه به دليل كمبود منابع عملاً امكانپذير </w:t>
      </w:r>
      <w:r w:rsidR="002A6ADE" w:rsidRPr="00EC6E1A">
        <w:rPr>
          <w:rFonts w:cs="B Nazanin" w:hint="cs"/>
          <w:sz w:val="28"/>
          <w:szCs w:val="28"/>
          <w:rtl/>
        </w:rPr>
        <w:t>نخواهد بود</w:t>
      </w:r>
      <w:r w:rsidRPr="00EC6E1A">
        <w:rPr>
          <w:rFonts w:cs="B Nazanin" w:hint="cs"/>
          <w:sz w:val="28"/>
          <w:szCs w:val="28"/>
          <w:rtl/>
        </w:rPr>
        <w:t>.</w:t>
      </w:r>
      <w:r w:rsidR="001D3B38">
        <w:rPr>
          <w:rFonts w:cs="B Nazanin" w:hint="cs"/>
          <w:sz w:val="28"/>
          <w:szCs w:val="28"/>
          <w:rtl/>
        </w:rPr>
        <w:t xml:space="preserve"> لذا </w:t>
      </w:r>
      <w:r w:rsidRPr="00EC6E1A">
        <w:rPr>
          <w:rFonts w:cs="B Nazanin" w:hint="cs"/>
          <w:sz w:val="28"/>
          <w:szCs w:val="28"/>
          <w:rtl/>
        </w:rPr>
        <w:t>همواره انتخاب عامل/عوامل زيان</w:t>
      </w:r>
      <w:r w:rsidRPr="00EC6E1A">
        <w:rPr>
          <w:rFonts w:cs="B Nazanin" w:hint="cs"/>
          <w:sz w:val="28"/>
          <w:szCs w:val="28"/>
          <w:rtl/>
        </w:rPr>
        <w:softHyphen/>
        <w:t>آور و افرادي كه با اين عامل/عوامل زيان</w:t>
      </w:r>
      <w:r w:rsidRPr="00EC6E1A">
        <w:rPr>
          <w:rFonts w:cs="B Nazanin"/>
          <w:sz w:val="28"/>
          <w:szCs w:val="28"/>
          <w:rtl/>
        </w:rPr>
        <w:softHyphen/>
      </w:r>
      <w:r w:rsidRPr="00EC6E1A">
        <w:rPr>
          <w:rFonts w:cs="B Nazanin" w:hint="cs"/>
          <w:sz w:val="28"/>
          <w:szCs w:val="28"/>
          <w:rtl/>
        </w:rPr>
        <w:t>آور مواجهه دارند براي ارزيابي، از مهمترين چالش</w:t>
      </w:r>
      <w:r w:rsidRPr="00EC6E1A">
        <w:rPr>
          <w:rFonts w:cs="B Nazanin" w:hint="cs"/>
          <w:sz w:val="28"/>
          <w:szCs w:val="28"/>
          <w:rtl/>
        </w:rPr>
        <w:softHyphen/>
        <w:t>هاي متخصصان بهداشت حرفه</w:t>
      </w:r>
      <w:r w:rsidRPr="00EC6E1A">
        <w:rPr>
          <w:rFonts w:cs="B Nazanin" w:hint="cs"/>
          <w:sz w:val="28"/>
          <w:szCs w:val="28"/>
          <w:rtl/>
        </w:rPr>
        <w:softHyphen/>
        <w:t>اي است. اين مهم نيازمند جمع</w:t>
      </w:r>
      <w:r w:rsidRPr="00EC6E1A">
        <w:rPr>
          <w:rFonts w:cs="B Nazanin" w:hint="cs"/>
          <w:sz w:val="28"/>
          <w:szCs w:val="28"/>
          <w:rtl/>
        </w:rPr>
        <w:softHyphen/>
        <w:t>آوري اطلاعات اوليه و برآوردهاي فني است. برخي از اين بررسي</w:t>
      </w:r>
      <w:r w:rsidRPr="00EC6E1A">
        <w:rPr>
          <w:rFonts w:cs="B Nazanin"/>
          <w:sz w:val="28"/>
          <w:szCs w:val="28"/>
          <w:rtl/>
        </w:rPr>
        <w:softHyphen/>
      </w:r>
      <w:r w:rsidRPr="00EC6E1A">
        <w:rPr>
          <w:rFonts w:cs="B Nazanin" w:hint="cs"/>
          <w:sz w:val="28"/>
          <w:szCs w:val="28"/>
          <w:rtl/>
        </w:rPr>
        <w:t>ها يك بار و برخي ديگر در هر دوره ارزيابي عوامل زيان</w:t>
      </w:r>
      <w:r w:rsidRPr="00EC6E1A">
        <w:rPr>
          <w:rFonts w:cs="B Nazanin"/>
          <w:sz w:val="28"/>
          <w:szCs w:val="28"/>
          <w:rtl/>
        </w:rPr>
        <w:softHyphen/>
      </w:r>
      <w:r w:rsidRPr="00EC6E1A">
        <w:rPr>
          <w:rFonts w:cs="B Nazanin" w:hint="cs"/>
          <w:sz w:val="28"/>
          <w:szCs w:val="28"/>
          <w:rtl/>
        </w:rPr>
        <w:t>آور محيط كار مي</w:t>
      </w:r>
      <w:r w:rsidRPr="00EC6E1A">
        <w:rPr>
          <w:rFonts w:cs="B Nazanin"/>
          <w:sz w:val="28"/>
          <w:szCs w:val="28"/>
          <w:rtl/>
        </w:rPr>
        <w:softHyphen/>
      </w:r>
      <w:r w:rsidRPr="00EC6E1A">
        <w:rPr>
          <w:rFonts w:cs="B Nazanin" w:hint="cs"/>
          <w:sz w:val="28"/>
          <w:szCs w:val="28"/>
          <w:rtl/>
        </w:rPr>
        <w:t>بايست انجام شوند. علاوه بر آن ملاحظاتي وجود دارد كه بايد حتماً مد نظر قرار گيرند:</w:t>
      </w:r>
    </w:p>
    <w:p w:rsidR="00E61BA9" w:rsidRPr="00EC6E1A" w:rsidRDefault="00DA34AF" w:rsidP="00C17039">
      <w:pPr>
        <w:pStyle w:val="NormalWeb"/>
        <w:numPr>
          <w:ilvl w:val="2"/>
          <w:numId w:val="36"/>
        </w:numPr>
        <w:tabs>
          <w:tab w:val="left" w:pos="720"/>
        </w:tabs>
        <w:bidi/>
        <w:spacing w:before="0" w:beforeAutospacing="0" w:after="0" w:afterAutospacing="0" w:line="360" w:lineRule="auto"/>
        <w:jc w:val="both"/>
        <w:rPr>
          <w:rFonts w:cs="B Nazanin"/>
          <w:sz w:val="28"/>
          <w:szCs w:val="28"/>
        </w:rPr>
      </w:pPr>
      <w:r>
        <w:rPr>
          <w:rFonts w:cs="B Nazanin" w:hint="cs"/>
          <w:sz w:val="28"/>
          <w:szCs w:val="28"/>
          <w:rtl/>
        </w:rPr>
        <w:t xml:space="preserve">به طور كلي </w:t>
      </w:r>
      <w:r w:rsidR="00E61BA9" w:rsidRPr="00BB1E43">
        <w:rPr>
          <w:rFonts w:cs="B Nazanin" w:hint="cs"/>
          <w:sz w:val="28"/>
          <w:szCs w:val="28"/>
          <w:rtl/>
        </w:rPr>
        <w:t>در تعيين</w:t>
      </w:r>
      <w:r w:rsidR="00E61BA9" w:rsidRPr="00EC6E1A">
        <w:rPr>
          <w:rFonts w:cs="B Nazanin" w:hint="cs"/>
          <w:sz w:val="28"/>
          <w:szCs w:val="28"/>
          <w:rtl/>
        </w:rPr>
        <w:t xml:space="preserve"> تعداد نمونه</w:t>
      </w:r>
      <w:r w:rsidR="00E61BA9">
        <w:rPr>
          <w:rFonts w:cs="B Nazanin"/>
          <w:sz w:val="28"/>
          <w:szCs w:val="28"/>
          <w:rtl/>
        </w:rPr>
        <w:softHyphen/>
      </w:r>
      <w:r w:rsidR="00E61BA9" w:rsidRPr="00EC6E1A">
        <w:rPr>
          <w:rFonts w:cs="B Nazanin" w:hint="cs"/>
          <w:sz w:val="28"/>
          <w:szCs w:val="28"/>
          <w:rtl/>
        </w:rPr>
        <w:t>هاي اندازه</w:t>
      </w:r>
      <w:r w:rsidR="00E61BA9" w:rsidRPr="00EC6E1A">
        <w:rPr>
          <w:rFonts w:cs="B Nazanin" w:hint="cs"/>
          <w:sz w:val="28"/>
          <w:szCs w:val="28"/>
          <w:rtl/>
        </w:rPr>
        <w:softHyphen/>
        <w:t>گيري و</w:t>
      </w:r>
      <w:r w:rsidR="006C7AB9">
        <w:rPr>
          <w:rFonts w:cs="B Nazanin" w:hint="cs"/>
          <w:sz w:val="28"/>
          <w:szCs w:val="28"/>
          <w:rtl/>
        </w:rPr>
        <w:t xml:space="preserve"> بازه زماني انجام</w:t>
      </w:r>
      <w:r w:rsidR="00E61BA9" w:rsidRPr="00EC6E1A">
        <w:rPr>
          <w:rFonts w:cs="B Nazanin" w:hint="cs"/>
          <w:sz w:val="28"/>
          <w:szCs w:val="28"/>
          <w:rtl/>
        </w:rPr>
        <w:t xml:space="preserve"> </w:t>
      </w:r>
      <w:r w:rsidR="006C7AB9">
        <w:rPr>
          <w:rFonts w:cs="B Nazanin" w:hint="cs"/>
          <w:sz w:val="28"/>
          <w:szCs w:val="28"/>
          <w:rtl/>
        </w:rPr>
        <w:t>سنجش</w:t>
      </w:r>
      <w:r w:rsidR="00E61BA9" w:rsidRPr="00EC6E1A">
        <w:rPr>
          <w:rFonts w:cs="B Nazanin" w:hint="cs"/>
          <w:sz w:val="28"/>
          <w:szCs w:val="28"/>
          <w:rtl/>
        </w:rPr>
        <w:t xml:space="preserve"> هر عامل</w:t>
      </w:r>
      <w:r w:rsidR="00E61BA9">
        <w:rPr>
          <w:rFonts w:cs="B Nazanin" w:hint="cs"/>
          <w:sz w:val="28"/>
          <w:szCs w:val="28"/>
          <w:rtl/>
        </w:rPr>
        <w:t xml:space="preserve"> </w:t>
      </w:r>
      <w:r w:rsidR="00E61BA9" w:rsidRPr="00EC6E1A">
        <w:rPr>
          <w:rFonts w:cs="B Nazanin" w:hint="cs"/>
          <w:sz w:val="28"/>
          <w:szCs w:val="28"/>
          <w:rtl/>
        </w:rPr>
        <w:t>زيان</w:t>
      </w:r>
      <w:r w:rsidR="00E61BA9">
        <w:rPr>
          <w:rFonts w:cs="B Nazanin"/>
          <w:sz w:val="28"/>
          <w:szCs w:val="28"/>
          <w:rtl/>
        </w:rPr>
        <w:softHyphen/>
      </w:r>
      <w:r w:rsidR="00E61BA9" w:rsidRPr="00EC6E1A">
        <w:rPr>
          <w:rFonts w:cs="B Nazanin" w:hint="cs"/>
          <w:sz w:val="28"/>
          <w:szCs w:val="28"/>
          <w:rtl/>
        </w:rPr>
        <w:t>آور ابتدا مي</w:t>
      </w:r>
      <w:r w:rsidR="00E61BA9">
        <w:rPr>
          <w:rFonts w:cs="B Nazanin"/>
          <w:sz w:val="28"/>
          <w:szCs w:val="28"/>
          <w:rtl/>
        </w:rPr>
        <w:softHyphen/>
      </w:r>
      <w:r w:rsidR="00E61BA9" w:rsidRPr="00EC6E1A">
        <w:rPr>
          <w:rFonts w:cs="B Nazanin" w:hint="cs"/>
          <w:sz w:val="28"/>
          <w:szCs w:val="28"/>
          <w:rtl/>
        </w:rPr>
        <w:t>بايست نتايج آخرين پايش مورد توجه قرار گيرند:</w:t>
      </w:r>
    </w:p>
    <w:p w:rsidR="00E61BA9" w:rsidRPr="00EC6E1A" w:rsidRDefault="00E222FE" w:rsidP="00E10BD8">
      <w:pPr>
        <w:pStyle w:val="NormalWeb"/>
        <w:tabs>
          <w:tab w:val="left" w:pos="720"/>
        </w:tabs>
        <w:bidi/>
        <w:spacing w:before="0" w:beforeAutospacing="0" w:after="0" w:afterAutospacing="0" w:line="360" w:lineRule="auto"/>
        <w:ind w:left="1088" w:hanging="380"/>
        <w:jc w:val="both"/>
        <w:rPr>
          <w:rFonts w:cs="B Nazanin"/>
          <w:sz w:val="28"/>
          <w:szCs w:val="28"/>
        </w:rPr>
      </w:pPr>
      <w:r>
        <w:rPr>
          <w:rFonts w:cs="B Nazanin" w:hint="cs"/>
          <w:sz w:val="28"/>
          <w:szCs w:val="28"/>
          <w:rtl/>
        </w:rPr>
        <w:t xml:space="preserve">الف- </w:t>
      </w:r>
      <w:r w:rsidR="00E61BA9" w:rsidRPr="00EC6E1A">
        <w:rPr>
          <w:rFonts w:cs="B Nazanin" w:hint="cs"/>
          <w:sz w:val="28"/>
          <w:szCs w:val="28"/>
          <w:rtl/>
        </w:rPr>
        <w:t>تمام نقاطي كه مقدار عامل زيان</w:t>
      </w:r>
      <w:r w:rsidR="00E61BA9" w:rsidRPr="00EC6E1A">
        <w:rPr>
          <w:rFonts w:cs="B Nazanin"/>
          <w:sz w:val="28"/>
          <w:szCs w:val="28"/>
          <w:rtl/>
        </w:rPr>
        <w:softHyphen/>
      </w:r>
      <w:r w:rsidR="00E61BA9" w:rsidRPr="00EC6E1A">
        <w:rPr>
          <w:rFonts w:cs="B Nazanin" w:hint="cs"/>
          <w:sz w:val="28"/>
          <w:szCs w:val="28"/>
          <w:rtl/>
        </w:rPr>
        <w:t>آور اندازه</w:t>
      </w:r>
      <w:r w:rsidR="00E61BA9" w:rsidRPr="00EC6E1A">
        <w:rPr>
          <w:rFonts w:cs="B Nazanin"/>
          <w:sz w:val="28"/>
          <w:szCs w:val="28"/>
          <w:rtl/>
        </w:rPr>
        <w:softHyphen/>
      </w:r>
      <w:r w:rsidR="00E61BA9" w:rsidRPr="00EC6E1A">
        <w:rPr>
          <w:rFonts w:cs="B Nazanin" w:hint="cs"/>
          <w:sz w:val="28"/>
          <w:szCs w:val="28"/>
          <w:rtl/>
        </w:rPr>
        <w:t>گيري شده در آن</w:t>
      </w:r>
      <w:r w:rsidR="00E61BA9" w:rsidRPr="00EC6E1A">
        <w:rPr>
          <w:rFonts w:cs="B Nazanin"/>
          <w:sz w:val="28"/>
          <w:szCs w:val="28"/>
          <w:rtl/>
        </w:rPr>
        <w:softHyphen/>
      </w:r>
      <w:r w:rsidR="00E61BA9" w:rsidRPr="00EC6E1A">
        <w:rPr>
          <w:rFonts w:cs="B Nazanin" w:hint="cs"/>
          <w:sz w:val="28"/>
          <w:szCs w:val="28"/>
          <w:rtl/>
        </w:rPr>
        <w:t xml:space="preserve">ها در </w:t>
      </w:r>
      <w:r w:rsidR="00E61BA9" w:rsidRPr="003C355D">
        <w:rPr>
          <w:rFonts w:cs="B Nazanin" w:hint="cs"/>
          <w:sz w:val="28"/>
          <w:szCs w:val="28"/>
          <w:u w:val="single"/>
          <w:rtl/>
        </w:rPr>
        <w:t>وضعيت مطلوب</w:t>
      </w:r>
      <w:r w:rsidR="00E61BA9" w:rsidRPr="00EC6E1A">
        <w:rPr>
          <w:rFonts w:cs="B Nazanin" w:hint="cs"/>
          <w:sz w:val="28"/>
          <w:szCs w:val="28"/>
          <w:rtl/>
        </w:rPr>
        <w:t xml:space="preserve"> قرار داشته است و در بررسي مواجهات فردي، شاغليني كه داراي شرايط مطلوب بوده</w:t>
      </w:r>
      <w:r w:rsidR="00E61BA9" w:rsidRPr="00EC6E1A">
        <w:rPr>
          <w:rFonts w:cs="B Nazanin"/>
          <w:sz w:val="28"/>
          <w:szCs w:val="28"/>
          <w:rtl/>
        </w:rPr>
        <w:softHyphen/>
      </w:r>
      <w:r w:rsidR="00E61BA9" w:rsidRPr="00EC6E1A">
        <w:rPr>
          <w:rFonts w:cs="B Nazanin" w:hint="cs"/>
          <w:sz w:val="28"/>
          <w:szCs w:val="28"/>
          <w:rtl/>
        </w:rPr>
        <w:t>اند و از آن زمان تا كنون تغييري در شرايط حاكم بوجود نيامده است، از فهرست اندازه</w:t>
      </w:r>
      <w:r w:rsidR="00E61BA9" w:rsidRPr="00EC6E1A">
        <w:rPr>
          <w:rFonts w:cs="B Nazanin"/>
          <w:sz w:val="28"/>
          <w:szCs w:val="28"/>
          <w:rtl/>
        </w:rPr>
        <w:softHyphen/>
      </w:r>
      <w:r w:rsidR="00E61BA9" w:rsidRPr="00EC6E1A">
        <w:rPr>
          <w:rFonts w:cs="B Nazanin" w:hint="cs"/>
          <w:sz w:val="28"/>
          <w:szCs w:val="28"/>
          <w:rtl/>
        </w:rPr>
        <w:t>گيري</w:t>
      </w:r>
      <w:r w:rsidR="00E61BA9" w:rsidRPr="00EC6E1A">
        <w:rPr>
          <w:rFonts w:cs="B Nazanin"/>
          <w:sz w:val="28"/>
          <w:szCs w:val="28"/>
          <w:rtl/>
        </w:rPr>
        <w:softHyphen/>
      </w:r>
      <w:r w:rsidR="00E61BA9" w:rsidRPr="00EC6E1A">
        <w:rPr>
          <w:rFonts w:cs="B Nazanin" w:hint="cs"/>
          <w:sz w:val="28"/>
          <w:szCs w:val="28"/>
          <w:rtl/>
        </w:rPr>
        <w:t xml:space="preserve">ها حذف شوند. </w:t>
      </w:r>
      <w:r w:rsidR="00634475" w:rsidRPr="00BD6CF6">
        <w:rPr>
          <w:rFonts w:cs="B Nazanin" w:hint="cs"/>
          <w:sz w:val="28"/>
          <w:szCs w:val="28"/>
          <w:rtl/>
        </w:rPr>
        <w:t xml:space="preserve">(مطابق </w:t>
      </w:r>
      <w:r w:rsidR="00634475" w:rsidRPr="00BD6CF6">
        <w:rPr>
          <w:rFonts w:cs="B Nazanin" w:hint="eastAsia"/>
          <w:sz w:val="28"/>
          <w:szCs w:val="28"/>
          <w:rtl/>
        </w:rPr>
        <w:t>با</w:t>
      </w:r>
      <w:r w:rsidR="00634475" w:rsidRPr="00BD6CF6">
        <w:rPr>
          <w:rFonts w:cs="B Nazanin"/>
          <w:sz w:val="28"/>
          <w:szCs w:val="28"/>
          <w:rtl/>
        </w:rPr>
        <w:t xml:space="preserve"> </w:t>
      </w:r>
      <w:r w:rsidR="00634475" w:rsidRPr="00BD6CF6">
        <w:rPr>
          <w:rFonts w:cs="B Nazanin" w:hint="eastAsia"/>
          <w:sz w:val="28"/>
          <w:szCs w:val="28"/>
          <w:rtl/>
        </w:rPr>
        <w:t>ضوابط</w:t>
      </w:r>
      <w:r w:rsidR="00634475" w:rsidRPr="00BD6CF6">
        <w:rPr>
          <w:rFonts w:cs="B Nazanin"/>
          <w:sz w:val="28"/>
          <w:szCs w:val="28"/>
          <w:rtl/>
        </w:rPr>
        <w:t xml:space="preserve"> </w:t>
      </w:r>
      <w:r w:rsidR="00505D44" w:rsidRPr="00BD6CF6">
        <w:rPr>
          <w:rFonts w:cs="B Nazanin" w:hint="cs"/>
          <w:sz w:val="28"/>
          <w:szCs w:val="28"/>
          <w:rtl/>
        </w:rPr>
        <w:t xml:space="preserve">آخرين ويرايش </w:t>
      </w:r>
      <w:r w:rsidR="00634475" w:rsidRPr="00BD6CF6">
        <w:rPr>
          <w:rFonts w:cs="B Nazanin" w:hint="eastAsia"/>
          <w:sz w:val="28"/>
          <w:szCs w:val="28"/>
          <w:rtl/>
        </w:rPr>
        <w:t>راهنماي</w:t>
      </w:r>
      <w:r w:rsidR="00634475" w:rsidRPr="00BD6CF6">
        <w:rPr>
          <w:rFonts w:cs="B Nazanin"/>
          <w:sz w:val="28"/>
          <w:szCs w:val="28"/>
          <w:rtl/>
        </w:rPr>
        <w:t xml:space="preserve"> </w:t>
      </w:r>
      <w:r w:rsidR="00634475" w:rsidRPr="00BD6CF6">
        <w:rPr>
          <w:rFonts w:cs="B Nazanin" w:hint="eastAsia"/>
          <w:sz w:val="28"/>
          <w:szCs w:val="28"/>
          <w:rtl/>
        </w:rPr>
        <w:t>تدوين</w:t>
      </w:r>
      <w:r w:rsidR="00634475" w:rsidRPr="00BD6CF6">
        <w:rPr>
          <w:rFonts w:cs="B Nazanin"/>
          <w:sz w:val="28"/>
          <w:szCs w:val="28"/>
          <w:rtl/>
        </w:rPr>
        <w:t xml:space="preserve"> </w:t>
      </w:r>
      <w:r w:rsidR="00634475" w:rsidRPr="00BD6CF6">
        <w:rPr>
          <w:rFonts w:cs="B Nazanin" w:hint="eastAsia"/>
          <w:sz w:val="28"/>
          <w:szCs w:val="28"/>
          <w:rtl/>
        </w:rPr>
        <w:t>استراتژي</w:t>
      </w:r>
      <w:r w:rsidR="00634475" w:rsidRPr="00BD6CF6">
        <w:rPr>
          <w:rFonts w:cs="B Nazanin"/>
          <w:sz w:val="28"/>
          <w:szCs w:val="28"/>
          <w:rtl/>
        </w:rPr>
        <w:t xml:space="preserve"> </w:t>
      </w:r>
      <w:r w:rsidR="00634475" w:rsidRPr="00BD6CF6">
        <w:rPr>
          <w:rFonts w:cs="B Nazanin" w:hint="eastAsia"/>
          <w:sz w:val="28"/>
          <w:szCs w:val="28"/>
          <w:rtl/>
        </w:rPr>
        <w:t>ارزيابي</w:t>
      </w:r>
      <w:r w:rsidR="00634475" w:rsidRPr="00BD6CF6">
        <w:rPr>
          <w:rFonts w:cs="B Nazanin"/>
          <w:sz w:val="28"/>
          <w:szCs w:val="28"/>
          <w:rtl/>
        </w:rPr>
        <w:t xml:space="preserve"> </w:t>
      </w:r>
      <w:r w:rsidR="00634475" w:rsidRPr="00BD6CF6">
        <w:rPr>
          <w:rFonts w:cs="B Nazanin" w:hint="eastAsia"/>
          <w:sz w:val="28"/>
          <w:szCs w:val="28"/>
          <w:rtl/>
        </w:rPr>
        <w:t>و</w:t>
      </w:r>
      <w:r w:rsidR="00634475" w:rsidRPr="00BD6CF6">
        <w:rPr>
          <w:rFonts w:cs="B Nazanin"/>
          <w:sz w:val="28"/>
          <w:szCs w:val="28"/>
          <w:rtl/>
        </w:rPr>
        <w:t xml:space="preserve"> </w:t>
      </w:r>
      <w:r w:rsidR="00634475" w:rsidRPr="00BD6CF6">
        <w:rPr>
          <w:rFonts w:cs="B Nazanin" w:hint="eastAsia"/>
          <w:sz w:val="28"/>
          <w:szCs w:val="28"/>
          <w:rtl/>
        </w:rPr>
        <w:t>مديريت</w:t>
      </w:r>
      <w:r w:rsidR="00634475" w:rsidRPr="00BD6CF6">
        <w:rPr>
          <w:rFonts w:cs="B Nazanin"/>
          <w:sz w:val="28"/>
          <w:szCs w:val="28"/>
          <w:rtl/>
        </w:rPr>
        <w:t xml:space="preserve"> </w:t>
      </w:r>
      <w:r w:rsidR="00634475" w:rsidRPr="00BD6CF6">
        <w:rPr>
          <w:rFonts w:cs="B Nazanin" w:hint="eastAsia"/>
          <w:sz w:val="28"/>
          <w:szCs w:val="28"/>
          <w:rtl/>
        </w:rPr>
        <w:t>مواجهات</w:t>
      </w:r>
      <w:r w:rsidR="00634475" w:rsidRPr="00BD6CF6">
        <w:rPr>
          <w:rFonts w:cs="B Nazanin" w:hint="cs"/>
          <w:sz w:val="28"/>
          <w:szCs w:val="28"/>
          <w:rtl/>
        </w:rPr>
        <w:t xml:space="preserve"> شغلي كاركنان با عوامل زيان</w:t>
      </w:r>
      <w:r w:rsidR="00634475" w:rsidRPr="00BD6CF6">
        <w:rPr>
          <w:rFonts w:cs="B Nazanin"/>
          <w:sz w:val="28"/>
          <w:szCs w:val="28"/>
          <w:rtl/>
        </w:rPr>
        <w:softHyphen/>
      </w:r>
      <w:r w:rsidR="00634475" w:rsidRPr="00BD6CF6">
        <w:rPr>
          <w:rFonts w:cs="B Nazanin" w:hint="cs"/>
          <w:sz w:val="28"/>
          <w:szCs w:val="28"/>
          <w:rtl/>
        </w:rPr>
        <w:t xml:space="preserve">آور محيط كار با كد شناسايي </w:t>
      </w:r>
      <w:r w:rsidR="00634475" w:rsidRPr="00BD6CF6">
        <w:rPr>
          <w:rFonts w:cs="B Nazanin"/>
          <w:sz w:val="26"/>
          <w:szCs w:val="26"/>
        </w:rPr>
        <w:t>MOP-HSED-GI-102</w:t>
      </w:r>
      <w:r w:rsidR="00634475" w:rsidRPr="00BD6CF6">
        <w:rPr>
          <w:rFonts w:cs="B Nazanin" w:hint="cs"/>
          <w:sz w:val="28"/>
          <w:szCs w:val="28"/>
          <w:rtl/>
        </w:rPr>
        <w:t xml:space="preserve">) </w:t>
      </w:r>
      <w:r w:rsidR="001778A1" w:rsidRPr="00EC6E1A">
        <w:rPr>
          <w:rFonts w:cs="B Nazanin" w:hint="cs"/>
          <w:sz w:val="28"/>
          <w:szCs w:val="28"/>
          <w:rtl/>
        </w:rPr>
        <w:t>به منظور حصول اطمينان از استمرار</w:t>
      </w:r>
      <w:r w:rsidR="00BD6CF6">
        <w:rPr>
          <w:rFonts w:cs="B Nazanin" w:hint="cs"/>
          <w:sz w:val="28"/>
          <w:szCs w:val="28"/>
          <w:rtl/>
        </w:rPr>
        <w:t>ِ</w:t>
      </w:r>
      <w:r w:rsidR="001778A1" w:rsidRPr="00EC6E1A">
        <w:rPr>
          <w:rFonts w:cs="B Nazanin" w:hint="cs"/>
          <w:sz w:val="28"/>
          <w:szCs w:val="28"/>
          <w:rtl/>
        </w:rPr>
        <w:t xml:space="preserve"> وضعيت مطلوب مي</w:t>
      </w:r>
      <w:r w:rsidR="001778A1" w:rsidRPr="00EC6E1A">
        <w:rPr>
          <w:rFonts w:cs="B Nazanin"/>
          <w:sz w:val="28"/>
          <w:szCs w:val="28"/>
          <w:rtl/>
        </w:rPr>
        <w:softHyphen/>
      </w:r>
      <w:r w:rsidR="001778A1" w:rsidRPr="00EC6E1A">
        <w:rPr>
          <w:rFonts w:cs="B Nazanin" w:hint="cs"/>
          <w:sz w:val="28"/>
          <w:szCs w:val="28"/>
          <w:rtl/>
        </w:rPr>
        <w:t>توان به جاي اندازه</w:t>
      </w:r>
      <w:r w:rsidR="001778A1" w:rsidRPr="00EC6E1A">
        <w:rPr>
          <w:rFonts w:cs="B Nazanin"/>
          <w:sz w:val="28"/>
          <w:szCs w:val="28"/>
          <w:rtl/>
        </w:rPr>
        <w:softHyphen/>
      </w:r>
      <w:r w:rsidR="001778A1" w:rsidRPr="00EC6E1A">
        <w:rPr>
          <w:rFonts w:cs="B Nazanin" w:hint="cs"/>
          <w:sz w:val="28"/>
          <w:szCs w:val="28"/>
          <w:rtl/>
        </w:rPr>
        <w:t>گيري مستمر به پايش</w:t>
      </w:r>
      <w:r w:rsidR="001778A1" w:rsidRPr="00EC6E1A">
        <w:rPr>
          <w:rFonts w:cs="B Nazanin"/>
          <w:sz w:val="28"/>
          <w:szCs w:val="28"/>
          <w:rtl/>
        </w:rPr>
        <w:softHyphen/>
      </w:r>
      <w:r w:rsidR="001778A1" w:rsidRPr="00EC6E1A">
        <w:rPr>
          <w:rFonts w:cs="B Nazanin" w:hint="cs"/>
          <w:sz w:val="28"/>
          <w:szCs w:val="28"/>
          <w:rtl/>
        </w:rPr>
        <w:t xml:space="preserve">هاي </w:t>
      </w:r>
      <w:r w:rsidR="001778A1" w:rsidRPr="00EC6E1A">
        <w:rPr>
          <w:rFonts w:cs="B Nazanin" w:hint="cs"/>
          <w:sz w:val="28"/>
          <w:szCs w:val="28"/>
          <w:rtl/>
        </w:rPr>
        <w:lastRenderedPageBreak/>
        <w:t>تصادفي با تعداد نمونه محدود توسط متخصصين بهداشت حرفه</w:t>
      </w:r>
      <w:r w:rsidR="001778A1" w:rsidRPr="00EC6E1A">
        <w:rPr>
          <w:rFonts w:cs="B Nazanin"/>
          <w:sz w:val="28"/>
          <w:szCs w:val="28"/>
          <w:rtl/>
        </w:rPr>
        <w:softHyphen/>
      </w:r>
      <w:r w:rsidR="001778A1" w:rsidRPr="00EC6E1A">
        <w:rPr>
          <w:rFonts w:cs="B Nazanin" w:hint="cs"/>
          <w:sz w:val="28"/>
          <w:szCs w:val="28"/>
          <w:rtl/>
        </w:rPr>
        <w:t>اي شركت</w:t>
      </w:r>
      <w:r w:rsidR="001778A1" w:rsidRPr="00EC6E1A">
        <w:rPr>
          <w:rFonts w:cs="B Nazanin"/>
          <w:sz w:val="28"/>
          <w:szCs w:val="28"/>
          <w:rtl/>
        </w:rPr>
        <w:softHyphen/>
      </w:r>
      <w:r w:rsidR="001778A1" w:rsidRPr="00EC6E1A">
        <w:rPr>
          <w:rFonts w:cs="B Nazanin" w:hint="cs"/>
          <w:sz w:val="28"/>
          <w:szCs w:val="28"/>
          <w:rtl/>
        </w:rPr>
        <w:t>ها اكتفا نمود. اين پايش</w:t>
      </w:r>
      <w:r w:rsidR="001778A1" w:rsidRPr="00EC6E1A">
        <w:rPr>
          <w:rFonts w:cs="B Nazanin"/>
          <w:sz w:val="28"/>
          <w:szCs w:val="28"/>
          <w:rtl/>
        </w:rPr>
        <w:softHyphen/>
      </w:r>
      <w:r w:rsidR="001778A1" w:rsidRPr="00EC6E1A">
        <w:rPr>
          <w:rFonts w:cs="B Nazanin" w:hint="cs"/>
          <w:sz w:val="28"/>
          <w:szCs w:val="28"/>
          <w:rtl/>
        </w:rPr>
        <w:t>ها مي</w:t>
      </w:r>
      <w:r w:rsidR="001778A1">
        <w:rPr>
          <w:rFonts w:cs="B Nazanin"/>
          <w:sz w:val="28"/>
          <w:szCs w:val="28"/>
          <w:rtl/>
        </w:rPr>
        <w:softHyphen/>
      </w:r>
      <w:r w:rsidR="001778A1" w:rsidRPr="00EC6E1A">
        <w:rPr>
          <w:rFonts w:cs="B Nazanin" w:hint="cs"/>
          <w:sz w:val="28"/>
          <w:szCs w:val="28"/>
          <w:rtl/>
        </w:rPr>
        <w:t>تواند شامل بازديدهاي دوره</w:t>
      </w:r>
      <w:r w:rsidR="001778A1" w:rsidRPr="00EC6E1A">
        <w:rPr>
          <w:rFonts w:cs="B Nazanin"/>
          <w:sz w:val="28"/>
          <w:szCs w:val="28"/>
          <w:rtl/>
        </w:rPr>
        <w:softHyphen/>
      </w:r>
      <w:r w:rsidR="001778A1" w:rsidRPr="00EC6E1A">
        <w:rPr>
          <w:rFonts w:cs="B Nazanin" w:hint="cs"/>
          <w:sz w:val="28"/>
          <w:szCs w:val="28"/>
          <w:rtl/>
        </w:rPr>
        <w:t>اي از محيط كار، اندازه</w:t>
      </w:r>
      <w:r w:rsidR="001778A1" w:rsidRPr="00EC6E1A">
        <w:rPr>
          <w:rFonts w:cs="B Nazanin"/>
          <w:sz w:val="28"/>
          <w:szCs w:val="28"/>
          <w:rtl/>
        </w:rPr>
        <w:softHyphen/>
      </w:r>
      <w:r w:rsidR="001778A1" w:rsidRPr="00EC6E1A">
        <w:rPr>
          <w:rFonts w:cs="B Nazanin" w:hint="cs"/>
          <w:sz w:val="28"/>
          <w:szCs w:val="28"/>
          <w:rtl/>
        </w:rPr>
        <w:t>گيري</w:t>
      </w:r>
      <w:r w:rsidR="001778A1" w:rsidRPr="00EC6E1A">
        <w:rPr>
          <w:rFonts w:cs="B Nazanin"/>
          <w:sz w:val="28"/>
          <w:szCs w:val="28"/>
          <w:rtl/>
        </w:rPr>
        <w:softHyphen/>
      </w:r>
      <w:r w:rsidR="001778A1" w:rsidRPr="00EC6E1A">
        <w:rPr>
          <w:rFonts w:cs="B Nazanin" w:hint="cs"/>
          <w:sz w:val="28"/>
          <w:szCs w:val="28"/>
          <w:rtl/>
        </w:rPr>
        <w:t>هاي محيطي، بررسي نتايج معاينات دوره</w:t>
      </w:r>
      <w:r w:rsidR="001778A1" w:rsidRPr="00EC6E1A">
        <w:rPr>
          <w:rFonts w:cs="B Nazanin"/>
          <w:sz w:val="28"/>
          <w:szCs w:val="28"/>
          <w:rtl/>
        </w:rPr>
        <w:softHyphen/>
      </w:r>
      <w:r w:rsidR="001778A1" w:rsidRPr="00EC6E1A">
        <w:rPr>
          <w:rFonts w:cs="B Nazanin" w:hint="cs"/>
          <w:sz w:val="28"/>
          <w:szCs w:val="28"/>
          <w:rtl/>
        </w:rPr>
        <w:t>اي و نظارت بر تغيير در فرآيندها و يا شرايط محيط كار باشد.</w:t>
      </w:r>
      <w:r w:rsidR="00E61BA9" w:rsidRPr="00EC6E1A">
        <w:rPr>
          <w:rFonts w:cs="B Nazanin" w:hint="cs"/>
          <w:sz w:val="28"/>
          <w:szCs w:val="28"/>
          <w:rtl/>
        </w:rPr>
        <w:t xml:space="preserve"> </w:t>
      </w:r>
    </w:p>
    <w:p w:rsidR="00E61BA9" w:rsidRPr="00EC6E1A" w:rsidRDefault="00E61BA9" w:rsidP="00C17039">
      <w:pPr>
        <w:pStyle w:val="NormalWeb"/>
        <w:numPr>
          <w:ilvl w:val="0"/>
          <w:numId w:val="45"/>
        </w:numPr>
        <w:tabs>
          <w:tab w:val="left" w:pos="720"/>
        </w:tabs>
        <w:bidi/>
        <w:spacing w:before="0" w:beforeAutospacing="0" w:after="0" w:afterAutospacing="0" w:line="360" w:lineRule="auto"/>
        <w:ind w:left="1088" w:hanging="363"/>
        <w:jc w:val="both"/>
        <w:rPr>
          <w:rFonts w:cs="B Nazanin"/>
          <w:sz w:val="28"/>
          <w:szCs w:val="28"/>
        </w:rPr>
      </w:pPr>
      <w:r w:rsidRPr="00EC6E1A">
        <w:rPr>
          <w:rFonts w:cs="B Nazanin" w:hint="cs"/>
          <w:sz w:val="28"/>
          <w:szCs w:val="28"/>
          <w:rtl/>
        </w:rPr>
        <w:t>تمامي نقاطي كه مقدار عامل زيان</w:t>
      </w:r>
      <w:r w:rsidRPr="00EC6E1A">
        <w:rPr>
          <w:rFonts w:cs="B Nazanin"/>
          <w:sz w:val="28"/>
          <w:szCs w:val="28"/>
          <w:rtl/>
        </w:rPr>
        <w:softHyphen/>
      </w:r>
      <w:r w:rsidRPr="00EC6E1A">
        <w:rPr>
          <w:rFonts w:cs="B Nazanin" w:hint="cs"/>
          <w:sz w:val="28"/>
          <w:szCs w:val="28"/>
          <w:rtl/>
        </w:rPr>
        <w:t>آور اندازه</w:t>
      </w:r>
      <w:r w:rsidRPr="00EC6E1A">
        <w:rPr>
          <w:rFonts w:cs="B Nazanin" w:hint="cs"/>
          <w:sz w:val="28"/>
          <w:szCs w:val="28"/>
          <w:rtl/>
        </w:rPr>
        <w:softHyphen/>
        <w:t>گيري شده در آن</w:t>
      </w:r>
      <w:r w:rsidRPr="00EC6E1A">
        <w:rPr>
          <w:rFonts w:cs="B Nazanin" w:hint="cs"/>
          <w:sz w:val="28"/>
          <w:szCs w:val="28"/>
          <w:rtl/>
        </w:rPr>
        <w:softHyphen/>
        <w:t xml:space="preserve">ها در </w:t>
      </w:r>
      <w:r w:rsidRPr="003C355D">
        <w:rPr>
          <w:rFonts w:cs="B Nazanin" w:hint="cs"/>
          <w:sz w:val="28"/>
          <w:szCs w:val="28"/>
          <w:u w:val="single"/>
          <w:rtl/>
        </w:rPr>
        <w:t>وضعيت نامطلوب</w:t>
      </w:r>
      <w:r w:rsidRPr="00EC6E1A">
        <w:rPr>
          <w:rFonts w:cs="B Nazanin" w:hint="cs"/>
          <w:sz w:val="28"/>
          <w:szCs w:val="28"/>
          <w:rtl/>
        </w:rPr>
        <w:t xml:space="preserve"> قرار داشته و در بررسي مواجهات فردي تمام شاغليني كه داراي شرايط نامطلوب بوده</w:t>
      </w:r>
      <w:r w:rsidRPr="00EC6E1A">
        <w:rPr>
          <w:rFonts w:cs="B Nazanin"/>
          <w:sz w:val="28"/>
          <w:szCs w:val="28"/>
          <w:rtl/>
        </w:rPr>
        <w:softHyphen/>
      </w:r>
      <w:r w:rsidRPr="00EC6E1A">
        <w:rPr>
          <w:rFonts w:cs="B Nazanin" w:hint="cs"/>
          <w:sz w:val="28"/>
          <w:szCs w:val="28"/>
          <w:rtl/>
        </w:rPr>
        <w:t xml:space="preserve">اند و از آن زمان تا كنون اقدام اصلاحي و كنترلي براي بهبود </w:t>
      </w:r>
      <w:r>
        <w:rPr>
          <w:rFonts w:cs="B Nazanin" w:hint="cs"/>
          <w:sz w:val="28"/>
          <w:szCs w:val="28"/>
          <w:rtl/>
        </w:rPr>
        <w:t xml:space="preserve">آن </w:t>
      </w:r>
      <w:r w:rsidRPr="00EC6E1A">
        <w:rPr>
          <w:rFonts w:cs="B Nazanin" w:hint="cs"/>
          <w:sz w:val="28"/>
          <w:szCs w:val="28"/>
          <w:rtl/>
        </w:rPr>
        <w:t>صورت نگرفته است، از فهرست اندازه</w:t>
      </w:r>
      <w:r w:rsidRPr="00EC6E1A">
        <w:rPr>
          <w:rFonts w:cs="B Nazanin" w:hint="cs"/>
          <w:sz w:val="28"/>
          <w:szCs w:val="28"/>
          <w:rtl/>
        </w:rPr>
        <w:softHyphen/>
        <w:t>گيري</w:t>
      </w:r>
      <w:r w:rsidRPr="00EC6E1A">
        <w:rPr>
          <w:rFonts w:cs="B Nazanin"/>
          <w:sz w:val="28"/>
          <w:szCs w:val="28"/>
          <w:rtl/>
        </w:rPr>
        <w:softHyphen/>
      </w:r>
      <w:r w:rsidRPr="00EC6E1A">
        <w:rPr>
          <w:rFonts w:cs="B Nazanin" w:hint="cs"/>
          <w:sz w:val="28"/>
          <w:szCs w:val="28"/>
          <w:rtl/>
        </w:rPr>
        <w:t>ها حذف مي</w:t>
      </w:r>
      <w:r w:rsidRPr="00EC6E1A">
        <w:rPr>
          <w:rFonts w:cs="B Nazanin"/>
          <w:sz w:val="28"/>
          <w:szCs w:val="28"/>
          <w:rtl/>
        </w:rPr>
        <w:softHyphen/>
      </w:r>
      <w:r w:rsidRPr="00EC6E1A">
        <w:rPr>
          <w:rFonts w:cs="B Nazanin" w:hint="cs"/>
          <w:sz w:val="28"/>
          <w:szCs w:val="28"/>
          <w:rtl/>
        </w:rPr>
        <w:t>شوند و مي</w:t>
      </w:r>
      <w:r w:rsidRPr="00EC6E1A">
        <w:rPr>
          <w:rFonts w:cs="B Nazanin"/>
          <w:sz w:val="28"/>
          <w:szCs w:val="28"/>
          <w:rtl/>
        </w:rPr>
        <w:softHyphen/>
      </w:r>
      <w:r w:rsidRPr="00EC6E1A">
        <w:rPr>
          <w:rFonts w:cs="B Nazanin" w:hint="cs"/>
          <w:sz w:val="28"/>
          <w:szCs w:val="28"/>
          <w:rtl/>
        </w:rPr>
        <w:t>بايست به جاي آن اقدامات اصلاحي و كنترلي جهت حذف، كاهش و كنترل عامل زيان</w:t>
      </w:r>
      <w:r w:rsidRPr="00EC6E1A">
        <w:rPr>
          <w:rFonts w:cs="B Nazanin"/>
          <w:sz w:val="28"/>
          <w:szCs w:val="28"/>
          <w:rtl/>
        </w:rPr>
        <w:softHyphen/>
      </w:r>
      <w:r w:rsidRPr="00EC6E1A">
        <w:rPr>
          <w:rFonts w:cs="B Nazanin" w:hint="cs"/>
          <w:sz w:val="28"/>
          <w:szCs w:val="28"/>
          <w:rtl/>
        </w:rPr>
        <w:t>آور تا رسيدن به حد مجاز و شرايط مطلوب تعريف و اجرا گردد. و مادامي كه اقدامات اصلاحي و كنترلي صورت نگرفته است نبايد مجدد اندازه</w:t>
      </w:r>
      <w:r w:rsidRPr="00EC6E1A">
        <w:rPr>
          <w:rFonts w:cs="B Nazanin"/>
          <w:sz w:val="28"/>
          <w:szCs w:val="28"/>
          <w:rtl/>
        </w:rPr>
        <w:softHyphen/>
      </w:r>
      <w:r w:rsidRPr="00EC6E1A">
        <w:rPr>
          <w:rFonts w:cs="B Nazanin" w:hint="cs"/>
          <w:sz w:val="28"/>
          <w:szCs w:val="28"/>
          <w:rtl/>
        </w:rPr>
        <w:t>گيري شود،</w:t>
      </w:r>
      <w:r>
        <w:rPr>
          <w:rFonts w:cs="B Nazanin" w:hint="cs"/>
          <w:sz w:val="28"/>
          <w:szCs w:val="28"/>
          <w:rtl/>
        </w:rPr>
        <w:t xml:space="preserve"> </w:t>
      </w:r>
      <w:r w:rsidRPr="00EC6E1A">
        <w:rPr>
          <w:rFonts w:cs="B Nazanin" w:hint="cs"/>
          <w:sz w:val="28"/>
          <w:szCs w:val="28"/>
          <w:rtl/>
        </w:rPr>
        <w:t>حتي اگر فرآيند اصلاح آن بيش از يك سال بطول انجامد.</w:t>
      </w:r>
      <w:r w:rsidRPr="00143023">
        <w:rPr>
          <w:rFonts w:cs="B Nazanin" w:hint="cs"/>
          <w:sz w:val="28"/>
          <w:szCs w:val="28"/>
          <w:rtl/>
        </w:rPr>
        <w:t xml:space="preserve"> </w:t>
      </w:r>
      <w:r>
        <w:rPr>
          <w:rFonts w:cs="B Nazanin" w:hint="cs"/>
          <w:sz w:val="28"/>
          <w:szCs w:val="28"/>
          <w:rtl/>
        </w:rPr>
        <w:t>مگر آن كه تغييري در شرايط حاكم (بدتر يا بهتر شدن شرايط) بوجود آمده باشد.</w:t>
      </w:r>
    </w:p>
    <w:p w:rsidR="000B0810" w:rsidRDefault="000B0810" w:rsidP="00C17039">
      <w:pPr>
        <w:pStyle w:val="NormalWeb"/>
        <w:numPr>
          <w:ilvl w:val="0"/>
          <w:numId w:val="45"/>
        </w:numPr>
        <w:tabs>
          <w:tab w:val="left" w:pos="720"/>
        </w:tabs>
        <w:bidi/>
        <w:spacing w:before="0" w:beforeAutospacing="0" w:after="0" w:afterAutospacing="0" w:line="360" w:lineRule="auto"/>
        <w:ind w:left="1088" w:hanging="363"/>
        <w:jc w:val="both"/>
        <w:rPr>
          <w:rFonts w:cs="B Nazanin"/>
          <w:sz w:val="28"/>
          <w:szCs w:val="28"/>
        </w:rPr>
      </w:pPr>
      <w:r>
        <w:rPr>
          <w:rFonts w:cs="B Nazanin" w:hint="cs"/>
          <w:sz w:val="28"/>
          <w:szCs w:val="28"/>
          <w:rtl/>
        </w:rPr>
        <w:t>به طور خ</w:t>
      </w:r>
      <w:r w:rsidR="00257B6F">
        <w:rPr>
          <w:rFonts w:cs="B Nazanin" w:hint="cs"/>
          <w:sz w:val="28"/>
          <w:szCs w:val="28"/>
          <w:rtl/>
        </w:rPr>
        <w:t>ا</w:t>
      </w:r>
      <w:r>
        <w:rPr>
          <w:rFonts w:cs="B Nazanin" w:hint="cs"/>
          <w:sz w:val="28"/>
          <w:szCs w:val="28"/>
          <w:rtl/>
        </w:rPr>
        <w:t xml:space="preserve">ص </w:t>
      </w:r>
      <w:r w:rsidRPr="001C4729">
        <w:rPr>
          <w:rFonts w:cs="B Nazanin" w:hint="cs"/>
          <w:sz w:val="28"/>
          <w:szCs w:val="28"/>
          <w:u w:val="single"/>
          <w:rtl/>
        </w:rPr>
        <w:t>در مورد سنجش عوامل زيان</w:t>
      </w:r>
      <w:r w:rsidRPr="001C4729">
        <w:rPr>
          <w:rFonts w:cs="B Nazanin" w:hint="cs"/>
          <w:sz w:val="28"/>
          <w:szCs w:val="28"/>
          <w:u w:val="single"/>
          <w:rtl/>
        </w:rPr>
        <w:softHyphen/>
        <w:t>آور شيميايي</w:t>
      </w:r>
      <w:r>
        <w:rPr>
          <w:rFonts w:cs="B Nazanin" w:hint="cs"/>
          <w:sz w:val="28"/>
          <w:szCs w:val="28"/>
          <w:rtl/>
        </w:rPr>
        <w:t xml:space="preserve"> بر اساس ابلاغيه </w:t>
      </w:r>
      <w:r w:rsidR="00257B6F">
        <w:rPr>
          <w:rFonts w:cs="B Nazanin" w:hint="cs"/>
          <w:sz w:val="28"/>
          <w:szCs w:val="28"/>
          <w:rtl/>
        </w:rPr>
        <w:t>شماره اب</w:t>
      </w:r>
      <w:r w:rsidR="00257B6F">
        <w:rPr>
          <w:rFonts w:cs="B Nazanin" w:hint="cs"/>
          <w:sz w:val="28"/>
          <w:szCs w:val="28"/>
          <w:rtl/>
        </w:rPr>
        <w:softHyphen/>
        <w:t xml:space="preserve">ام/281713 مورخ 16/06/1401 مديركل محترم </w:t>
      </w:r>
      <w:r w:rsidR="00257B6F" w:rsidRPr="00946CE6">
        <w:rPr>
          <w:rFonts w:cs="B Nazanin"/>
          <w:sz w:val="26"/>
          <w:szCs w:val="26"/>
        </w:rPr>
        <w:t>HSE</w:t>
      </w:r>
      <w:r w:rsidR="00257B6F">
        <w:rPr>
          <w:rFonts w:cs="B Nazanin" w:hint="cs"/>
          <w:sz w:val="28"/>
          <w:szCs w:val="28"/>
          <w:rtl/>
          <w:lang w:bidi="fa-IR"/>
        </w:rPr>
        <w:t xml:space="preserve"> وزارت نفت و بر اساس توافقات صورت گرفته با دفتر سلامت محيط و كار وزارت بهداش</w:t>
      </w:r>
      <w:r w:rsidR="00946CE6">
        <w:rPr>
          <w:rFonts w:cs="B Nazanin" w:hint="cs"/>
          <w:sz w:val="28"/>
          <w:szCs w:val="28"/>
          <w:rtl/>
          <w:lang w:bidi="fa-IR"/>
        </w:rPr>
        <w:t>ت</w:t>
      </w:r>
      <w:r w:rsidR="00257B6F">
        <w:rPr>
          <w:rFonts w:cs="B Nazanin" w:hint="cs"/>
          <w:sz w:val="28"/>
          <w:szCs w:val="28"/>
          <w:rtl/>
          <w:lang w:bidi="fa-IR"/>
        </w:rPr>
        <w:t xml:space="preserve">، درمان و آموزش پزشكي (پيوست </w:t>
      </w:r>
      <w:r w:rsidR="00A023D3">
        <w:rPr>
          <w:rFonts w:cs="B Nazanin" w:hint="cs"/>
          <w:sz w:val="28"/>
          <w:szCs w:val="28"/>
          <w:rtl/>
          <w:lang w:bidi="fa-IR"/>
        </w:rPr>
        <w:t>3</w:t>
      </w:r>
      <w:r w:rsidR="00257B6F">
        <w:rPr>
          <w:rFonts w:cs="B Nazanin" w:hint="cs"/>
          <w:sz w:val="28"/>
          <w:szCs w:val="28"/>
          <w:rtl/>
          <w:lang w:bidi="fa-IR"/>
        </w:rPr>
        <w:t>)</w:t>
      </w:r>
      <w:r w:rsidR="005D26FC">
        <w:rPr>
          <w:rFonts w:cs="B Nazanin" w:hint="cs"/>
          <w:sz w:val="28"/>
          <w:szCs w:val="28"/>
          <w:rtl/>
          <w:lang w:bidi="fa-IR"/>
        </w:rPr>
        <w:t xml:space="preserve"> بازه زماني اجراي پروژه</w:t>
      </w:r>
      <w:r w:rsidR="005D26FC">
        <w:rPr>
          <w:rFonts w:cs="B Nazanin" w:hint="cs"/>
          <w:sz w:val="28"/>
          <w:szCs w:val="28"/>
          <w:rtl/>
          <w:lang w:bidi="fa-IR"/>
        </w:rPr>
        <w:softHyphen/>
        <w:t>هاي اندازه</w:t>
      </w:r>
      <w:r w:rsidR="005D26FC">
        <w:rPr>
          <w:rFonts w:cs="B Nazanin" w:hint="cs"/>
          <w:sz w:val="28"/>
          <w:szCs w:val="28"/>
          <w:rtl/>
          <w:lang w:bidi="fa-IR"/>
        </w:rPr>
        <w:softHyphen/>
        <w:t>گيري آلاينده</w:t>
      </w:r>
      <w:r w:rsidR="005D26FC">
        <w:rPr>
          <w:rFonts w:cs="B Nazanin" w:hint="cs"/>
          <w:sz w:val="28"/>
          <w:szCs w:val="28"/>
          <w:rtl/>
          <w:lang w:bidi="fa-IR"/>
        </w:rPr>
        <w:softHyphen/>
        <w:t>هاي شيميايي به شرح ذيل تعيين مي</w:t>
      </w:r>
      <w:r w:rsidR="005D26FC">
        <w:rPr>
          <w:rFonts w:cs="B Nazanin" w:hint="cs"/>
          <w:sz w:val="28"/>
          <w:szCs w:val="28"/>
          <w:rtl/>
          <w:lang w:bidi="fa-IR"/>
        </w:rPr>
        <w:softHyphen/>
        <w:t>گردد:</w:t>
      </w:r>
    </w:p>
    <w:p w:rsidR="005D26FC" w:rsidRPr="00CD5395" w:rsidRDefault="005D26FC" w:rsidP="00C17039">
      <w:pPr>
        <w:pStyle w:val="NormalWeb"/>
        <w:numPr>
          <w:ilvl w:val="0"/>
          <w:numId w:val="46"/>
        </w:numPr>
        <w:tabs>
          <w:tab w:val="left" w:pos="720"/>
        </w:tabs>
        <w:bidi/>
        <w:spacing w:before="0" w:beforeAutospacing="0" w:after="0" w:afterAutospacing="0" w:line="360" w:lineRule="auto"/>
        <w:ind w:left="1397" w:hanging="309"/>
        <w:jc w:val="both"/>
        <w:rPr>
          <w:rFonts w:cs="B Nazanin"/>
          <w:sz w:val="26"/>
          <w:szCs w:val="26"/>
        </w:rPr>
      </w:pPr>
      <w:r w:rsidRPr="00CD5395">
        <w:rPr>
          <w:rFonts w:cs="B Nazanin" w:hint="cs"/>
          <w:sz w:val="26"/>
          <w:szCs w:val="26"/>
          <w:rtl/>
        </w:rPr>
        <w:t xml:space="preserve">چنانچه نتايج </w:t>
      </w:r>
      <w:r w:rsidRPr="00CD5395">
        <w:rPr>
          <w:rFonts w:cs="B Nazanin" w:hint="cs"/>
          <w:sz w:val="26"/>
          <w:szCs w:val="26"/>
          <w:rtl/>
          <w:lang w:bidi="fa-IR"/>
        </w:rPr>
        <w:t>اندازه</w:t>
      </w:r>
      <w:r w:rsidRPr="00CD5395">
        <w:rPr>
          <w:rFonts w:cs="B Nazanin" w:hint="cs"/>
          <w:sz w:val="26"/>
          <w:szCs w:val="26"/>
          <w:rtl/>
          <w:lang w:bidi="fa-IR"/>
        </w:rPr>
        <w:softHyphen/>
        <w:t>گيري آلاينده</w:t>
      </w:r>
      <w:r w:rsidRPr="00CD5395">
        <w:rPr>
          <w:rFonts w:cs="B Nazanin" w:hint="cs"/>
          <w:sz w:val="26"/>
          <w:szCs w:val="26"/>
          <w:rtl/>
          <w:lang w:bidi="fa-IR"/>
        </w:rPr>
        <w:softHyphen/>
        <w:t>هاي شيميايي در شاغلين داراي مواجهه بيش از حدود مجاز شغلي آلاينده باشد، كارفرما بايد در اسرع وقت اقدامات كنترلي لازم را براي كاهش ميزان آلاينده</w:t>
      </w:r>
      <w:r w:rsidRPr="00CD5395">
        <w:rPr>
          <w:rFonts w:cs="B Nazanin" w:hint="cs"/>
          <w:sz w:val="26"/>
          <w:szCs w:val="26"/>
          <w:rtl/>
          <w:lang w:bidi="fa-IR"/>
        </w:rPr>
        <w:softHyphen/>
        <w:t>ها به زير حد مجاز به عمل آورده و نمونه</w:t>
      </w:r>
      <w:r w:rsidRPr="00CD5395">
        <w:rPr>
          <w:rFonts w:cs="B Nazanin" w:hint="cs"/>
          <w:sz w:val="26"/>
          <w:szCs w:val="26"/>
          <w:rtl/>
          <w:lang w:bidi="fa-IR"/>
        </w:rPr>
        <w:softHyphen/>
        <w:t>برداري و آناليز يكبار قبل و يكبار بعد از اقدام كنترلي صورت پذيرد (اندازه</w:t>
      </w:r>
      <w:r w:rsidRPr="00CD5395">
        <w:rPr>
          <w:rFonts w:cs="B Nazanin" w:hint="cs"/>
          <w:sz w:val="26"/>
          <w:szCs w:val="26"/>
          <w:rtl/>
          <w:lang w:bidi="fa-IR"/>
        </w:rPr>
        <w:softHyphen/>
        <w:t>گيري مجدد قبل از هرگونه اقدام كنترلي لازم نيست).</w:t>
      </w:r>
    </w:p>
    <w:p w:rsidR="005D26FC" w:rsidRPr="00CD5395" w:rsidRDefault="005D26FC" w:rsidP="00C17039">
      <w:pPr>
        <w:pStyle w:val="NormalWeb"/>
        <w:numPr>
          <w:ilvl w:val="0"/>
          <w:numId w:val="46"/>
        </w:numPr>
        <w:tabs>
          <w:tab w:val="left" w:pos="720"/>
        </w:tabs>
        <w:bidi/>
        <w:spacing w:before="0" w:beforeAutospacing="0" w:after="0" w:afterAutospacing="0" w:line="360" w:lineRule="auto"/>
        <w:ind w:left="1397" w:hanging="309"/>
        <w:jc w:val="both"/>
        <w:rPr>
          <w:rFonts w:cs="B Nazanin"/>
          <w:sz w:val="26"/>
          <w:szCs w:val="26"/>
        </w:rPr>
      </w:pPr>
      <w:r w:rsidRPr="00CD5395">
        <w:rPr>
          <w:rFonts w:cs="B Nazanin" w:hint="cs"/>
          <w:sz w:val="26"/>
          <w:szCs w:val="26"/>
          <w:rtl/>
          <w:lang w:bidi="fa-IR"/>
        </w:rPr>
        <w:t>چنانچه نتايج اندازه</w:t>
      </w:r>
      <w:r w:rsidRPr="00CD5395">
        <w:rPr>
          <w:rFonts w:cs="B Nazanin" w:hint="cs"/>
          <w:sz w:val="26"/>
          <w:szCs w:val="26"/>
          <w:rtl/>
          <w:lang w:bidi="fa-IR"/>
        </w:rPr>
        <w:softHyphen/>
        <w:t>گيري آلاينده</w:t>
      </w:r>
      <w:r w:rsidRPr="00CD5395">
        <w:rPr>
          <w:rFonts w:cs="B Nazanin" w:hint="cs"/>
          <w:sz w:val="26"/>
          <w:szCs w:val="26"/>
          <w:rtl/>
          <w:lang w:bidi="fa-IR"/>
        </w:rPr>
        <w:softHyphen/>
        <w:t xml:space="preserve">هاي شيميايي </w:t>
      </w:r>
      <w:r w:rsidR="00DD2D56" w:rsidRPr="00CD5395">
        <w:rPr>
          <w:rFonts w:cs="B Nazanin" w:hint="cs"/>
          <w:sz w:val="26"/>
          <w:szCs w:val="26"/>
          <w:rtl/>
          <w:lang w:bidi="fa-IR"/>
        </w:rPr>
        <w:t>در شاغلين داراي مواجهه حداكثري، مقاديري بين 70 الي 100 درصد حدود مجاز برس</w:t>
      </w:r>
      <w:r w:rsidR="00BB1E43" w:rsidRPr="00CD5395">
        <w:rPr>
          <w:rFonts w:cs="B Nazanin" w:hint="cs"/>
          <w:sz w:val="26"/>
          <w:szCs w:val="26"/>
          <w:rtl/>
          <w:lang w:bidi="fa-IR"/>
        </w:rPr>
        <w:t>د</w:t>
      </w:r>
      <w:r w:rsidR="00DD2D56" w:rsidRPr="00CD5395">
        <w:rPr>
          <w:rFonts w:cs="B Nazanin" w:hint="cs"/>
          <w:sz w:val="26"/>
          <w:szCs w:val="26"/>
          <w:rtl/>
          <w:lang w:bidi="fa-IR"/>
        </w:rPr>
        <w:t>، تا زماني كه تغييري در فرآيند، مواد و تكنولوژي ايجاد نشود، حداقل هر سه سال يكبار نمونه</w:t>
      </w:r>
      <w:r w:rsidR="00DD2D56" w:rsidRPr="00CD5395">
        <w:rPr>
          <w:rFonts w:cs="B Nazanin" w:hint="cs"/>
          <w:sz w:val="26"/>
          <w:szCs w:val="26"/>
          <w:rtl/>
          <w:lang w:bidi="fa-IR"/>
        </w:rPr>
        <w:softHyphen/>
        <w:t>برداري و سنجش عوامل شيميايي تكرار گردد.</w:t>
      </w:r>
    </w:p>
    <w:p w:rsidR="00DD2D56" w:rsidRPr="00CD5395" w:rsidRDefault="00DD2D56" w:rsidP="00C17039">
      <w:pPr>
        <w:pStyle w:val="NormalWeb"/>
        <w:numPr>
          <w:ilvl w:val="0"/>
          <w:numId w:val="46"/>
        </w:numPr>
        <w:tabs>
          <w:tab w:val="left" w:pos="720"/>
        </w:tabs>
        <w:bidi/>
        <w:spacing w:before="0" w:beforeAutospacing="0" w:after="0" w:afterAutospacing="0" w:line="360" w:lineRule="auto"/>
        <w:ind w:left="1397" w:hanging="309"/>
        <w:jc w:val="both"/>
        <w:rPr>
          <w:rFonts w:cs="B Nazanin"/>
          <w:sz w:val="26"/>
          <w:szCs w:val="26"/>
        </w:rPr>
      </w:pPr>
      <w:r w:rsidRPr="00CD5395">
        <w:rPr>
          <w:rFonts w:cs="B Nazanin" w:hint="cs"/>
          <w:sz w:val="26"/>
          <w:szCs w:val="26"/>
          <w:rtl/>
          <w:lang w:bidi="fa-IR"/>
        </w:rPr>
        <w:lastRenderedPageBreak/>
        <w:t>اگر نتايج اندازه</w:t>
      </w:r>
      <w:r w:rsidRPr="00CD5395">
        <w:rPr>
          <w:rFonts w:cs="B Nazanin" w:hint="cs"/>
          <w:sz w:val="26"/>
          <w:szCs w:val="26"/>
          <w:rtl/>
          <w:lang w:bidi="fa-IR"/>
        </w:rPr>
        <w:softHyphen/>
        <w:t>گيري براي افراد با بالاترين ميزان مواجهه، كمتر از 70 درصد حدود مجاز مواجهه شود و يا اقدامات كنترلي منجر به كاهش مواجهه شاغلين با آلاينده</w:t>
      </w:r>
      <w:r w:rsidRPr="00CD5395">
        <w:rPr>
          <w:rFonts w:cs="B Nazanin" w:hint="cs"/>
          <w:sz w:val="26"/>
          <w:szCs w:val="26"/>
          <w:rtl/>
          <w:lang w:bidi="fa-IR"/>
        </w:rPr>
        <w:softHyphen/>
        <w:t>هاي شيميايي به اين ميزان برسد، تا مادامي كه تغييري در فر</w:t>
      </w:r>
      <w:r w:rsidR="006E5FF5" w:rsidRPr="00CD5395">
        <w:rPr>
          <w:rFonts w:cs="B Nazanin" w:hint="cs"/>
          <w:sz w:val="26"/>
          <w:szCs w:val="26"/>
          <w:rtl/>
          <w:lang w:bidi="fa-IR"/>
        </w:rPr>
        <w:t>آيند، مواد و تكنولوژي ايجاد نشود نيازي به تكرار نمونه</w:t>
      </w:r>
      <w:r w:rsidR="006E5FF5" w:rsidRPr="00CD5395">
        <w:rPr>
          <w:rFonts w:cs="B Nazanin" w:hint="cs"/>
          <w:sz w:val="26"/>
          <w:szCs w:val="26"/>
          <w:rtl/>
          <w:lang w:bidi="fa-IR"/>
        </w:rPr>
        <w:softHyphen/>
        <w:t>برداري نيست.</w:t>
      </w:r>
    </w:p>
    <w:p w:rsidR="006E5FF5" w:rsidRPr="00EC6E1A" w:rsidRDefault="006E5FF5" w:rsidP="00C17039">
      <w:pPr>
        <w:pStyle w:val="NormalWeb"/>
        <w:numPr>
          <w:ilvl w:val="0"/>
          <w:numId w:val="46"/>
        </w:numPr>
        <w:tabs>
          <w:tab w:val="left" w:pos="720"/>
        </w:tabs>
        <w:bidi/>
        <w:spacing w:before="0" w:beforeAutospacing="0" w:after="0" w:afterAutospacing="0" w:line="360" w:lineRule="auto"/>
        <w:ind w:left="1397" w:hanging="309"/>
        <w:jc w:val="both"/>
        <w:rPr>
          <w:rFonts w:cs="B Nazanin"/>
          <w:sz w:val="28"/>
          <w:szCs w:val="28"/>
        </w:rPr>
      </w:pPr>
      <w:r w:rsidRPr="00CD5395">
        <w:rPr>
          <w:rFonts w:cs="B Nazanin" w:hint="cs"/>
          <w:sz w:val="26"/>
          <w:szCs w:val="26"/>
          <w:rtl/>
          <w:lang w:bidi="fa-IR"/>
        </w:rPr>
        <w:t>اين استراتژي تا زماني كه روش اختصاصي جهت تدوين برنامه انداز</w:t>
      </w:r>
      <w:r w:rsidR="00E61F29">
        <w:rPr>
          <w:rFonts w:cs="B Nazanin" w:hint="cs"/>
          <w:sz w:val="26"/>
          <w:szCs w:val="26"/>
          <w:rtl/>
          <w:lang w:bidi="fa-IR"/>
        </w:rPr>
        <w:t>ه</w:t>
      </w:r>
      <w:r w:rsidRPr="00CD5395">
        <w:rPr>
          <w:rFonts w:cs="B Nazanin" w:hint="cs"/>
          <w:sz w:val="26"/>
          <w:szCs w:val="26"/>
          <w:rtl/>
          <w:lang w:bidi="fa-IR"/>
        </w:rPr>
        <w:softHyphen/>
        <w:t>گيري براي ديگر عوامل زيان</w:t>
      </w:r>
      <w:r w:rsidRPr="00CD5395">
        <w:rPr>
          <w:rFonts w:cs="B Nazanin" w:hint="cs"/>
          <w:sz w:val="26"/>
          <w:szCs w:val="26"/>
          <w:rtl/>
          <w:lang w:bidi="fa-IR"/>
        </w:rPr>
        <w:softHyphen/>
        <w:t>آور محيط كار به صورت جداگانه ابلاغ نشده است، مي</w:t>
      </w:r>
      <w:r w:rsidRPr="00CD5395">
        <w:rPr>
          <w:rFonts w:cs="B Nazanin" w:hint="cs"/>
          <w:sz w:val="26"/>
          <w:szCs w:val="26"/>
          <w:rtl/>
          <w:lang w:bidi="fa-IR"/>
        </w:rPr>
        <w:softHyphen/>
        <w:t>تواند به عنوان الگويي براي سنجش ساير عوامل زيان</w:t>
      </w:r>
      <w:r w:rsidRPr="00CD5395">
        <w:rPr>
          <w:rFonts w:cs="B Nazanin" w:hint="cs"/>
          <w:sz w:val="26"/>
          <w:szCs w:val="26"/>
          <w:rtl/>
          <w:lang w:bidi="fa-IR"/>
        </w:rPr>
        <w:softHyphen/>
        <w:t>آور محيط كار استفاده گردد.</w:t>
      </w:r>
    </w:p>
    <w:p w:rsidR="00E61BA9" w:rsidRPr="00EC6E1A" w:rsidRDefault="00E61BA9" w:rsidP="00C17039">
      <w:pPr>
        <w:pStyle w:val="NormalWeb"/>
        <w:numPr>
          <w:ilvl w:val="2"/>
          <w:numId w:val="36"/>
        </w:numPr>
        <w:tabs>
          <w:tab w:val="left" w:pos="720"/>
        </w:tabs>
        <w:bidi/>
        <w:spacing w:before="0" w:beforeAutospacing="0" w:after="0" w:afterAutospacing="0" w:line="360" w:lineRule="auto"/>
        <w:jc w:val="both"/>
        <w:rPr>
          <w:rFonts w:cs="B Nazanin"/>
          <w:sz w:val="28"/>
          <w:szCs w:val="28"/>
          <w:rtl/>
          <w:lang w:bidi="fa-IR"/>
        </w:rPr>
      </w:pPr>
      <w:r w:rsidRPr="00EC6E1A">
        <w:rPr>
          <w:rFonts w:cs="B Nazanin" w:hint="cs"/>
          <w:sz w:val="28"/>
          <w:szCs w:val="28"/>
          <w:rtl/>
        </w:rPr>
        <w:t>فهرست سمت</w:t>
      </w:r>
      <w:r w:rsidRPr="00EC6E1A">
        <w:rPr>
          <w:rFonts w:cs="B Nazanin"/>
          <w:sz w:val="28"/>
          <w:szCs w:val="28"/>
          <w:rtl/>
        </w:rPr>
        <w:softHyphen/>
      </w:r>
      <w:r w:rsidRPr="00EC6E1A">
        <w:rPr>
          <w:rFonts w:cs="B Nazanin" w:hint="cs"/>
          <w:sz w:val="28"/>
          <w:szCs w:val="28"/>
          <w:rtl/>
        </w:rPr>
        <w:t>هاي سازماني موجود در شركت، مشخص نمودن تعداد شاغلين بر روي هر سمت و محل اشتغال هركدام</w:t>
      </w:r>
      <w:r w:rsidR="00814C48">
        <w:rPr>
          <w:rFonts w:cs="B Nazanin" w:hint="cs"/>
          <w:sz w:val="28"/>
          <w:szCs w:val="28"/>
          <w:rtl/>
        </w:rPr>
        <w:t xml:space="preserve"> توسط ادارات </w:t>
      </w:r>
      <w:r w:rsidR="00814C48" w:rsidRPr="00EF3D75">
        <w:rPr>
          <w:rFonts w:cs="B Nazanin"/>
          <w:sz w:val="26"/>
          <w:szCs w:val="26"/>
        </w:rPr>
        <w:t>HSE</w:t>
      </w:r>
      <w:r w:rsidR="00814C48">
        <w:rPr>
          <w:rFonts w:cs="B Nazanin" w:hint="cs"/>
          <w:sz w:val="28"/>
          <w:szCs w:val="28"/>
          <w:rtl/>
          <w:lang w:bidi="fa-IR"/>
        </w:rPr>
        <w:t xml:space="preserve"> </w:t>
      </w:r>
      <w:r w:rsidR="001A58D9">
        <w:rPr>
          <w:rFonts w:cs="B Nazanin" w:hint="cs"/>
          <w:sz w:val="28"/>
          <w:szCs w:val="28"/>
          <w:rtl/>
          <w:lang w:bidi="fa-IR"/>
        </w:rPr>
        <w:t xml:space="preserve">كارفرما </w:t>
      </w:r>
      <w:r w:rsidR="00814C48">
        <w:rPr>
          <w:rFonts w:cs="B Nazanin" w:hint="cs"/>
          <w:sz w:val="28"/>
          <w:szCs w:val="28"/>
          <w:rtl/>
          <w:lang w:bidi="fa-IR"/>
        </w:rPr>
        <w:t>از واحدهاي منابع انساني و امور اداري شركت</w:t>
      </w:r>
      <w:r w:rsidR="00814C48">
        <w:rPr>
          <w:rFonts w:cs="B Nazanin" w:hint="cs"/>
          <w:sz w:val="28"/>
          <w:szCs w:val="28"/>
          <w:rtl/>
          <w:lang w:bidi="fa-IR"/>
        </w:rPr>
        <w:softHyphen/>
        <w:t>ها</w:t>
      </w:r>
      <w:r w:rsidR="004F6EB3">
        <w:rPr>
          <w:rFonts w:cs="B Nazanin" w:hint="cs"/>
          <w:sz w:val="28"/>
          <w:szCs w:val="28"/>
          <w:rtl/>
          <w:lang w:bidi="fa-IR"/>
        </w:rPr>
        <w:t xml:space="preserve"> اخذ گردد.</w:t>
      </w:r>
    </w:p>
    <w:p w:rsidR="00E61BA9" w:rsidRPr="00EC6E1A" w:rsidRDefault="00E61BA9" w:rsidP="00C17039">
      <w:pPr>
        <w:pStyle w:val="NormalWeb"/>
        <w:numPr>
          <w:ilvl w:val="2"/>
          <w:numId w:val="36"/>
        </w:numPr>
        <w:tabs>
          <w:tab w:val="left" w:pos="720"/>
        </w:tabs>
        <w:bidi/>
        <w:spacing w:before="0" w:beforeAutospacing="0" w:after="0" w:afterAutospacing="0" w:line="360" w:lineRule="auto"/>
        <w:jc w:val="both"/>
        <w:rPr>
          <w:rFonts w:cs="B Nazanin"/>
          <w:sz w:val="28"/>
          <w:szCs w:val="28"/>
        </w:rPr>
      </w:pPr>
      <w:r w:rsidRPr="00EC6E1A">
        <w:rPr>
          <w:rFonts w:cs="B Nazanin" w:hint="cs"/>
          <w:sz w:val="28"/>
          <w:szCs w:val="28"/>
          <w:rtl/>
        </w:rPr>
        <w:t>مطالعه شرح وظايف هر يك از سمت</w:t>
      </w:r>
      <w:r w:rsidRPr="00EC6E1A">
        <w:rPr>
          <w:rFonts w:cs="B Nazanin"/>
          <w:sz w:val="28"/>
          <w:szCs w:val="28"/>
          <w:rtl/>
        </w:rPr>
        <w:softHyphen/>
      </w:r>
      <w:r w:rsidRPr="00EC6E1A">
        <w:rPr>
          <w:rFonts w:cs="B Nazanin" w:hint="cs"/>
          <w:sz w:val="28"/>
          <w:szCs w:val="28"/>
          <w:rtl/>
        </w:rPr>
        <w:t>ها و بررسي فرآيند انجام كار</w:t>
      </w:r>
      <w:r>
        <w:rPr>
          <w:rFonts w:cs="B Nazanin" w:hint="cs"/>
          <w:sz w:val="28"/>
          <w:szCs w:val="28"/>
          <w:rtl/>
        </w:rPr>
        <w:t xml:space="preserve"> </w:t>
      </w:r>
      <w:r w:rsidR="00884B7D">
        <w:rPr>
          <w:rFonts w:cs="B Nazanin" w:hint="cs"/>
          <w:sz w:val="28"/>
          <w:szCs w:val="28"/>
          <w:rtl/>
        </w:rPr>
        <w:t>توسط كارشناس بهداشت حرفه</w:t>
      </w:r>
      <w:r w:rsidR="00884B7D">
        <w:rPr>
          <w:rFonts w:cs="B Nazanin" w:hint="cs"/>
          <w:sz w:val="28"/>
          <w:szCs w:val="28"/>
          <w:rtl/>
        </w:rPr>
        <w:softHyphen/>
        <w:t xml:space="preserve">اي </w:t>
      </w:r>
      <w:r w:rsidR="00C87A86">
        <w:rPr>
          <w:rFonts w:cs="B Nazanin" w:hint="cs"/>
          <w:sz w:val="28"/>
          <w:szCs w:val="28"/>
          <w:rtl/>
        </w:rPr>
        <w:t xml:space="preserve">كارفرما </w:t>
      </w:r>
      <w:r w:rsidR="00EF3D75">
        <w:rPr>
          <w:rFonts w:cs="B Nazanin" w:hint="cs"/>
          <w:sz w:val="28"/>
          <w:szCs w:val="28"/>
          <w:rtl/>
        </w:rPr>
        <w:t xml:space="preserve">صورت پذيرد. </w:t>
      </w:r>
      <w:r>
        <w:rPr>
          <w:rFonts w:cs="B Nazanin" w:hint="cs"/>
          <w:sz w:val="28"/>
          <w:szCs w:val="28"/>
          <w:rtl/>
        </w:rPr>
        <w:t>(مي</w:t>
      </w:r>
      <w:r w:rsidR="00884B7D">
        <w:rPr>
          <w:rFonts w:cs="B Nazanin"/>
          <w:sz w:val="28"/>
          <w:szCs w:val="28"/>
          <w:rtl/>
        </w:rPr>
        <w:softHyphen/>
      </w:r>
      <w:r>
        <w:rPr>
          <w:rFonts w:cs="B Nazanin" w:hint="cs"/>
          <w:sz w:val="28"/>
          <w:szCs w:val="28"/>
          <w:rtl/>
        </w:rPr>
        <w:t xml:space="preserve">توان از نتايج </w:t>
      </w:r>
      <w:r w:rsidRPr="00EC4C5E">
        <w:rPr>
          <w:rFonts w:cs="B Nazanin"/>
          <w:sz w:val="26"/>
          <w:szCs w:val="26"/>
        </w:rPr>
        <w:t>JHA</w:t>
      </w:r>
      <w:r w:rsidRPr="00464E3B">
        <w:rPr>
          <w:rFonts w:cs="B Nazanin" w:hint="cs"/>
          <w:rtl/>
        </w:rPr>
        <w:t xml:space="preserve"> </w:t>
      </w:r>
      <w:r>
        <w:rPr>
          <w:rFonts w:cs="B Nazanin" w:hint="cs"/>
          <w:sz w:val="28"/>
          <w:szCs w:val="28"/>
          <w:rtl/>
        </w:rPr>
        <w:t>استفاده نمود)</w:t>
      </w:r>
      <w:r w:rsidR="00C0644D">
        <w:rPr>
          <w:rFonts w:cs="B Nazanin" w:hint="cs"/>
          <w:sz w:val="28"/>
          <w:szCs w:val="28"/>
          <w:rtl/>
        </w:rPr>
        <w:t xml:space="preserve"> </w:t>
      </w:r>
    </w:p>
    <w:p w:rsidR="00E61BA9" w:rsidRPr="008D0EE3" w:rsidRDefault="00E61BA9" w:rsidP="00C17039">
      <w:pPr>
        <w:pStyle w:val="NormalWeb"/>
        <w:numPr>
          <w:ilvl w:val="2"/>
          <w:numId w:val="37"/>
        </w:numPr>
        <w:tabs>
          <w:tab w:val="left" w:pos="720"/>
        </w:tabs>
        <w:bidi/>
        <w:spacing w:before="0" w:beforeAutospacing="0" w:after="0" w:afterAutospacing="0" w:line="360" w:lineRule="auto"/>
        <w:jc w:val="both"/>
        <w:rPr>
          <w:rFonts w:cs="B Nazanin"/>
          <w:sz w:val="28"/>
          <w:szCs w:val="28"/>
        </w:rPr>
      </w:pPr>
      <w:r w:rsidRPr="008D0EE3">
        <w:rPr>
          <w:rFonts w:cs="B Nazanin" w:hint="cs"/>
          <w:sz w:val="28"/>
          <w:szCs w:val="28"/>
          <w:rtl/>
        </w:rPr>
        <w:t>بازديد از محل كار هريك از شاغلين به منظور مشاهده مستقيم نحوه انجام كار، مصاحبه با شاغل و آشنايي با ماهيت واقعي كار، به منظور بررسي شرايط محيط كار و تهيه فهرست عوامل احتمالاً زيان</w:t>
      </w:r>
      <w:r w:rsidRPr="008D0EE3">
        <w:rPr>
          <w:rFonts w:cs="B Nazanin"/>
          <w:sz w:val="28"/>
          <w:szCs w:val="28"/>
          <w:rtl/>
        </w:rPr>
        <w:softHyphen/>
      </w:r>
      <w:r w:rsidRPr="008D0EE3">
        <w:rPr>
          <w:rFonts w:cs="B Nazanin" w:hint="cs"/>
          <w:sz w:val="28"/>
          <w:szCs w:val="28"/>
          <w:rtl/>
        </w:rPr>
        <w:t>آور در محيط كار</w:t>
      </w:r>
      <w:r w:rsidR="00D67217" w:rsidRPr="008D0EE3">
        <w:rPr>
          <w:rFonts w:cs="B Nazanin" w:hint="cs"/>
          <w:sz w:val="28"/>
          <w:szCs w:val="28"/>
          <w:rtl/>
        </w:rPr>
        <w:t xml:space="preserve"> توسط كارشناس بهداشت حرفه</w:t>
      </w:r>
      <w:r w:rsidR="00D67217" w:rsidRPr="008D0EE3">
        <w:rPr>
          <w:rFonts w:cs="B Nazanin" w:hint="cs"/>
          <w:sz w:val="28"/>
          <w:szCs w:val="28"/>
          <w:rtl/>
        </w:rPr>
        <w:softHyphen/>
        <w:t>اي</w:t>
      </w:r>
      <w:r w:rsidR="00C0644D" w:rsidRPr="008D0EE3">
        <w:rPr>
          <w:rFonts w:cs="B Nazanin" w:hint="cs"/>
          <w:sz w:val="28"/>
          <w:szCs w:val="28"/>
          <w:rtl/>
        </w:rPr>
        <w:t xml:space="preserve"> </w:t>
      </w:r>
      <w:r w:rsidR="00C87A86">
        <w:rPr>
          <w:rFonts w:cs="B Nazanin" w:hint="cs"/>
          <w:sz w:val="28"/>
          <w:szCs w:val="28"/>
          <w:rtl/>
        </w:rPr>
        <w:t xml:space="preserve">كارفرما </w:t>
      </w:r>
      <w:r w:rsidR="00C0644D" w:rsidRPr="008D0EE3">
        <w:rPr>
          <w:rFonts w:cs="B Nazanin" w:hint="cs"/>
          <w:sz w:val="28"/>
          <w:szCs w:val="28"/>
          <w:rtl/>
        </w:rPr>
        <w:t xml:space="preserve">صورت پذيرد. </w:t>
      </w:r>
    </w:p>
    <w:p w:rsidR="00E61BA9" w:rsidRPr="00EC6E1A" w:rsidRDefault="00E61BA9" w:rsidP="00C17039">
      <w:pPr>
        <w:pStyle w:val="NormalWeb"/>
        <w:numPr>
          <w:ilvl w:val="2"/>
          <w:numId w:val="37"/>
        </w:numPr>
        <w:tabs>
          <w:tab w:val="left" w:pos="720"/>
        </w:tabs>
        <w:bidi/>
        <w:spacing w:before="0" w:beforeAutospacing="0" w:after="0" w:afterAutospacing="0" w:line="360" w:lineRule="auto"/>
        <w:jc w:val="both"/>
        <w:rPr>
          <w:rFonts w:cs="B Nazanin"/>
          <w:sz w:val="28"/>
          <w:szCs w:val="28"/>
        </w:rPr>
      </w:pPr>
      <w:r w:rsidRPr="00EC6E1A">
        <w:rPr>
          <w:rFonts w:cs="B Nazanin" w:hint="cs"/>
          <w:sz w:val="28"/>
          <w:szCs w:val="28"/>
          <w:rtl/>
        </w:rPr>
        <w:t>فهرست منابع ايجاد و انتشار عوامل زيان</w:t>
      </w:r>
      <w:r w:rsidRPr="00EC6E1A">
        <w:rPr>
          <w:rFonts w:cs="B Nazanin"/>
          <w:sz w:val="28"/>
          <w:szCs w:val="28"/>
          <w:rtl/>
        </w:rPr>
        <w:softHyphen/>
      </w:r>
      <w:r w:rsidRPr="00EC6E1A">
        <w:rPr>
          <w:rFonts w:cs="B Nazanin" w:hint="cs"/>
          <w:sz w:val="28"/>
          <w:szCs w:val="28"/>
          <w:rtl/>
        </w:rPr>
        <w:t xml:space="preserve">آور و مشخص كردن محل اين منابع بر روي نقشه </w:t>
      </w:r>
      <w:r w:rsidRPr="00EC6E1A">
        <w:rPr>
          <w:rFonts w:cs="B Nazanin"/>
          <w:sz w:val="28"/>
          <w:szCs w:val="28"/>
        </w:rPr>
        <w:t>PFD</w:t>
      </w:r>
      <w:r>
        <w:rPr>
          <w:rStyle w:val="FootnoteReference"/>
          <w:rFonts w:cs="B Nazanin"/>
          <w:sz w:val="28"/>
          <w:szCs w:val="28"/>
        </w:rPr>
        <w:footnoteReference w:id="8"/>
      </w:r>
      <w:r w:rsidR="003872BC">
        <w:rPr>
          <w:rFonts w:cs="B Nazanin" w:hint="cs"/>
          <w:sz w:val="28"/>
          <w:szCs w:val="28"/>
          <w:rtl/>
        </w:rPr>
        <w:t xml:space="preserve"> </w:t>
      </w:r>
      <w:r w:rsidR="003872BC" w:rsidRPr="008D0EE3">
        <w:rPr>
          <w:rFonts w:cs="B Nazanin" w:hint="cs"/>
          <w:sz w:val="28"/>
          <w:szCs w:val="28"/>
          <w:rtl/>
        </w:rPr>
        <w:t>توسط كارشناس بهداشت حرفه</w:t>
      </w:r>
      <w:r w:rsidR="003872BC" w:rsidRPr="008D0EE3">
        <w:rPr>
          <w:rFonts w:cs="B Nazanin" w:hint="cs"/>
          <w:sz w:val="28"/>
          <w:szCs w:val="28"/>
          <w:rtl/>
        </w:rPr>
        <w:softHyphen/>
        <w:t>اي</w:t>
      </w:r>
      <w:r w:rsidR="003872BC">
        <w:rPr>
          <w:rFonts w:cs="B Nazanin" w:hint="cs"/>
          <w:sz w:val="28"/>
          <w:szCs w:val="28"/>
          <w:rtl/>
        </w:rPr>
        <w:t xml:space="preserve"> كارفرما تهيه گردد. </w:t>
      </w:r>
      <w:r w:rsidRPr="00EC6E1A">
        <w:rPr>
          <w:rFonts w:cs="B Nazanin" w:hint="cs"/>
          <w:sz w:val="28"/>
          <w:szCs w:val="28"/>
          <w:rtl/>
        </w:rPr>
        <w:t>(اين مهم بخصوص در مورد منابع توليد صدا و تهيه نقشه صوتي، محل انتشار گازها و بخارات آلاينده يا منابع توليد امواج الكترومغناطيس كاربرد دارد).</w:t>
      </w:r>
    </w:p>
    <w:p w:rsidR="00E61BA9" w:rsidRPr="00EC6E1A" w:rsidRDefault="00E61BA9" w:rsidP="00C17039">
      <w:pPr>
        <w:pStyle w:val="NormalWeb"/>
        <w:numPr>
          <w:ilvl w:val="2"/>
          <w:numId w:val="37"/>
        </w:numPr>
        <w:tabs>
          <w:tab w:val="left" w:pos="720"/>
        </w:tabs>
        <w:bidi/>
        <w:spacing w:before="0" w:beforeAutospacing="0" w:after="0" w:afterAutospacing="0" w:line="360" w:lineRule="auto"/>
        <w:jc w:val="both"/>
        <w:rPr>
          <w:rFonts w:cs="B Nazanin"/>
          <w:sz w:val="28"/>
          <w:szCs w:val="28"/>
        </w:rPr>
      </w:pPr>
      <w:r w:rsidRPr="00EC6E1A">
        <w:rPr>
          <w:rFonts w:cs="B Nazanin" w:hint="cs"/>
          <w:sz w:val="28"/>
          <w:szCs w:val="28"/>
          <w:rtl/>
        </w:rPr>
        <w:t>اولويت</w:t>
      </w:r>
      <w:r w:rsidRPr="00EC6E1A">
        <w:rPr>
          <w:rFonts w:cs="B Nazanin"/>
          <w:sz w:val="28"/>
          <w:szCs w:val="28"/>
          <w:rtl/>
        </w:rPr>
        <w:softHyphen/>
      </w:r>
      <w:r w:rsidRPr="00EC6E1A">
        <w:rPr>
          <w:rFonts w:cs="B Nazanin" w:hint="cs"/>
          <w:sz w:val="28"/>
          <w:szCs w:val="28"/>
          <w:rtl/>
        </w:rPr>
        <w:t>بندي عوامل زيان</w:t>
      </w:r>
      <w:r w:rsidRPr="00EC6E1A">
        <w:rPr>
          <w:rFonts w:cs="B Nazanin"/>
          <w:sz w:val="28"/>
          <w:szCs w:val="28"/>
          <w:rtl/>
        </w:rPr>
        <w:softHyphen/>
      </w:r>
      <w:r w:rsidRPr="00EC6E1A">
        <w:rPr>
          <w:rFonts w:cs="B Nazanin" w:hint="cs"/>
          <w:sz w:val="28"/>
          <w:szCs w:val="28"/>
          <w:rtl/>
        </w:rPr>
        <w:t>آور شناسايي شده بر</w:t>
      </w:r>
      <w:r w:rsidR="002B237B">
        <w:rPr>
          <w:rFonts w:cs="B Nazanin" w:hint="cs"/>
          <w:sz w:val="28"/>
          <w:szCs w:val="28"/>
          <w:rtl/>
        </w:rPr>
        <w:t xml:space="preserve"> </w:t>
      </w:r>
      <w:r w:rsidRPr="00EC6E1A">
        <w:rPr>
          <w:rFonts w:cs="B Nazanin" w:hint="cs"/>
          <w:sz w:val="28"/>
          <w:szCs w:val="28"/>
          <w:rtl/>
        </w:rPr>
        <w:t>حسب ميزان خطرآفريني براي كاركنان</w:t>
      </w:r>
      <w:r w:rsidR="006F2401">
        <w:rPr>
          <w:rFonts w:cs="B Nazanin" w:hint="cs"/>
          <w:sz w:val="28"/>
          <w:szCs w:val="28"/>
          <w:rtl/>
        </w:rPr>
        <w:t xml:space="preserve"> انجام گردد.</w:t>
      </w:r>
    </w:p>
    <w:p w:rsidR="00E61BA9" w:rsidRPr="00EC6E1A" w:rsidRDefault="00E61BA9" w:rsidP="00C17039">
      <w:pPr>
        <w:pStyle w:val="NormalWeb"/>
        <w:numPr>
          <w:ilvl w:val="2"/>
          <w:numId w:val="37"/>
        </w:numPr>
        <w:tabs>
          <w:tab w:val="left" w:pos="720"/>
        </w:tabs>
        <w:bidi/>
        <w:spacing w:before="0" w:beforeAutospacing="0" w:after="0" w:afterAutospacing="0" w:line="360" w:lineRule="auto"/>
        <w:jc w:val="both"/>
        <w:rPr>
          <w:rFonts w:cs="B Nazanin"/>
          <w:sz w:val="28"/>
          <w:szCs w:val="28"/>
          <w:rtl/>
        </w:rPr>
      </w:pPr>
      <w:r w:rsidRPr="00EC6E1A">
        <w:rPr>
          <w:rFonts w:cs="B Nazanin" w:hint="cs"/>
          <w:sz w:val="28"/>
          <w:szCs w:val="28"/>
          <w:rtl/>
        </w:rPr>
        <w:lastRenderedPageBreak/>
        <w:t>باتوجه به محدوديت منابع پايش كليه عوامل زيان</w:t>
      </w:r>
      <w:r w:rsidRPr="00EC6E1A">
        <w:rPr>
          <w:rFonts w:cs="B Nazanin"/>
          <w:sz w:val="28"/>
          <w:szCs w:val="28"/>
          <w:rtl/>
        </w:rPr>
        <w:softHyphen/>
      </w:r>
      <w:r w:rsidRPr="00EC6E1A">
        <w:rPr>
          <w:rFonts w:cs="B Nazanin" w:hint="cs"/>
          <w:sz w:val="28"/>
          <w:szCs w:val="28"/>
          <w:rtl/>
        </w:rPr>
        <w:t>آور محيط كار براي تمامي افراد ميسر نخواهد بود لذا توجه به نتايج معاينات دوره</w:t>
      </w:r>
      <w:r w:rsidRPr="00EC6E1A">
        <w:rPr>
          <w:rFonts w:cs="B Nazanin"/>
          <w:sz w:val="28"/>
          <w:szCs w:val="28"/>
          <w:rtl/>
        </w:rPr>
        <w:softHyphen/>
      </w:r>
      <w:r w:rsidRPr="00EC6E1A">
        <w:rPr>
          <w:rFonts w:cs="B Nazanin" w:hint="cs"/>
          <w:sz w:val="28"/>
          <w:szCs w:val="28"/>
          <w:rtl/>
        </w:rPr>
        <w:t>اي، اظهار نارضايتي كاركنان از شرايط شغلي خود و تغييرات فرآيندي مي</w:t>
      </w:r>
      <w:r w:rsidRPr="00EC6E1A">
        <w:rPr>
          <w:rFonts w:cs="B Nazanin"/>
          <w:sz w:val="28"/>
          <w:szCs w:val="28"/>
          <w:rtl/>
        </w:rPr>
        <w:softHyphen/>
      </w:r>
      <w:r w:rsidRPr="00EC6E1A">
        <w:rPr>
          <w:rFonts w:cs="B Nazanin" w:hint="cs"/>
          <w:sz w:val="28"/>
          <w:szCs w:val="28"/>
          <w:rtl/>
        </w:rPr>
        <w:t>توانند ملاك عمل قرار گيرند.</w:t>
      </w:r>
    </w:p>
    <w:p w:rsidR="00E61BA9" w:rsidRPr="00EC6E1A" w:rsidRDefault="00E61BA9" w:rsidP="00C17039">
      <w:pPr>
        <w:pStyle w:val="NormalWeb"/>
        <w:numPr>
          <w:ilvl w:val="2"/>
          <w:numId w:val="37"/>
        </w:numPr>
        <w:tabs>
          <w:tab w:val="left" w:pos="720"/>
        </w:tabs>
        <w:bidi/>
        <w:spacing w:before="0" w:beforeAutospacing="0" w:after="0" w:afterAutospacing="0" w:line="360" w:lineRule="auto"/>
        <w:jc w:val="both"/>
        <w:rPr>
          <w:rFonts w:cs="B Nazanin"/>
          <w:sz w:val="28"/>
          <w:szCs w:val="28"/>
        </w:rPr>
      </w:pPr>
      <w:r w:rsidRPr="00EC6E1A">
        <w:rPr>
          <w:rFonts w:cs="B Nazanin" w:hint="cs"/>
          <w:sz w:val="28"/>
          <w:szCs w:val="28"/>
          <w:rtl/>
        </w:rPr>
        <w:t>بررسي نتايج معاينات دوره</w:t>
      </w:r>
      <w:r w:rsidRPr="00EC6E1A">
        <w:rPr>
          <w:rFonts w:cs="B Nazanin" w:hint="cs"/>
          <w:sz w:val="28"/>
          <w:szCs w:val="28"/>
          <w:rtl/>
        </w:rPr>
        <w:softHyphen/>
        <w:t>اي و اخذ مشاوره از پزشكِ مجري معاينات دوره</w:t>
      </w:r>
      <w:r w:rsidRPr="00EC6E1A">
        <w:rPr>
          <w:rFonts w:cs="B Nazanin" w:hint="cs"/>
          <w:sz w:val="28"/>
          <w:szCs w:val="28"/>
          <w:rtl/>
        </w:rPr>
        <w:softHyphen/>
        <w:t>اي به منظور شناسايي افرادي كه احتمالاً اولين علائم بيماري شغلي را بروز داده</w:t>
      </w:r>
      <w:r w:rsidRPr="00EC6E1A">
        <w:rPr>
          <w:rFonts w:cs="B Nazanin" w:hint="cs"/>
          <w:sz w:val="28"/>
          <w:szCs w:val="28"/>
          <w:rtl/>
        </w:rPr>
        <w:softHyphen/>
        <w:t>اند</w:t>
      </w:r>
      <w:r w:rsidR="001439F2">
        <w:rPr>
          <w:rFonts w:cs="B Nazanin" w:hint="cs"/>
          <w:sz w:val="28"/>
          <w:szCs w:val="28"/>
          <w:rtl/>
        </w:rPr>
        <w:t xml:space="preserve"> مورد توجه قرار گيرد.</w:t>
      </w:r>
    </w:p>
    <w:p w:rsidR="00E61BA9" w:rsidRPr="00EC6E1A" w:rsidRDefault="00E61BA9" w:rsidP="000B3F17">
      <w:pPr>
        <w:pStyle w:val="NormalWeb"/>
        <w:numPr>
          <w:ilvl w:val="2"/>
          <w:numId w:val="37"/>
        </w:numPr>
        <w:tabs>
          <w:tab w:val="left" w:pos="720"/>
        </w:tabs>
        <w:bidi/>
        <w:spacing w:before="0" w:beforeAutospacing="0" w:after="0" w:afterAutospacing="0" w:line="360" w:lineRule="auto"/>
        <w:jc w:val="both"/>
        <w:rPr>
          <w:rFonts w:cs="B Nazanin"/>
          <w:sz w:val="28"/>
          <w:szCs w:val="28"/>
        </w:rPr>
      </w:pPr>
      <w:r w:rsidRPr="00EC6E1A">
        <w:rPr>
          <w:rFonts w:cs="B Nazanin" w:hint="cs"/>
          <w:sz w:val="28"/>
          <w:szCs w:val="28"/>
          <w:rtl/>
        </w:rPr>
        <w:t>با توجه به محدوديت منابع و به منظور كاهش تعداد نمونه</w:t>
      </w:r>
      <w:r w:rsidRPr="00EC6E1A">
        <w:rPr>
          <w:rFonts w:cs="B Nazanin"/>
          <w:sz w:val="28"/>
          <w:szCs w:val="28"/>
          <w:rtl/>
        </w:rPr>
        <w:softHyphen/>
      </w:r>
      <w:r w:rsidRPr="00EC6E1A">
        <w:rPr>
          <w:rFonts w:cs="B Nazanin" w:hint="cs"/>
          <w:sz w:val="28"/>
          <w:szCs w:val="28"/>
          <w:rtl/>
        </w:rPr>
        <w:t>ها با استفا</w:t>
      </w:r>
      <w:r w:rsidR="00FC0D34">
        <w:rPr>
          <w:rFonts w:cs="B Nazanin" w:hint="cs"/>
          <w:sz w:val="28"/>
          <w:szCs w:val="28"/>
          <w:rtl/>
        </w:rPr>
        <w:t>د</w:t>
      </w:r>
      <w:r w:rsidRPr="00EC6E1A">
        <w:rPr>
          <w:rFonts w:cs="B Nazanin" w:hint="cs"/>
          <w:sz w:val="28"/>
          <w:szCs w:val="28"/>
          <w:rtl/>
        </w:rPr>
        <w:t>ه از راهنماي تدوين استراتژي ارزيابي و مديريت مواجهات شغلي كاركنان با عوامل زيان</w:t>
      </w:r>
      <w:r w:rsidRPr="00EC6E1A">
        <w:rPr>
          <w:rFonts w:cs="B Nazanin"/>
          <w:sz w:val="28"/>
          <w:szCs w:val="28"/>
          <w:rtl/>
        </w:rPr>
        <w:softHyphen/>
      </w:r>
      <w:r w:rsidRPr="00EC6E1A">
        <w:rPr>
          <w:rFonts w:cs="B Nazanin" w:hint="cs"/>
          <w:sz w:val="28"/>
          <w:szCs w:val="28"/>
          <w:rtl/>
        </w:rPr>
        <w:t xml:space="preserve">آور محيط كار با كد شناسايي </w:t>
      </w:r>
      <w:r w:rsidRPr="001F0B47">
        <w:rPr>
          <w:rFonts w:cs="B Nazanin"/>
          <w:sz w:val="26"/>
          <w:szCs w:val="26"/>
        </w:rPr>
        <w:t>MOP-HSED-GI-102 (1)</w:t>
      </w:r>
      <w:r w:rsidRPr="00EC6E1A">
        <w:rPr>
          <w:rFonts w:cs="B Nazanin" w:hint="cs"/>
          <w:sz w:val="28"/>
          <w:szCs w:val="28"/>
          <w:rtl/>
        </w:rPr>
        <w:t xml:space="preserve"> اقدام به تعريف گروه</w:t>
      </w:r>
      <w:r w:rsidRPr="00EC6E1A">
        <w:rPr>
          <w:rFonts w:cs="B Nazanin"/>
          <w:sz w:val="28"/>
          <w:szCs w:val="28"/>
          <w:rtl/>
        </w:rPr>
        <w:softHyphen/>
      </w:r>
      <w:r w:rsidRPr="00EC6E1A">
        <w:rPr>
          <w:rFonts w:cs="B Nazanin" w:hint="cs"/>
          <w:sz w:val="28"/>
          <w:szCs w:val="28"/>
          <w:rtl/>
        </w:rPr>
        <w:t xml:space="preserve">هاي همسان </w:t>
      </w:r>
      <w:r w:rsidRPr="001F0B47">
        <w:rPr>
          <w:rFonts w:cs="B Nazanin"/>
          <w:sz w:val="26"/>
          <w:szCs w:val="26"/>
        </w:rPr>
        <w:t>(SEG)</w:t>
      </w:r>
      <w:r w:rsidRPr="00EC6E1A">
        <w:rPr>
          <w:rFonts w:cs="B Nazanin" w:hint="cs"/>
          <w:sz w:val="28"/>
          <w:szCs w:val="28"/>
          <w:rtl/>
        </w:rPr>
        <w:t xml:space="preserve"> نمايند.</w:t>
      </w:r>
    </w:p>
    <w:p w:rsidR="00E61BA9" w:rsidRPr="00EC6E1A" w:rsidRDefault="00E61BA9" w:rsidP="00C17039">
      <w:pPr>
        <w:pStyle w:val="NormalWeb"/>
        <w:numPr>
          <w:ilvl w:val="2"/>
          <w:numId w:val="37"/>
        </w:numPr>
        <w:tabs>
          <w:tab w:val="left" w:pos="720"/>
        </w:tabs>
        <w:bidi/>
        <w:spacing w:before="0" w:beforeAutospacing="0" w:after="0" w:afterAutospacing="0" w:line="360" w:lineRule="auto"/>
        <w:jc w:val="both"/>
        <w:rPr>
          <w:rFonts w:cs="B Nazanin"/>
          <w:sz w:val="28"/>
          <w:szCs w:val="28"/>
        </w:rPr>
      </w:pPr>
      <w:r w:rsidRPr="00EC6E1A">
        <w:rPr>
          <w:rFonts w:cs="B Nazanin" w:hint="cs"/>
          <w:sz w:val="28"/>
          <w:szCs w:val="28"/>
          <w:rtl/>
        </w:rPr>
        <w:t>گروه</w:t>
      </w:r>
      <w:r w:rsidRPr="00EC6E1A">
        <w:rPr>
          <w:rFonts w:cs="B Nazanin" w:hint="cs"/>
          <w:sz w:val="28"/>
          <w:szCs w:val="28"/>
          <w:rtl/>
        </w:rPr>
        <w:softHyphen/>
        <w:t>هاي حساس و افرادي كه بواسطه خصوصيات فردي (سن، ابتلا به بيماري</w:t>
      </w:r>
      <w:r w:rsidRPr="00EC6E1A">
        <w:rPr>
          <w:rFonts w:cs="B Nazanin"/>
          <w:sz w:val="28"/>
          <w:szCs w:val="28"/>
          <w:rtl/>
        </w:rPr>
        <w:softHyphen/>
      </w:r>
      <w:r w:rsidRPr="00EC6E1A">
        <w:rPr>
          <w:rFonts w:cs="B Nazanin" w:hint="cs"/>
          <w:sz w:val="28"/>
          <w:szCs w:val="28"/>
          <w:rtl/>
        </w:rPr>
        <w:t>هاي غيرواگير و زمينه</w:t>
      </w:r>
      <w:r w:rsidRPr="00EC6E1A">
        <w:rPr>
          <w:rFonts w:cs="B Nazanin" w:hint="cs"/>
          <w:sz w:val="28"/>
          <w:szCs w:val="28"/>
          <w:rtl/>
        </w:rPr>
        <w:softHyphen/>
        <w:t>اي مانند ديابت و فشار خون، استفاده از تجهيزات پزشكي خاص مانند سمعك و ...) در معرض ريسك بيشتري هستند</w:t>
      </w:r>
      <w:r w:rsidR="006263B6" w:rsidRPr="006263B6">
        <w:rPr>
          <w:rFonts w:cs="B Nazanin" w:hint="cs"/>
          <w:sz w:val="28"/>
          <w:szCs w:val="28"/>
          <w:rtl/>
        </w:rPr>
        <w:t xml:space="preserve"> </w:t>
      </w:r>
      <w:r w:rsidR="006263B6" w:rsidRPr="00EC6E1A">
        <w:rPr>
          <w:rFonts w:cs="B Nazanin" w:hint="cs"/>
          <w:sz w:val="28"/>
          <w:szCs w:val="28"/>
          <w:rtl/>
        </w:rPr>
        <w:t>شناسايي</w:t>
      </w:r>
      <w:r w:rsidR="006263B6">
        <w:rPr>
          <w:rFonts w:cs="B Nazanin" w:hint="cs"/>
          <w:sz w:val="28"/>
          <w:szCs w:val="28"/>
          <w:rtl/>
        </w:rPr>
        <w:t xml:space="preserve"> شده و در اولويت پايش قرار گيرند.</w:t>
      </w:r>
    </w:p>
    <w:p w:rsidR="00E61BA9" w:rsidRPr="00EC6E1A" w:rsidRDefault="00E61BA9" w:rsidP="000356F3">
      <w:pPr>
        <w:pStyle w:val="NormalWeb"/>
        <w:tabs>
          <w:tab w:val="left" w:pos="720"/>
        </w:tabs>
        <w:bidi/>
        <w:spacing w:before="0" w:beforeAutospacing="0" w:after="0" w:afterAutospacing="0" w:line="360" w:lineRule="auto"/>
        <w:ind w:left="281" w:hanging="283"/>
        <w:jc w:val="both"/>
        <w:rPr>
          <w:rFonts w:cs="B Nazanin"/>
          <w:sz w:val="28"/>
          <w:szCs w:val="28"/>
          <w:rtl/>
        </w:rPr>
      </w:pPr>
      <w:r w:rsidRPr="00EC6E1A">
        <w:rPr>
          <w:rFonts w:cs="B Nazanin" w:hint="cs"/>
          <w:sz w:val="28"/>
          <w:szCs w:val="28"/>
          <w:rtl/>
        </w:rPr>
        <w:t xml:space="preserve">* </w:t>
      </w:r>
      <w:r>
        <w:rPr>
          <w:rFonts w:cs="B Nazanin" w:hint="cs"/>
          <w:sz w:val="28"/>
          <w:szCs w:val="28"/>
          <w:rtl/>
        </w:rPr>
        <w:t xml:space="preserve">توجه1: </w:t>
      </w:r>
      <w:r w:rsidRPr="00EC6E1A">
        <w:rPr>
          <w:rFonts w:cs="B Nazanin" w:hint="cs"/>
          <w:sz w:val="28"/>
          <w:szCs w:val="28"/>
          <w:rtl/>
        </w:rPr>
        <w:t>در برخي موارد و به هنگام تمديد گواهينامه</w:t>
      </w:r>
      <w:r w:rsidRPr="00EC6E1A">
        <w:rPr>
          <w:rFonts w:cs="B Nazanin"/>
          <w:sz w:val="28"/>
          <w:szCs w:val="28"/>
          <w:rtl/>
        </w:rPr>
        <w:softHyphen/>
      </w:r>
      <w:r w:rsidRPr="00EC6E1A">
        <w:rPr>
          <w:rFonts w:cs="B Nazanin" w:hint="cs"/>
          <w:sz w:val="28"/>
          <w:szCs w:val="28"/>
          <w:rtl/>
        </w:rPr>
        <w:t>هاي</w:t>
      </w:r>
      <w:r w:rsidR="000356F3">
        <w:rPr>
          <w:rFonts w:cs="B Nazanin" w:hint="cs"/>
          <w:sz w:val="28"/>
          <w:szCs w:val="28"/>
          <w:rtl/>
        </w:rPr>
        <w:t xml:space="preserve"> بين</w:t>
      </w:r>
      <w:r w:rsidR="000356F3">
        <w:rPr>
          <w:rFonts w:cs="B Nazanin" w:hint="cs"/>
          <w:sz w:val="28"/>
          <w:szCs w:val="28"/>
          <w:rtl/>
        </w:rPr>
        <w:softHyphen/>
        <w:t>الملي مانند:</w:t>
      </w:r>
      <w:r w:rsidRPr="00EC6E1A">
        <w:rPr>
          <w:rFonts w:cs="B Nazanin" w:hint="cs"/>
          <w:sz w:val="28"/>
          <w:szCs w:val="28"/>
          <w:rtl/>
        </w:rPr>
        <w:t xml:space="preserve"> </w:t>
      </w:r>
      <w:r w:rsidR="00032B68">
        <w:rPr>
          <w:rFonts w:cs="B Nazanin" w:hint="cs"/>
          <w:sz w:val="28"/>
          <w:szCs w:val="28"/>
          <w:rtl/>
        </w:rPr>
        <w:t xml:space="preserve"> </w:t>
      </w:r>
      <w:r w:rsidR="00032B68" w:rsidRPr="005D15FC">
        <w:rPr>
          <w:rFonts w:cs="B Nazanin"/>
          <w:sz w:val="26"/>
          <w:szCs w:val="26"/>
        </w:rPr>
        <w:t>ISO 45001</w:t>
      </w:r>
      <w:r w:rsidRPr="00EC6E1A">
        <w:rPr>
          <w:rFonts w:cs="B Nazanin" w:hint="cs"/>
          <w:sz w:val="28"/>
          <w:szCs w:val="28"/>
          <w:rtl/>
        </w:rPr>
        <w:t xml:space="preserve">، مميز و نماينده </w:t>
      </w:r>
      <w:r w:rsidRPr="001F0B47">
        <w:rPr>
          <w:rFonts w:cs="B Nazanin"/>
          <w:sz w:val="26"/>
          <w:szCs w:val="26"/>
        </w:rPr>
        <w:t>CB</w:t>
      </w:r>
      <w:r w:rsidR="00274DD4">
        <w:rPr>
          <w:rStyle w:val="FootnoteReference"/>
          <w:rFonts w:cs="B Nazanin"/>
          <w:sz w:val="28"/>
          <w:szCs w:val="28"/>
          <w:rtl/>
        </w:rPr>
        <w:footnoteReference w:id="9"/>
      </w:r>
      <w:r w:rsidRPr="00EC6E1A">
        <w:rPr>
          <w:rFonts w:cs="B Nazanin" w:hint="cs"/>
          <w:sz w:val="28"/>
          <w:szCs w:val="28"/>
          <w:rtl/>
        </w:rPr>
        <w:t xml:space="preserve"> مدارك مستند مبني بر انجام اندازه</w:t>
      </w:r>
      <w:r w:rsidRPr="00EC6E1A">
        <w:rPr>
          <w:rFonts w:cs="B Nazanin" w:hint="cs"/>
          <w:sz w:val="28"/>
          <w:szCs w:val="28"/>
          <w:rtl/>
        </w:rPr>
        <w:softHyphen/>
        <w:t>گيري عوامل زيان</w:t>
      </w:r>
      <w:r w:rsidRPr="00EC6E1A">
        <w:rPr>
          <w:rFonts w:cs="B Nazanin"/>
          <w:sz w:val="28"/>
          <w:szCs w:val="28"/>
          <w:rtl/>
        </w:rPr>
        <w:softHyphen/>
      </w:r>
      <w:r w:rsidRPr="00EC6E1A">
        <w:rPr>
          <w:rFonts w:cs="B Nazanin" w:hint="cs"/>
          <w:sz w:val="28"/>
          <w:szCs w:val="28"/>
          <w:rtl/>
        </w:rPr>
        <w:t>آور محيط كار را درخواست مي</w:t>
      </w:r>
      <w:r w:rsidRPr="00EC6E1A">
        <w:rPr>
          <w:rFonts w:cs="B Nazanin"/>
          <w:sz w:val="28"/>
          <w:szCs w:val="28"/>
          <w:rtl/>
        </w:rPr>
        <w:softHyphen/>
      </w:r>
      <w:r w:rsidRPr="00EC6E1A">
        <w:rPr>
          <w:rFonts w:cs="B Nazanin" w:hint="cs"/>
          <w:sz w:val="28"/>
          <w:szCs w:val="28"/>
          <w:rtl/>
        </w:rPr>
        <w:t>كنند و تمديد گواهينامه را منوط به ارائه اين مستندات مي</w:t>
      </w:r>
      <w:r w:rsidRPr="00EC6E1A">
        <w:rPr>
          <w:rFonts w:cs="B Nazanin"/>
          <w:sz w:val="28"/>
          <w:szCs w:val="28"/>
          <w:rtl/>
        </w:rPr>
        <w:softHyphen/>
      </w:r>
      <w:r w:rsidRPr="00EC6E1A">
        <w:rPr>
          <w:rFonts w:cs="B Nazanin" w:hint="cs"/>
          <w:sz w:val="28"/>
          <w:szCs w:val="28"/>
          <w:rtl/>
        </w:rPr>
        <w:t>دانند. بايد توجه داشت كه بر اساس الزامات اين استاندارد مي</w:t>
      </w:r>
      <w:r w:rsidRPr="00EC6E1A">
        <w:rPr>
          <w:rFonts w:cs="B Nazanin"/>
          <w:sz w:val="28"/>
          <w:szCs w:val="28"/>
          <w:rtl/>
        </w:rPr>
        <w:softHyphen/>
      </w:r>
      <w:r w:rsidRPr="00EC6E1A">
        <w:rPr>
          <w:rFonts w:cs="B Nazanin" w:hint="cs"/>
          <w:sz w:val="28"/>
          <w:szCs w:val="28"/>
          <w:rtl/>
        </w:rPr>
        <w:t>بايست كليه ريسك</w:t>
      </w:r>
      <w:r w:rsidRPr="00EC6E1A">
        <w:rPr>
          <w:rFonts w:cs="B Nazanin"/>
          <w:sz w:val="28"/>
          <w:szCs w:val="28"/>
          <w:rtl/>
        </w:rPr>
        <w:softHyphen/>
      </w:r>
      <w:r w:rsidRPr="00EC6E1A">
        <w:rPr>
          <w:rFonts w:cs="B Nazanin" w:hint="cs"/>
          <w:sz w:val="28"/>
          <w:szCs w:val="28"/>
          <w:rtl/>
        </w:rPr>
        <w:t>هاي موجود در محيط كار شناسايي شده و تحت كنترل باشند و به هيچ</w:t>
      </w:r>
      <w:r w:rsidRPr="00EC6E1A">
        <w:rPr>
          <w:rFonts w:cs="B Nazanin"/>
          <w:sz w:val="28"/>
          <w:szCs w:val="28"/>
          <w:rtl/>
        </w:rPr>
        <w:softHyphen/>
      </w:r>
      <w:r w:rsidRPr="00EC6E1A">
        <w:rPr>
          <w:rFonts w:cs="B Nazanin" w:hint="cs"/>
          <w:sz w:val="28"/>
          <w:szCs w:val="28"/>
          <w:rtl/>
        </w:rPr>
        <w:t>وجه اندازه</w:t>
      </w:r>
      <w:r w:rsidRPr="00EC6E1A">
        <w:rPr>
          <w:rFonts w:cs="B Nazanin"/>
          <w:sz w:val="28"/>
          <w:szCs w:val="28"/>
          <w:rtl/>
        </w:rPr>
        <w:softHyphen/>
      </w:r>
      <w:r w:rsidRPr="00EC6E1A">
        <w:rPr>
          <w:rFonts w:cs="B Nazanin" w:hint="cs"/>
          <w:sz w:val="28"/>
          <w:szCs w:val="28"/>
          <w:rtl/>
        </w:rPr>
        <w:t>گيري مستمر كليه عوامل زيان</w:t>
      </w:r>
      <w:r w:rsidRPr="00EC6E1A">
        <w:rPr>
          <w:rFonts w:cs="B Nazanin" w:hint="cs"/>
          <w:sz w:val="28"/>
          <w:szCs w:val="28"/>
          <w:rtl/>
        </w:rPr>
        <w:softHyphen/>
        <w:t>آور در محيط كار مد نظر استاندارد نيست.</w:t>
      </w:r>
    </w:p>
    <w:p w:rsidR="00E61BA9" w:rsidRPr="00EC6E1A" w:rsidRDefault="00E61BA9" w:rsidP="000E38D6">
      <w:pPr>
        <w:pStyle w:val="NormalWeb"/>
        <w:tabs>
          <w:tab w:val="left" w:pos="720"/>
        </w:tabs>
        <w:bidi/>
        <w:spacing w:before="0" w:beforeAutospacing="0" w:after="0" w:afterAutospacing="0" w:line="360" w:lineRule="auto"/>
        <w:ind w:left="281" w:hanging="283"/>
        <w:jc w:val="both"/>
        <w:rPr>
          <w:rFonts w:cs="B Nazanin"/>
          <w:sz w:val="28"/>
          <w:szCs w:val="28"/>
          <w:rtl/>
        </w:rPr>
      </w:pPr>
      <w:r w:rsidRPr="00EC6E1A">
        <w:rPr>
          <w:rFonts w:cs="B Nazanin" w:hint="cs"/>
          <w:sz w:val="28"/>
          <w:szCs w:val="28"/>
          <w:rtl/>
        </w:rPr>
        <w:t xml:space="preserve">** </w:t>
      </w:r>
      <w:r>
        <w:rPr>
          <w:rFonts w:cs="B Nazanin" w:hint="cs"/>
          <w:sz w:val="28"/>
          <w:szCs w:val="28"/>
          <w:rtl/>
        </w:rPr>
        <w:t xml:space="preserve">توجه 2: </w:t>
      </w:r>
      <w:r w:rsidRPr="00EC6E1A">
        <w:rPr>
          <w:rFonts w:cs="B Nazanin" w:hint="cs"/>
          <w:sz w:val="28"/>
          <w:szCs w:val="28"/>
          <w:rtl/>
        </w:rPr>
        <w:t>پس از جمع</w:t>
      </w:r>
      <w:r w:rsidRPr="00EC6E1A">
        <w:rPr>
          <w:rFonts w:cs="B Nazanin"/>
          <w:sz w:val="28"/>
          <w:szCs w:val="28"/>
          <w:rtl/>
        </w:rPr>
        <w:softHyphen/>
      </w:r>
      <w:r w:rsidRPr="00EC6E1A">
        <w:rPr>
          <w:rFonts w:cs="B Nazanin" w:hint="cs"/>
          <w:sz w:val="28"/>
          <w:szCs w:val="28"/>
          <w:rtl/>
        </w:rPr>
        <w:t>آوري اطلاعات ياد شده مي</w:t>
      </w:r>
      <w:r w:rsidRPr="00EC6E1A">
        <w:rPr>
          <w:rFonts w:cs="B Nazanin"/>
          <w:sz w:val="28"/>
          <w:szCs w:val="28"/>
          <w:rtl/>
        </w:rPr>
        <w:softHyphen/>
      </w:r>
      <w:r w:rsidRPr="00EC6E1A">
        <w:rPr>
          <w:rFonts w:cs="B Nazanin" w:hint="cs"/>
          <w:sz w:val="28"/>
          <w:szCs w:val="28"/>
          <w:rtl/>
        </w:rPr>
        <w:t xml:space="preserve">توان تصميم گرفت كه در هر دوره </w:t>
      </w:r>
      <w:r w:rsidR="000E38D6">
        <w:rPr>
          <w:rFonts w:cs="B Nazanin" w:hint="cs"/>
          <w:sz w:val="28"/>
          <w:szCs w:val="28"/>
          <w:rtl/>
        </w:rPr>
        <w:t>كدام</w:t>
      </w:r>
      <w:r w:rsidRPr="00EC6E1A">
        <w:rPr>
          <w:rFonts w:cs="B Nazanin" w:hint="cs"/>
          <w:sz w:val="28"/>
          <w:szCs w:val="28"/>
          <w:rtl/>
        </w:rPr>
        <w:t xml:space="preserve"> عامل زيان</w:t>
      </w:r>
      <w:r w:rsidRPr="00EC6E1A">
        <w:rPr>
          <w:rFonts w:cs="B Nazanin" w:hint="cs"/>
          <w:sz w:val="28"/>
          <w:szCs w:val="28"/>
          <w:rtl/>
        </w:rPr>
        <w:softHyphen/>
        <w:t>آور</w:t>
      </w:r>
      <w:r w:rsidR="000E38D6">
        <w:rPr>
          <w:rFonts w:cs="B Nazanin" w:hint="cs"/>
          <w:sz w:val="28"/>
          <w:szCs w:val="28"/>
          <w:rtl/>
        </w:rPr>
        <w:t xml:space="preserve"> را براي كدام گروه از شاغلين</w:t>
      </w:r>
      <w:r w:rsidRPr="00EC6E1A">
        <w:rPr>
          <w:rFonts w:cs="B Nazanin" w:hint="cs"/>
          <w:sz w:val="28"/>
          <w:szCs w:val="28"/>
          <w:rtl/>
        </w:rPr>
        <w:t xml:space="preserve"> اندازه</w:t>
      </w:r>
      <w:r w:rsidRPr="00EC6E1A">
        <w:rPr>
          <w:rFonts w:cs="B Nazanin" w:hint="cs"/>
          <w:sz w:val="28"/>
          <w:szCs w:val="28"/>
          <w:rtl/>
        </w:rPr>
        <w:softHyphen/>
        <w:t>گيري نماييم.</w:t>
      </w:r>
    </w:p>
    <w:p w:rsidR="00E61BA9" w:rsidRPr="00D748D4" w:rsidRDefault="00E61BA9" w:rsidP="00C17039">
      <w:pPr>
        <w:pStyle w:val="Heading2"/>
        <w:numPr>
          <w:ilvl w:val="1"/>
          <w:numId w:val="43"/>
        </w:numPr>
        <w:ind w:hanging="1192"/>
        <w:rPr>
          <w:rtl/>
        </w:rPr>
      </w:pPr>
      <w:bookmarkStart w:id="32" w:name="_Toc13059367"/>
      <w:r w:rsidRPr="00D748D4">
        <w:rPr>
          <w:rFonts w:hint="cs"/>
          <w:rtl/>
        </w:rPr>
        <w:t>هدف از اندازه</w:t>
      </w:r>
      <w:r w:rsidRPr="00D748D4">
        <w:rPr>
          <w:rtl/>
        </w:rPr>
        <w:softHyphen/>
      </w:r>
      <w:r w:rsidRPr="00D748D4">
        <w:rPr>
          <w:rFonts w:hint="cs"/>
          <w:rtl/>
        </w:rPr>
        <w:t>گيري</w:t>
      </w:r>
    </w:p>
    <w:p w:rsidR="00E61BA9" w:rsidRPr="00EC6E1A" w:rsidRDefault="00E61BA9" w:rsidP="00821387">
      <w:pPr>
        <w:spacing w:after="0" w:line="360" w:lineRule="auto"/>
        <w:ind w:left="706"/>
        <w:rPr>
          <w:rFonts w:ascii="Times New Roman" w:eastAsia="Times New Roman" w:hAnsi="Times New Roman" w:cs="B Nazanin"/>
          <w:sz w:val="28"/>
          <w:szCs w:val="28"/>
          <w:rtl/>
        </w:rPr>
      </w:pPr>
      <w:r w:rsidRPr="00EC6E1A">
        <w:rPr>
          <w:rFonts w:ascii="Times New Roman" w:eastAsia="Times New Roman" w:hAnsi="Times New Roman" w:cs="B Nazanin" w:hint="cs"/>
          <w:sz w:val="28"/>
          <w:szCs w:val="28"/>
          <w:rtl/>
        </w:rPr>
        <w:t>به طور كلي اندازه</w:t>
      </w:r>
      <w:r w:rsidR="00821387">
        <w:rPr>
          <w:rFonts w:ascii="Times New Roman" w:eastAsia="Times New Roman" w:hAnsi="Times New Roman" w:cs="B Nazanin"/>
          <w:sz w:val="28"/>
          <w:szCs w:val="28"/>
          <w:rtl/>
        </w:rPr>
        <w:softHyphen/>
      </w:r>
      <w:r w:rsidRPr="00EC6E1A">
        <w:rPr>
          <w:rFonts w:ascii="Times New Roman" w:eastAsia="Times New Roman" w:hAnsi="Times New Roman" w:cs="B Nazanin" w:hint="cs"/>
          <w:sz w:val="28"/>
          <w:szCs w:val="28"/>
          <w:rtl/>
        </w:rPr>
        <w:t>گيري عامل/</w:t>
      </w:r>
      <w:r w:rsidR="007E222D">
        <w:rPr>
          <w:rFonts w:ascii="Times New Roman" w:eastAsia="Times New Roman" w:hAnsi="Times New Roman" w:cs="B Nazanin" w:hint="cs"/>
          <w:sz w:val="28"/>
          <w:szCs w:val="28"/>
          <w:rtl/>
        </w:rPr>
        <w:t xml:space="preserve"> </w:t>
      </w:r>
      <w:r w:rsidRPr="00EC6E1A">
        <w:rPr>
          <w:rFonts w:ascii="Times New Roman" w:eastAsia="Times New Roman" w:hAnsi="Times New Roman" w:cs="B Nazanin" w:hint="cs"/>
          <w:sz w:val="28"/>
          <w:szCs w:val="28"/>
          <w:rtl/>
        </w:rPr>
        <w:t>عوامل زيان</w:t>
      </w:r>
      <w:r w:rsidR="00821387">
        <w:rPr>
          <w:rFonts w:ascii="Times New Roman" w:eastAsia="Times New Roman" w:hAnsi="Times New Roman" w:cs="B Nazanin"/>
          <w:sz w:val="28"/>
          <w:szCs w:val="28"/>
          <w:rtl/>
        </w:rPr>
        <w:softHyphen/>
      </w:r>
      <w:r w:rsidRPr="00EC6E1A">
        <w:rPr>
          <w:rFonts w:ascii="Times New Roman" w:eastAsia="Times New Roman" w:hAnsi="Times New Roman" w:cs="B Nazanin" w:hint="cs"/>
          <w:sz w:val="28"/>
          <w:szCs w:val="28"/>
          <w:rtl/>
        </w:rPr>
        <w:t>آور با يكي از اهداف زير انجام مي</w:t>
      </w:r>
      <w:r w:rsidR="00821387">
        <w:rPr>
          <w:rFonts w:ascii="Times New Roman" w:eastAsia="Times New Roman" w:hAnsi="Times New Roman" w:cs="B Nazanin"/>
          <w:sz w:val="28"/>
          <w:szCs w:val="28"/>
          <w:rtl/>
        </w:rPr>
        <w:softHyphen/>
      </w:r>
      <w:r w:rsidRPr="00EC6E1A">
        <w:rPr>
          <w:rFonts w:ascii="Times New Roman" w:eastAsia="Times New Roman" w:hAnsi="Times New Roman" w:cs="B Nazanin" w:hint="cs"/>
          <w:sz w:val="28"/>
          <w:szCs w:val="28"/>
          <w:rtl/>
        </w:rPr>
        <w:t>شود:</w:t>
      </w:r>
    </w:p>
    <w:p w:rsidR="00E61BA9" w:rsidRPr="00EC6E1A" w:rsidRDefault="00E61BA9" w:rsidP="00C17039">
      <w:pPr>
        <w:pStyle w:val="ListParagraph"/>
        <w:numPr>
          <w:ilvl w:val="0"/>
          <w:numId w:val="30"/>
        </w:numPr>
        <w:spacing w:after="0" w:line="360" w:lineRule="auto"/>
        <w:ind w:left="1273" w:hanging="425"/>
        <w:jc w:val="both"/>
        <w:rPr>
          <w:rFonts w:ascii="Times New Roman" w:eastAsia="Times New Roman" w:hAnsi="Times New Roman" w:cs="B Nazanin"/>
          <w:sz w:val="28"/>
          <w:szCs w:val="28"/>
        </w:rPr>
      </w:pPr>
      <w:r w:rsidRPr="00EC6E1A">
        <w:rPr>
          <w:rFonts w:ascii="Times New Roman" w:eastAsia="Times New Roman" w:hAnsi="Times New Roman" w:cs="B Nazanin" w:hint="cs"/>
          <w:sz w:val="28"/>
          <w:szCs w:val="28"/>
          <w:rtl/>
        </w:rPr>
        <w:lastRenderedPageBreak/>
        <w:t>پايش اثربخشي اقدامات اصلاحي يا كنترلي</w:t>
      </w:r>
      <w:r w:rsidR="00062038">
        <w:rPr>
          <w:rFonts w:ascii="Times New Roman" w:eastAsia="Times New Roman" w:hAnsi="Times New Roman" w:cs="B Nazanin" w:hint="cs"/>
          <w:sz w:val="28"/>
          <w:szCs w:val="28"/>
          <w:rtl/>
        </w:rPr>
        <w:t>.</w:t>
      </w:r>
    </w:p>
    <w:p w:rsidR="00E61BA9" w:rsidRPr="00EC6E1A" w:rsidRDefault="00E61BA9" w:rsidP="00C17039">
      <w:pPr>
        <w:pStyle w:val="ListParagraph"/>
        <w:numPr>
          <w:ilvl w:val="0"/>
          <w:numId w:val="30"/>
        </w:numPr>
        <w:spacing w:after="0" w:line="360" w:lineRule="auto"/>
        <w:ind w:left="1273" w:hanging="425"/>
        <w:jc w:val="both"/>
        <w:rPr>
          <w:rFonts w:ascii="Times New Roman" w:eastAsia="Times New Roman" w:hAnsi="Times New Roman" w:cs="B Nazanin"/>
          <w:sz w:val="28"/>
          <w:szCs w:val="28"/>
        </w:rPr>
      </w:pPr>
      <w:r w:rsidRPr="00EC6E1A">
        <w:rPr>
          <w:rFonts w:ascii="Times New Roman" w:eastAsia="Times New Roman" w:hAnsi="Times New Roman" w:cs="B Nazanin" w:hint="cs"/>
          <w:sz w:val="28"/>
          <w:szCs w:val="28"/>
          <w:rtl/>
        </w:rPr>
        <w:t>پايش مواردي كه تاكنون اندازه</w:t>
      </w:r>
      <w:r w:rsidRPr="00EC6E1A">
        <w:rPr>
          <w:rFonts w:ascii="Times New Roman" w:eastAsia="Times New Roman" w:hAnsi="Times New Roman" w:cs="B Nazanin"/>
          <w:sz w:val="28"/>
          <w:szCs w:val="28"/>
          <w:rtl/>
        </w:rPr>
        <w:softHyphen/>
      </w:r>
      <w:r w:rsidRPr="00EC6E1A">
        <w:rPr>
          <w:rFonts w:ascii="Times New Roman" w:eastAsia="Times New Roman" w:hAnsi="Times New Roman" w:cs="B Nazanin" w:hint="cs"/>
          <w:sz w:val="28"/>
          <w:szCs w:val="28"/>
          <w:rtl/>
        </w:rPr>
        <w:t>گيري و ارزيابي نشده</w:t>
      </w:r>
      <w:r w:rsidRPr="00EC6E1A">
        <w:rPr>
          <w:rFonts w:ascii="Times New Roman" w:eastAsia="Times New Roman" w:hAnsi="Times New Roman" w:cs="B Nazanin"/>
          <w:sz w:val="28"/>
          <w:szCs w:val="28"/>
          <w:rtl/>
        </w:rPr>
        <w:softHyphen/>
      </w:r>
      <w:r w:rsidRPr="00EC6E1A">
        <w:rPr>
          <w:rFonts w:ascii="Times New Roman" w:eastAsia="Times New Roman" w:hAnsi="Times New Roman" w:cs="B Nazanin" w:hint="cs"/>
          <w:sz w:val="28"/>
          <w:szCs w:val="28"/>
          <w:rtl/>
        </w:rPr>
        <w:t>اند</w:t>
      </w:r>
      <w:r w:rsidR="00062038">
        <w:rPr>
          <w:rFonts w:ascii="Times New Roman" w:eastAsia="Times New Roman" w:hAnsi="Times New Roman" w:cs="B Nazanin" w:hint="cs"/>
          <w:sz w:val="28"/>
          <w:szCs w:val="28"/>
          <w:rtl/>
        </w:rPr>
        <w:t>.</w:t>
      </w:r>
    </w:p>
    <w:p w:rsidR="00E61BA9" w:rsidRPr="00EC6E1A" w:rsidRDefault="00E61BA9" w:rsidP="00C17039">
      <w:pPr>
        <w:pStyle w:val="ListParagraph"/>
        <w:numPr>
          <w:ilvl w:val="0"/>
          <w:numId w:val="30"/>
        </w:numPr>
        <w:spacing w:after="0" w:line="360" w:lineRule="auto"/>
        <w:ind w:left="1273" w:hanging="425"/>
        <w:jc w:val="both"/>
        <w:rPr>
          <w:rFonts w:ascii="Times New Roman" w:eastAsia="Times New Roman" w:hAnsi="Times New Roman" w:cs="B Nazanin"/>
          <w:sz w:val="28"/>
          <w:szCs w:val="28"/>
        </w:rPr>
      </w:pPr>
      <w:r w:rsidRPr="00EC6E1A">
        <w:rPr>
          <w:rFonts w:ascii="Times New Roman" w:eastAsia="Times New Roman" w:hAnsi="Times New Roman" w:cs="B Nazanin" w:hint="cs"/>
          <w:sz w:val="28"/>
          <w:szCs w:val="28"/>
          <w:rtl/>
        </w:rPr>
        <w:t>پايش مواردي كه مطابق با راهنماي تدوين استراتژي ارزيابي و مديريت مواجهات شغلي كاركنان با عوامل زيان</w:t>
      </w:r>
      <w:r w:rsidRPr="00EC6E1A">
        <w:rPr>
          <w:rFonts w:ascii="Times New Roman" w:eastAsia="Times New Roman" w:hAnsi="Times New Roman" w:cs="B Nazanin"/>
          <w:sz w:val="28"/>
          <w:szCs w:val="28"/>
          <w:rtl/>
        </w:rPr>
        <w:softHyphen/>
      </w:r>
      <w:r w:rsidRPr="00EC6E1A">
        <w:rPr>
          <w:rFonts w:ascii="Times New Roman" w:eastAsia="Times New Roman" w:hAnsi="Times New Roman" w:cs="B Nazanin" w:hint="cs"/>
          <w:sz w:val="28"/>
          <w:szCs w:val="28"/>
          <w:rtl/>
        </w:rPr>
        <w:t xml:space="preserve">آور محيط كار با كد شناسايي </w:t>
      </w:r>
      <w:r w:rsidRPr="001F0B47">
        <w:rPr>
          <w:rFonts w:ascii="Times New Roman" w:eastAsia="Times New Roman" w:hAnsi="Times New Roman" w:cs="B Nazanin"/>
          <w:sz w:val="26"/>
          <w:szCs w:val="26"/>
        </w:rPr>
        <w:t>MOP-HSED-GI-102 (1)</w:t>
      </w:r>
      <w:r w:rsidRPr="00566022">
        <w:rPr>
          <w:rFonts w:ascii="Times New Roman" w:eastAsia="Times New Roman" w:hAnsi="Times New Roman" w:cs="B Nazanin" w:hint="cs"/>
          <w:sz w:val="28"/>
          <w:szCs w:val="28"/>
          <w:rtl/>
        </w:rPr>
        <w:t xml:space="preserve"> </w:t>
      </w:r>
      <w:r w:rsidRPr="00EC6E1A">
        <w:rPr>
          <w:rFonts w:ascii="Times New Roman" w:eastAsia="Times New Roman" w:hAnsi="Times New Roman" w:cs="B Nazanin" w:hint="cs"/>
          <w:sz w:val="28"/>
          <w:szCs w:val="28"/>
          <w:rtl/>
        </w:rPr>
        <w:t>نيازمند پايش مجدد هستند</w:t>
      </w:r>
      <w:r w:rsidR="00062038">
        <w:rPr>
          <w:rFonts w:ascii="Times New Roman" w:eastAsia="Times New Roman" w:hAnsi="Times New Roman" w:cs="B Nazanin" w:hint="cs"/>
          <w:sz w:val="28"/>
          <w:szCs w:val="28"/>
          <w:rtl/>
        </w:rPr>
        <w:t>.</w:t>
      </w:r>
    </w:p>
    <w:p w:rsidR="00E61BA9" w:rsidRPr="00EC6E1A" w:rsidRDefault="00E61BA9" w:rsidP="00C17039">
      <w:pPr>
        <w:pStyle w:val="ListParagraph"/>
        <w:numPr>
          <w:ilvl w:val="0"/>
          <w:numId w:val="30"/>
        </w:numPr>
        <w:spacing w:after="0" w:line="360" w:lineRule="auto"/>
        <w:ind w:left="1273" w:hanging="425"/>
        <w:jc w:val="both"/>
        <w:rPr>
          <w:rFonts w:ascii="Times New Roman" w:eastAsia="Times New Roman" w:hAnsi="Times New Roman" w:cs="B Nazanin"/>
          <w:sz w:val="28"/>
          <w:szCs w:val="28"/>
        </w:rPr>
      </w:pPr>
      <w:r w:rsidRPr="00EC6E1A">
        <w:rPr>
          <w:rFonts w:ascii="Times New Roman" w:eastAsia="Times New Roman" w:hAnsi="Times New Roman" w:cs="B Nazanin" w:hint="cs"/>
          <w:sz w:val="28"/>
          <w:szCs w:val="28"/>
          <w:rtl/>
        </w:rPr>
        <w:t>پايش در شرايطي كه تغييرات كلان و تأثيرگذاري در محيط كار اتفاق افتاده و منجر به تغيير پروفايل مواجهات فردي شاغ</w:t>
      </w:r>
      <w:r w:rsidRPr="00721768">
        <w:rPr>
          <w:rFonts w:ascii="Times New Roman" w:eastAsia="Times New Roman" w:hAnsi="Times New Roman" w:cs="B Nazanin" w:hint="cs"/>
          <w:sz w:val="28"/>
          <w:szCs w:val="28"/>
          <w:rtl/>
        </w:rPr>
        <w:t>لين خواهد شد.</w:t>
      </w:r>
    </w:p>
    <w:p w:rsidR="00E61BA9" w:rsidRPr="00EC6E1A" w:rsidRDefault="00E61BA9" w:rsidP="00C17039">
      <w:pPr>
        <w:pStyle w:val="Heading2"/>
        <w:numPr>
          <w:ilvl w:val="1"/>
          <w:numId w:val="43"/>
        </w:numPr>
        <w:ind w:hanging="1192"/>
        <w:rPr>
          <w:rtl/>
        </w:rPr>
      </w:pPr>
      <w:r w:rsidRPr="00EC6E1A">
        <w:rPr>
          <w:rFonts w:hint="cs"/>
          <w:rtl/>
        </w:rPr>
        <w:t>استراتژي اندازه</w:t>
      </w:r>
      <w:r w:rsidRPr="00EC6E1A">
        <w:rPr>
          <w:rtl/>
        </w:rPr>
        <w:softHyphen/>
      </w:r>
      <w:r w:rsidRPr="00EC6E1A">
        <w:rPr>
          <w:rFonts w:hint="cs"/>
          <w:rtl/>
        </w:rPr>
        <w:t>گيري</w:t>
      </w:r>
      <w:bookmarkEnd w:id="32"/>
    </w:p>
    <w:p w:rsidR="00E61BA9" w:rsidRPr="00EC6E1A" w:rsidRDefault="00E61BA9" w:rsidP="001125F9">
      <w:pPr>
        <w:pStyle w:val="NormalWeb"/>
        <w:tabs>
          <w:tab w:val="left" w:pos="720"/>
        </w:tabs>
        <w:bidi/>
        <w:spacing w:before="0" w:beforeAutospacing="0" w:after="0" w:afterAutospacing="0" w:line="360" w:lineRule="auto"/>
        <w:jc w:val="both"/>
        <w:rPr>
          <w:rFonts w:cs="B Nazanin"/>
          <w:sz w:val="28"/>
          <w:szCs w:val="28"/>
        </w:rPr>
      </w:pPr>
      <w:r w:rsidRPr="00EC6E1A">
        <w:rPr>
          <w:rFonts w:cs="B Nazanin" w:hint="cs"/>
          <w:sz w:val="28"/>
          <w:szCs w:val="28"/>
          <w:rtl/>
        </w:rPr>
        <w:tab/>
        <w:t>استراتژي اندازه</w:t>
      </w:r>
      <w:r w:rsidRPr="00EC6E1A">
        <w:rPr>
          <w:rFonts w:cs="B Nazanin" w:hint="cs"/>
          <w:sz w:val="28"/>
          <w:szCs w:val="28"/>
          <w:rtl/>
        </w:rPr>
        <w:softHyphen/>
        <w:t>گيري بر</w:t>
      </w:r>
      <w:r w:rsidR="00305E92">
        <w:rPr>
          <w:rFonts w:cs="B Nazanin" w:hint="cs"/>
          <w:sz w:val="28"/>
          <w:szCs w:val="28"/>
          <w:rtl/>
        </w:rPr>
        <w:t xml:space="preserve"> </w:t>
      </w:r>
      <w:r w:rsidRPr="00EC6E1A">
        <w:rPr>
          <w:rFonts w:cs="B Nazanin" w:hint="cs"/>
          <w:sz w:val="28"/>
          <w:szCs w:val="28"/>
          <w:rtl/>
        </w:rPr>
        <w:t>مبناي هدف از اندازه</w:t>
      </w:r>
      <w:r w:rsidRPr="00EC6E1A">
        <w:rPr>
          <w:rFonts w:cs="B Nazanin" w:hint="cs"/>
          <w:sz w:val="28"/>
          <w:szCs w:val="28"/>
          <w:rtl/>
        </w:rPr>
        <w:softHyphen/>
        <w:t>گيري مشخص مي</w:t>
      </w:r>
      <w:r w:rsidRPr="00EC6E1A">
        <w:rPr>
          <w:rFonts w:cs="B Nazanin" w:hint="cs"/>
          <w:sz w:val="28"/>
          <w:szCs w:val="28"/>
          <w:rtl/>
        </w:rPr>
        <w:softHyphen/>
        <w:t>گردد. به عنوان مثال: برخي از اندازه</w:t>
      </w:r>
      <w:r w:rsidRPr="00EC6E1A">
        <w:rPr>
          <w:rFonts w:cs="B Nazanin" w:hint="cs"/>
          <w:sz w:val="28"/>
          <w:szCs w:val="28"/>
          <w:rtl/>
        </w:rPr>
        <w:softHyphen/>
        <w:t>گيري</w:t>
      </w:r>
      <w:r w:rsidRPr="00EC6E1A">
        <w:rPr>
          <w:rFonts w:cs="B Nazanin" w:hint="cs"/>
          <w:sz w:val="28"/>
          <w:szCs w:val="28"/>
          <w:rtl/>
        </w:rPr>
        <w:softHyphen/>
        <w:t xml:space="preserve">ها بصورت فردي و به منظور تعيين ميزان مواجهه فردي شاغلين و مقايسۀ آن با حدود مجاز هشت ساعته </w:t>
      </w:r>
      <w:r w:rsidRPr="001F0B47">
        <w:rPr>
          <w:rFonts w:cs="B Nazanin"/>
          <w:sz w:val="26"/>
          <w:szCs w:val="26"/>
        </w:rPr>
        <w:t>(TLV</w:t>
      </w:r>
      <w:r w:rsidRPr="00EC6E1A">
        <w:rPr>
          <w:rStyle w:val="FootnoteReference"/>
          <w:rFonts w:cs="B Nazanin"/>
          <w:sz w:val="28"/>
          <w:szCs w:val="28"/>
        </w:rPr>
        <w:footnoteReference w:id="10"/>
      </w:r>
      <w:r w:rsidRPr="001F0B47">
        <w:rPr>
          <w:rFonts w:cs="B Nazanin"/>
          <w:sz w:val="26"/>
          <w:szCs w:val="26"/>
        </w:rPr>
        <w:t>)</w:t>
      </w:r>
      <w:r w:rsidRPr="00EC6E1A">
        <w:rPr>
          <w:rFonts w:cs="B Nazanin" w:hint="cs"/>
          <w:sz w:val="28"/>
          <w:szCs w:val="28"/>
          <w:rtl/>
        </w:rPr>
        <w:t xml:space="preserve"> و يا 15 دقيقه</w:t>
      </w:r>
      <w:r w:rsidRPr="00EC6E1A">
        <w:rPr>
          <w:rFonts w:cs="B Nazanin" w:hint="cs"/>
          <w:sz w:val="28"/>
          <w:szCs w:val="28"/>
          <w:rtl/>
        </w:rPr>
        <w:softHyphen/>
        <w:t xml:space="preserve">اي به منظور مقايسه با ميزان خطر آني براي سلامتي فرد </w:t>
      </w:r>
      <w:r w:rsidRPr="001F0B47">
        <w:rPr>
          <w:rFonts w:cs="B Nazanin"/>
          <w:sz w:val="26"/>
          <w:szCs w:val="26"/>
        </w:rPr>
        <w:t>)</w:t>
      </w:r>
      <w:r w:rsidRPr="00EC6E1A">
        <w:rPr>
          <w:rStyle w:val="FootnoteReference"/>
          <w:rFonts w:cs="B Nazanin"/>
          <w:sz w:val="28"/>
          <w:szCs w:val="28"/>
          <w:rtl/>
        </w:rPr>
        <w:footnoteReference w:id="11"/>
      </w:r>
      <w:r w:rsidRPr="001F0B47">
        <w:rPr>
          <w:rFonts w:cs="B Nazanin"/>
          <w:sz w:val="26"/>
          <w:szCs w:val="26"/>
        </w:rPr>
        <w:t>(IDHL</w:t>
      </w:r>
      <w:r w:rsidRPr="001F0B47">
        <w:rPr>
          <w:rFonts w:cs="B Nazanin" w:hint="cs"/>
          <w:sz w:val="26"/>
          <w:szCs w:val="26"/>
          <w:rtl/>
        </w:rPr>
        <w:t xml:space="preserve"> </w:t>
      </w:r>
      <w:r w:rsidRPr="00EC6E1A">
        <w:rPr>
          <w:rFonts w:cs="B Nazanin" w:hint="cs"/>
          <w:sz w:val="28"/>
          <w:szCs w:val="28"/>
          <w:rtl/>
        </w:rPr>
        <w:t>مي</w:t>
      </w:r>
      <w:r w:rsidRPr="00EC6E1A">
        <w:rPr>
          <w:rFonts w:cs="B Nazanin" w:hint="cs"/>
          <w:sz w:val="28"/>
          <w:szCs w:val="28"/>
          <w:rtl/>
        </w:rPr>
        <w:softHyphen/>
        <w:t>باشند و برخي ديگر بصورت محيطي و به منظور مشخص نمودن منابع توليد عامل زيان</w:t>
      </w:r>
      <w:r w:rsidRPr="00EC6E1A">
        <w:rPr>
          <w:rFonts w:cs="B Nazanin" w:hint="cs"/>
          <w:sz w:val="28"/>
          <w:szCs w:val="28"/>
          <w:rtl/>
        </w:rPr>
        <w:softHyphen/>
        <w:t>آور يا محدوده خطر و يا تهيه نقشه</w:t>
      </w:r>
      <w:r w:rsidRPr="00EC6E1A">
        <w:rPr>
          <w:rFonts w:cs="B Nazanin"/>
          <w:sz w:val="28"/>
          <w:szCs w:val="28"/>
          <w:rtl/>
        </w:rPr>
        <w:softHyphen/>
      </w:r>
      <w:r w:rsidRPr="00EC6E1A">
        <w:rPr>
          <w:rFonts w:cs="B Nazanin" w:hint="cs"/>
          <w:sz w:val="28"/>
          <w:szCs w:val="28"/>
          <w:rtl/>
        </w:rPr>
        <w:t>هاي انتشار آلودگي است. ممكن است اندازه</w:t>
      </w:r>
      <w:r w:rsidRPr="00EC6E1A">
        <w:rPr>
          <w:rFonts w:cs="B Nazanin"/>
          <w:sz w:val="28"/>
          <w:szCs w:val="28"/>
          <w:rtl/>
        </w:rPr>
        <w:softHyphen/>
      </w:r>
      <w:r w:rsidRPr="00EC6E1A">
        <w:rPr>
          <w:rFonts w:cs="B Nazanin" w:hint="cs"/>
          <w:sz w:val="28"/>
          <w:szCs w:val="28"/>
          <w:rtl/>
        </w:rPr>
        <w:t>گيري براي تعيين قدرت آلايندگي منبع توليد آلاينده انجام شود. مثلاً در اندازه</w:t>
      </w:r>
      <w:r w:rsidRPr="00EC6E1A">
        <w:rPr>
          <w:rFonts w:cs="B Nazanin" w:hint="cs"/>
          <w:sz w:val="28"/>
          <w:szCs w:val="28"/>
          <w:rtl/>
        </w:rPr>
        <w:softHyphen/>
        <w:t>گيري صداي تجهيزات و دستگاه</w:t>
      </w:r>
      <w:r w:rsidRPr="00EC6E1A">
        <w:rPr>
          <w:rFonts w:cs="B Nazanin" w:hint="cs"/>
          <w:sz w:val="28"/>
          <w:szCs w:val="28"/>
          <w:rtl/>
        </w:rPr>
        <w:softHyphen/>
        <w:t>ها، هدف تعيين ميزان صدا در فواصل مختلف از دستگاه و مشخص نمودن محدوده</w:t>
      </w:r>
      <w:r w:rsidRPr="00EC6E1A">
        <w:rPr>
          <w:rFonts w:cs="B Nazanin" w:hint="cs"/>
          <w:sz w:val="28"/>
          <w:szCs w:val="28"/>
          <w:rtl/>
        </w:rPr>
        <w:softHyphen/>
        <w:t xml:space="preserve">هاي خطر، احتياط و ايمن و ترسيم نقشه صوتي در محدوده اطراف دستگاه بر روي نقشه </w:t>
      </w:r>
      <w:r w:rsidRPr="001F0B47">
        <w:rPr>
          <w:rFonts w:cs="B Nazanin"/>
          <w:sz w:val="26"/>
          <w:szCs w:val="26"/>
        </w:rPr>
        <w:t>PFD</w:t>
      </w:r>
      <w:r w:rsidRPr="00EC6E1A">
        <w:rPr>
          <w:rFonts w:cs="B Nazanin" w:hint="cs"/>
          <w:sz w:val="28"/>
          <w:szCs w:val="28"/>
          <w:rtl/>
        </w:rPr>
        <w:t xml:space="preserve"> مي</w:t>
      </w:r>
      <w:r w:rsidRPr="00EC6E1A">
        <w:rPr>
          <w:rFonts w:cs="B Nazanin" w:hint="cs"/>
          <w:sz w:val="28"/>
          <w:szCs w:val="28"/>
          <w:rtl/>
        </w:rPr>
        <w:softHyphen/>
        <w:t>باشد. بنابراين اگر به عنوان مثال ارزيابي مواجهه فردي شاغل با صدا هدف از اندازه</w:t>
      </w:r>
      <w:r w:rsidRPr="00EC6E1A">
        <w:rPr>
          <w:rFonts w:cs="B Nazanin" w:hint="cs"/>
          <w:sz w:val="28"/>
          <w:szCs w:val="28"/>
          <w:rtl/>
        </w:rPr>
        <w:softHyphen/>
        <w:t xml:space="preserve">گيري باشد، با توجه به شرايط كار او ممكن است دزيمتري فردي، يا بررسي فركانسي صدا در شبكه توزيع </w:t>
      </w:r>
      <w:r w:rsidRPr="001F0B47">
        <w:rPr>
          <w:rFonts w:cs="B Nazanin"/>
          <w:sz w:val="26"/>
          <w:szCs w:val="26"/>
        </w:rPr>
        <w:t>A</w:t>
      </w:r>
      <w:r w:rsidRPr="00EC6E1A">
        <w:rPr>
          <w:rFonts w:cs="B Nazanin" w:hint="cs"/>
          <w:sz w:val="28"/>
          <w:szCs w:val="28"/>
          <w:rtl/>
        </w:rPr>
        <w:t>، يا سنجش موضعي شدت صدا در ايستگاه كاري فرد، بعنوان استراتژي اندازه</w:t>
      </w:r>
      <w:r w:rsidRPr="00EC6E1A">
        <w:rPr>
          <w:rFonts w:cs="B Nazanin"/>
          <w:sz w:val="28"/>
          <w:szCs w:val="28"/>
          <w:rtl/>
        </w:rPr>
        <w:softHyphen/>
      </w:r>
      <w:r w:rsidRPr="00EC6E1A">
        <w:rPr>
          <w:rFonts w:cs="B Nazanin" w:hint="cs"/>
          <w:sz w:val="28"/>
          <w:szCs w:val="28"/>
          <w:rtl/>
        </w:rPr>
        <w:t>گيري در نظر گرفته شوند. بر همين اساس شركت</w:t>
      </w:r>
      <w:r w:rsidRPr="00EC6E1A">
        <w:rPr>
          <w:rFonts w:cs="B Nazanin" w:hint="cs"/>
          <w:sz w:val="28"/>
          <w:szCs w:val="28"/>
          <w:rtl/>
        </w:rPr>
        <w:softHyphen/>
        <w:t>هاي فرعي و تابعه شركت ملي نفت ايران مي</w:t>
      </w:r>
      <w:r w:rsidRPr="00EC6E1A">
        <w:rPr>
          <w:rFonts w:cs="B Nazanin" w:hint="cs"/>
          <w:sz w:val="28"/>
          <w:szCs w:val="28"/>
          <w:rtl/>
        </w:rPr>
        <w:softHyphen/>
        <w:t>بايست استراتژي اندازه</w:t>
      </w:r>
      <w:r w:rsidRPr="00EC6E1A">
        <w:rPr>
          <w:rFonts w:cs="B Nazanin" w:hint="cs"/>
          <w:sz w:val="28"/>
          <w:szCs w:val="28"/>
          <w:rtl/>
        </w:rPr>
        <w:softHyphen/>
        <w:t>گيري و ارزيابي عوامل زيان</w:t>
      </w:r>
      <w:r w:rsidRPr="00EC6E1A">
        <w:rPr>
          <w:rFonts w:cs="B Nazanin"/>
          <w:sz w:val="28"/>
          <w:szCs w:val="28"/>
          <w:rtl/>
        </w:rPr>
        <w:softHyphen/>
      </w:r>
      <w:r w:rsidRPr="00EC6E1A">
        <w:rPr>
          <w:rFonts w:cs="B Nazanin" w:hint="cs"/>
          <w:sz w:val="28"/>
          <w:szCs w:val="28"/>
          <w:rtl/>
        </w:rPr>
        <w:t>آور محيط كار را در شرح خدمات خود مشخص نمايند و شرکت</w:t>
      </w:r>
      <w:r w:rsidRPr="00EC6E1A">
        <w:rPr>
          <w:rFonts w:cs="B Nazanin"/>
          <w:sz w:val="28"/>
          <w:szCs w:val="28"/>
          <w:rtl/>
        </w:rPr>
        <w:softHyphen/>
      </w:r>
      <w:r w:rsidRPr="00EC6E1A">
        <w:rPr>
          <w:rFonts w:cs="B Nazanin" w:hint="cs"/>
          <w:sz w:val="28"/>
          <w:szCs w:val="28"/>
          <w:rtl/>
        </w:rPr>
        <w:t xml:space="preserve">های پیمانکاری </w:t>
      </w:r>
      <w:r w:rsidRPr="00EC6E1A">
        <w:rPr>
          <w:rFonts w:cs="B Nazanin" w:hint="cs"/>
          <w:sz w:val="28"/>
          <w:szCs w:val="28"/>
          <w:rtl/>
        </w:rPr>
        <w:lastRenderedPageBreak/>
        <w:t>موظف به اخذ و مطالعه شرح خدمات و استراتژي اندازه</w:t>
      </w:r>
      <w:r w:rsidRPr="00EC6E1A">
        <w:rPr>
          <w:rFonts w:cs="B Nazanin"/>
          <w:sz w:val="28"/>
          <w:szCs w:val="28"/>
          <w:rtl/>
        </w:rPr>
        <w:softHyphen/>
      </w:r>
      <w:r w:rsidRPr="00EC6E1A">
        <w:rPr>
          <w:rFonts w:cs="B Nazanin" w:hint="cs"/>
          <w:sz w:val="28"/>
          <w:szCs w:val="28"/>
          <w:rtl/>
        </w:rPr>
        <w:t>گیری از</w:t>
      </w:r>
      <w:r w:rsidR="00F94F0B">
        <w:rPr>
          <w:rFonts w:cs="B Nazanin" w:hint="cs"/>
          <w:sz w:val="28"/>
          <w:szCs w:val="28"/>
          <w:rtl/>
        </w:rPr>
        <w:t xml:space="preserve"> واحد</w:t>
      </w:r>
      <w:r w:rsidRPr="00EC6E1A">
        <w:rPr>
          <w:rFonts w:cs="B Nazanin" w:hint="cs"/>
          <w:sz w:val="28"/>
          <w:szCs w:val="28"/>
          <w:rtl/>
        </w:rPr>
        <w:t xml:space="preserve"> </w:t>
      </w:r>
      <w:r w:rsidRPr="001F0B47">
        <w:rPr>
          <w:rFonts w:cs="B Nazanin"/>
          <w:sz w:val="26"/>
          <w:szCs w:val="26"/>
        </w:rPr>
        <w:t>HSE</w:t>
      </w:r>
      <w:r w:rsidRPr="00EC6E1A">
        <w:rPr>
          <w:rFonts w:cs="B Nazanin" w:hint="cs"/>
          <w:sz w:val="28"/>
          <w:szCs w:val="28"/>
          <w:rtl/>
        </w:rPr>
        <w:t xml:space="preserve"> شرکت/واحد كارفرما می</w:t>
      </w:r>
      <w:r w:rsidRPr="00EC6E1A">
        <w:rPr>
          <w:rFonts w:cs="B Nazanin"/>
          <w:sz w:val="28"/>
          <w:szCs w:val="28"/>
        </w:rPr>
        <w:softHyphen/>
      </w:r>
      <w:r w:rsidRPr="00EC6E1A">
        <w:rPr>
          <w:rFonts w:cs="B Nazanin" w:hint="cs"/>
          <w:sz w:val="28"/>
          <w:szCs w:val="28"/>
          <w:rtl/>
        </w:rPr>
        <w:t>باشند و بر اساس آن برنامه</w:t>
      </w:r>
      <w:r w:rsidRPr="00EC6E1A">
        <w:rPr>
          <w:rFonts w:cs="B Nazanin"/>
          <w:sz w:val="28"/>
          <w:szCs w:val="28"/>
        </w:rPr>
        <w:softHyphen/>
      </w:r>
      <w:r w:rsidRPr="00EC6E1A">
        <w:rPr>
          <w:rFonts w:cs="B Nazanin" w:hint="cs"/>
          <w:sz w:val="28"/>
          <w:szCs w:val="28"/>
          <w:rtl/>
        </w:rPr>
        <w:t>ریزی در خصوص نمونه</w:t>
      </w:r>
      <w:r w:rsidRPr="00EC6E1A">
        <w:rPr>
          <w:rFonts w:cs="B Nazanin"/>
          <w:sz w:val="28"/>
          <w:szCs w:val="28"/>
        </w:rPr>
        <w:softHyphen/>
      </w:r>
      <w:r w:rsidRPr="00EC6E1A">
        <w:rPr>
          <w:rFonts w:cs="B Nazanin" w:hint="cs"/>
          <w:sz w:val="28"/>
          <w:szCs w:val="28"/>
          <w:rtl/>
        </w:rPr>
        <w:t>برداری، اندازه</w:t>
      </w:r>
      <w:r w:rsidRPr="00EC6E1A">
        <w:rPr>
          <w:rFonts w:cs="B Nazanin"/>
          <w:sz w:val="28"/>
          <w:szCs w:val="28"/>
          <w:rtl/>
        </w:rPr>
        <w:softHyphen/>
      </w:r>
      <w:r w:rsidRPr="00EC6E1A">
        <w:rPr>
          <w:rFonts w:cs="B Nazanin" w:hint="cs"/>
          <w:sz w:val="28"/>
          <w:szCs w:val="28"/>
          <w:rtl/>
        </w:rPr>
        <w:t>گیری و آنالیز عوامل زیان</w:t>
      </w:r>
      <w:r w:rsidRPr="00EC6E1A">
        <w:rPr>
          <w:rFonts w:cs="B Nazanin"/>
          <w:sz w:val="28"/>
          <w:szCs w:val="28"/>
          <w:rtl/>
        </w:rPr>
        <w:softHyphen/>
      </w:r>
      <w:r w:rsidRPr="00EC6E1A">
        <w:rPr>
          <w:rFonts w:cs="B Nazanin" w:hint="cs"/>
          <w:sz w:val="28"/>
          <w:szCs w:val="28"/>
          <w:rtl/>
        </w:rPr>
        <w:t xml:space="preserve">آور محیط کار صورت پذیرد. </w:t>
      </w:r>
    </w:p>
    <w:p w:rsidR="00E61BA9" w:rsidRPr="00EC6E1A" w:rsidRDefault="00E61BA9" w:rsidP="001125F9">
      <w:pPr>
        <w:tabs>
          <w:tab w:val="left" w:pos="565"/>
        </w:tabs>
        <w:autoSpaceDE w:val="0"/>
        <w:autoSpaceDN w:val="0"/>
        <w:adjustRightInd w:val="0"/>
        <w:spacing w:after="0" w:line="360" w:lineRule="auto"/>
        <w:jc w:val="both"/>
        <w:rPr>
          <w:rFonts w:ascii="Times New Roman" w:hAnsi="Times New Roman" w:cs="B Nazanin"/>
          <w:sz w:val="28"/>
          <w:szCs w:val="28"/>
        </w:rPr>
      </w:pPr>
      <w:r w:rsidRPr="00EC6E1A">
        <w:rPr>
          <w:rFonts w:ascii="Times New Roman" w:hAnsi="Times New Roman" w:cs="B Nazanin" w:hint="cs"/>
          <w:sz w:val="28"/>
          <w:szCs w:val="28"/>
          <w:rtl/>
        </w:rPr>
        <w:t>در ذيل به نمونه</w:t>
      </w:r>
      <w:r w:rsidR="001125F9">
        <w:rPr>
          <w:rFonts w:ascii="Times New Roman" w:hAnsi="Times New Roman" w:cs="B Nazanin"/>
          <w:sz w:val="28"/>
          <w:szCs w:val="28"/>
          <w:rtl/>
        </w:rPr>
        <w:softHyphen/>
      </w:r>
      <w:r w:rsidRPr="00EC6E1A">
        <w:rPr>
          <w:rFonts w:ascii="Times New Roman" w:hAnsi="Times New Roman" w:cs="B Nazanin" w:hint="cs"/>
          <w:sz w:val="28"/>
          <w:szCs w:val="28"/>
          <w:rtl/>
        </w:rPr>
        <w:t>هایی از این استراتژي</w:t>
      </w:r>
      <w:r w:rsidRPr="00EC6E1A">
        <w:rPr>
          <w:rFonts w:ascii="Times New Roman" w:hAnsi="Times New Roman" w:cs="B Nazanin"/>
          <w:sz w:val="28"/>
          <w:szCs w:val="28"/>
          <w:rtl/>
        </w:rPr>
        <w:softHyphen/>
      </w:r>
      <w:r w:rsidRPr="00EC6E1A">
        <w:rPr>
          <w:rFonts w:ascii="Times New Roman" w:hAnsi="Times New Roman" w:cs="B Nazanin" w:hint="cs"/>
          <w:sz w:val="28"/>
          <w:szCs w:val="28"/>
          <w:rtl/>
        </w:rPr>
        <w:t>ها اشاره می</w:t>
      </w:r>
      <w:r w:rsidRPr="00EC6E1A">
        <w:rPr>
          <w:rFonts w:ascii="Times New Roman" w:hAnsi="Times New Roman" w:cs="B Nazanin"/>
          <w:sz w:val="28"/>
          <w:szCs w:val="28"/>
          <w:rtl/>
        </w:rPr>
        <w:softHyphen/>
      </w:r>
      <w:r w:rsidRPr="00EC6E1A">
        <w:rPr>
          <w:rFonts w:ascii="Times New Roman" w:hAnsi="Times New Roman" w:cs="B Nazanin" w:hint="cs"/>
          <w:sz w:val="28"/>
          <w:szCs w:val="28"/>
          <w:rtl/>
        </w:rPr>
        <w:t>شود:</w:t>
      </w:r>
    </w:p>
    <w:p w:rsidR="00E61BA9" w:rsidRPr="00EC6E1A" w:rsidRDefault="00E61BA9" w:rsidP="00F327BA">
      <w:pPr>
        <w:pStyle w:val="ListParagraph"/>
        <w:numPr>
          <w:ilvl w:val="0"/>
          <w:numId w:val="25"/>
        </w:numPr>
        <w:tabs>
          <w:tab w:val="left" w:pos="720"/>
          <w:tab w:val="left" w:pos="1134"/>
        </w:tabs>
        <w:autoSpaceDE w:val="0"/>
        <w:autoSpaceDN w:val="0"/>
        <w:adjustRightInd w:val="0"/>
        <w:spacing w:after="0" w:line="360" w:lineRule="auto"/>
        <w:jc w:val="both"/>
        <w:rPr>
          <w:rFonts w:ascii="Times New Roman" w:hAnsi="Times New Roman" w:cs="B Nazanin"/>
          <w:sz w:val="28"/>
          <w:szCs w:val="28"/>
          <w:rtl/>
        </w:rPr>
      </w:pPr>
      <w:r w:rsidRPr="00EC6E1A">
        <w:rPr>
          <w:rFonts w:ascii="Times New Roman" w:hAnsi="Times New Roman" w:cs="B Nazanin" w:hint="cs"/>
          <w:sz w:val="28"/>
          <w:szCs w:val="28"/>
          <w:rtl/>
        </w:rPr>
        <w:t>ارزيابي میزان مواجهه فردي شاغلین با عوامل زیان</w:t>
      </w:r>
      <w:r w:rsidRPr="00EC6E1A">
        <w:rPr>
          <w:rFonts w:ascii="Times New Roman" w:hAnsi="Times New Roman" w:cs="B Nazanin"/>
          <w:sz w:val="28"/>
          <w:szCs w:val="28"/>
          <w:rtl/>
        </w:rPr>
        <w:softHyphen/>
      </w:r>
      <w:r w:rsidRPr="00EC6E1A">
        <w:rPr>
          <w:rFonts w:ascii="Times New Roman" w:hAnsi="Times New Roman" w:cs="B Nazanin" w:hint="cs"/>
          <w:sz w:val="28"/>
          <w:szCs w:val="28"/>
          <w:rtl/>
        </w:rPr>
        <w:t>آور محیط کار</w:t>
      </w:r>
    </w:p>
    <w:p w:rsidR="00E61BA9" w:rsidRPr="00EC6E1A" w:rsidRDefault="00E61BA9" w:rsidP="00F327BA">
      <w:pPr>
        <w:pStyle w:val="ListParagraph"/>
        <w:numPr>
          <w:ilvl w:val="0"/>
          <w:numId w:val="25"/>
        </w:numPr>
        <w:tabs>
          <w:tab w:val="left" w:pos="720"/>
          <w:tab w:val="left" w:pos="1134"/>
        </w:tabs>
        <w:autoSpaceDE w:val="0"/>
        <w:autoSpaceDN w:val="0"/>
        <w:adjustRightInd w:val="0"/>
        <w:spacing w:after="0" w:line="360" w:lineRule="auto"/>
        <w:jc w:val="both"/>
        <w:rPr>
          <w:rFonts w:ascii="Times New Roman" w:hAnsi="Times New Roman" w:cs="B Nazanin"/>
          <w:sz w:val="28"/>
          <w:szCs w:val="28"/>
          <w:rtl/>
        </w:rPr>
      </w:pPr>
      <w:r w:rsidRPr="00EC6E1A">
        <w:rPr>
          <w:rFonts w:ascii="Times New Roman" w:hAnsi="Times New Roman" w:cs="B Nazanin" w:hint="cs"/>
          <w:sz w:val="28"/>
          <w:szCs w:val="28"/>
          <w:rtl/>
        </w:rPr>
        <w:t>تعیین منابع اصلی ايجاد انتشار عامل زيان</w:t>
      </w:r>
      <w:r w:rsidRPr="00EC6E1A">
        <w:rPr>
          <w:rFonts w:ascii="Times New Roman" w:hAnsi="Times New Roman" w:cs="B Nazanin" w:hint="cs"/>
          <w:sz w:val="28"/>
          <w:szCs w:val="28"/>
          <w:rtl/>
        </w:rPr>
        <w:softHyphen/>
        <w:t>آور</w:t>
      </w:r>
    </w:p>
    <w:p w:rsidR="00E61BA9" w:rsidRPr="00EC6E1A" w:rsidRDefault="00E61BA9" w:rsidP="00F327BA">
      <w:pPr>
        <w:pStyle w:val="ListParagraph"/>
        <w:numPr>
          <w:ilvl w:val="0"/>
          <w:numId w:val="25"/>
        </w:numPr>
        <w:tabs>
          <w:tab w:val="left" w:pos="720"/>
          <w:tab w:val="left" w:pos="1134"/>
        </w:tabs>
        <w:autoSpaceDE w:val="0"/>
        <w:autoSpaceDN w:val="0"/>
        <w:adjustRightInd w:val="0"/>
        <w:spacing w:after="0" w:line="360" w:lineRule="auto"/>
        <w:jc w:val="both"/>
        <w:rPr>
          <w:rFonts w:ascii="Times New Roman" w:hAnsi="Times New Roman" w:cs="B Nazanin"/>
          <w:sz w:val="28"/>
          <w:szCs w:val="28"/>
          <w:rtl/>
        </w:rPr>
      </w:pPr>
      <w:r w:rsidRPr="00EC6E1A">
        <w:rPr>
          <w:rFonts w:ascii="Times New Roman" w:hAnsi="Times New Roman" w:cs="B Nazanin" w:hint="cs"/>
          <w:sz w:val="28"/>
          <w:szCs w:val="28"/>
          <w:rtl/>
        </w:rPr>
        <w:t>ارزيابي وضعیت توزیع عامل زيان</w:t>
      </w:r>
      <w:r w:rsidRPr="00EC6E1A">
        <w:rPr>
          <w:rFonts w:ascii="Times New Roman" w:hAnsi="Times New Roman" w:cs="B Nazanin" w:hint="cs"/>
          <w:sz w:val="28"/>
          <w:szCs w:val="28"/>
          <w:rtl/>
        </w:rPr>
        <w:softHyphen/>
        <w:t>آور از نظر زمانی و مکانی و تهيه نقشه توزيع</w:t>
      </w:r>
    </w:p>
    <w:p w:rsidR="00E61BA9" w:rsidRPr="00EC6E1A" w:rsidRDefault="00E61BA9" w:rsidP="00F327BA">
      <w:pPr>
        <w:pStyle w:val="ListParagraph"/>
        <w:numPr>
          <w:ilvl w:val="0"/>
          <w:numId w:val="25"/>
        </w:numPr>
        <w:tabs>
          <w:tab w:val="left" w:pos="720"/>
          <w:tab w:val="left" w:pos="1134"/>
        </w:tabs>
        <w:autoSpaceDE w:val="0"/>
        <w:autoSpaceDN w:val="0"/>
        <w:adjustRightInd w:val="0"/>
        <w:spacing w:after="0" w:line="360" w:lineRule="auto"/>
        <w:jc w:val="both"/>
        <w:rPr>
          <w:rFonts w:ascii="Times New Roman" w:hAnsi="Times New Roman" w:cs="B Nazanin"/>
          <w:sz w:val="28"/>
          <w:szCs w:val="28"/>
          <w:rtl/>
        </w:rPr>
      </w:pPr>
      <w:r w:rsidRPr="00EC6E1A">
        <w:rPr>
          <w:rFonts w:ascii="Times New Roman" w:hAnsi="Times New Roman" w:cs="B Nazanin" w:hint="cs"/>
          <w:sz w:val="28"/>
          <w:szCs w:val="28"/>
          <w:rtl/>
        </w:rPr>
        <w:t>تعیین اقدامات اصلاحي و کنترلي عامل زيان</w:t>
      </w:r>
      <w:r w:rsidRPr="00EC6E1A">
        <w:rPr>
          <w:rFonts w:ascii="Times New Roman" w:hAnsi="Times New Roman" w:cs="B Nazanin" w:hint="cs"/>
          <w:sz w:val="28"/>
          <w:szCs w:val="28"/>
          <w:rtl/>
        </w:rPr>
        <w:softHyphen/>
        <w:t>آور</w:t>
      </w:r>
    </w:p>
    <w:p w:rsidR="00E61BA9" w:rsidRPr="00EC6E1A" w:rsidRDefault="00E61BA9" w:rsidP="00F327BA">
      <w:pPr>
        <w:pStyle w:val="ListParagraph"/>
        <w:numPr>
          <w:ilvl w:val="0"/>
          <w:numId w:val="25"/>
        </w:numPr>
        <w:tabs>
          <w:tab w:val="left" w:pos="720"/>
          <w:tab w:val="left" w:pos="1134"/>
        </w:tabs>
        <w:autoSpaceDE w:val="0"/>
        <w:autoSpaceDN w:val="0"/>
        <w:adjustRightInd w:val="0"/>
        <w:spacing w:after="0" w:line="360" w:lineRule="auto"/>
        <w:jc w:val="both"/>
        <w:rPr>
          <w:rFonts w:ascii="Times New Roman" w:hAnsi="Times New Roman" w:cs="B Nazanin"/>
          <w:sz w:val="28"/>
          <w:szCs w:val="28"/>
          <w:rtl/>
        </w:rPr>
      </w:pPr>
      <w:r w:rsidRPr="00EC6E1A">
        <w:rPr>
          <w:rFonts w:ascii="Times New Roman" w:hAnsi="Times New Roman" w:cs="B Nazanin" w:hint="cs"/>
          <w:sz w:val="28"/>
          <w:szCs w:val="28"/>
          <w:rtl/>
        </w:rPr>
        <w:t>بررسي ميزان اثربخشي روش</w:t>
      </w:r>
      <w:r w:rsidRPr="00EC6E1A">
        <w:rPr>
          <w:rFonts w:ascii="Times New Roman" w:hAnsi="Times New Roman" w:cs="B Nazanin"/>
          <w:sz w:val="28"/>
          <w:szCs w:val="28"/>
          <w:rtl/>
        </w:rPr>
        <w:softHyphen/>
      </w:r>
      <w:r w:rsidRPr="00EC6E1A">
        <w:rPr>
          <w:rFonts w:ascii="Times New Roman" w:hAnsi="Times New Roman" w:cs="B Nazanin" w:hint="cs"/>
          <w:sz w:val="28"/>
          <w:szCs w:val="28"/>
          <w:rtl/>
        </w:rPr>
        <w:t>های اصلاحي و کنترلي عامل زيان</w:t>
      </w:r>
      <w:r w:rsidRPr="00EC6E1A">
        <w:rPr>
          <w:rFonts w:ascii="Times New Roman" w:hAnsi="Times New Roman" w:cs="B Nazanin" w:hint="cs"/>
          <w:sz w:val="28"/>
          <w:szCs w:val="28"/>
          <w:rtl/>
        </w:rPr>
        <w:softHyphen/>
        <w:t>آور</w:t>
      </w:r>
    </w:p>
    <w:p w:rsidR="00E61BA9" w:rsidRDefault="00E61BA9" w:rsidP="00F327BA">
      <w:pPr>
        <w:pStyle w:val="ListParagraph"/>
        <w:numPr>
          <w:ilvl w:val="0"/>
          <w:numId w:val="25"/>
        </w:numPr>
        <w:tabs>
          <w:tab w:val="left" w:pos="720"/>
          <w:tab w:val="left" w:pos="1134"/>
        </w:tabs>
        <w:autoSpaceDE w:val="0"/>
        <w:autoSpaceDN w:val="0"/>
        <w:adjustRightInd w:val="0"/>
        <w:spacing w:after="0" w:line="360" w:lineRule="auto"/>
        <w:jc w:val="both"/>
        <w:rPr>
          <w:rFonts w:ascii="Times New Roman" w:hAnsi="Times New Roman" w:cs="B Nazanin"/>
          <w:sz w:val="28"/>
          <w:szCs w:val="28"/>
        </w:rPr>
      </w:pPr>
      <w:r w:rsidRPr="00EC6E1A">
        <w:rPr>
          <w:rFonts w:ascii="Times New Roman" w:hAnsi="Times New Roman" w:cs="B Nazanin" w:hint="cs"/>
          <w:sz w:val="28"/>
          <w:szCs w:val="28"/>
          <w:rtl/>
        </w:rPr>
        <w:t>و ...</w:t>
      </w:r>
    </w:p>
    <w:p w:rsidR="00E61BA9" w:rsidRPr="00FB52B8" w:rsidRDefault="00E61BA9" w:rsidP="00C17039">
      <w:pPr>
        <w:pStyle w:val="Heading2"/>
        <w:numPr>
          <w:ilvl w:val="1"/>
          <w:numId w:val="43"/>
        </w:numPr>
        <w:ind w:hanging="1192"/>
        <w:rPr>
          <w:rtl/>
        </w:rPr>
      </w:pPr>
      <w:r w:rsidRPr="00FB52B8">
        <w:rPr>
          <w:rFonts w:hint="cs"/>
          <w:rtl/>
        </w:rPr>
        <w:t>تهيه شرح خدمات</w:t>
      </w:r>
    </w:p>
    <w:p w:rsidR="00E61BA9" w:rsidRPr="00EC6E1A" w:rsidRDefault="00E61BA9" w:rsidP="007817CA">
      <w:pPr>
        <w:tabs>
          <w:tab w:val="left" w:pos="755"/>
        </w:tabs>
        <w:autoSpaceDE w:val="0"/>
        <w:autoSpaceDN w:val="0"/>
        <w:adjustRightInd w:val="0"/>
        <w:spacing w:after="0" w:line="360" w:lineRule="auto"/>
        <w:jc w:val="both"/>
        <w:rPr>
          <w:rFonts w:ascii="Times New Roman" w:hAnsi="Times New Roman" w:cs="B Nazanin"/>
          <w:szCs w:val="28"/>
          <w:rtl/>
        </w:rPr>
      </w:pPr>
      <w:r w:rsidRPr="00EC6E1A">
        <w:rPr>
          <w:rFonts w:ascii="Times New Roman" w:hAnsi="Times New Roman" w:cs="B Nazanin" w:hint="cs"/>
          <w:szCs w:val="28"/>
          <w:rtl/>
        </w:rPr>
        <w:tab/>
        <w:t>پس از مشخص شدن مواردي كه مي</w:t>
      </w:r>
      <w:r w:rsidRPr="00EC6E1A">
        <w:rPr>
          <w:rFonts w:ascii="Times New Roman" w:hAnsi="Times New Roman" w:cs="B Nazanin" w:hint="cs"/>
          <w:szCs w:val="28"/>
          <w:rtl/>
        </w:rPr>
        <w:softHyphen/>
        <w:t>بايست اندازه</w:t>
      </w:r>
      <w:r w:rsidRPr="00EC6E1A">
        <w:rPr>
          <w:rFonts w:ascii="Times New Roman" w:hAnsi="Times New Roman" w:cs="B Nazanin" w:hint="cs"/>
          <w:szCs w:val="28"/>
          <w:rtl/>
        </w:rPr>
        <w:softHyphen/>
        <w:t>گيري و ارزيابي شوند و تعيين استراتژي اندازه</w:t>
      </w:r>
      <w:r w:rsidRPr="00EC6E1A">
        <w:rPr>
          <w:rFonts w:ascii="Times New Roman" w:hAnsi="Times New Roman" w:cs="B Nazanin" w:hint="cs"/>
          <w:szCs w:val="28"/>
          <w:rtl/>
        </w:rPr>
        <w:softHyphen/>
        <w:t>گيري، ضروري است تا شرح خدمات مورد نياز براي ارائه به پيمانكار مجري</w:t>
      </w:r>
      <w:r w:rsidR="008E3DD7">
        <w:rPr>
          <w:rFonts w:ascii="Times New Roman" w:hAnsi="Times New Roman" w:cs="B Nazanin" w:hint="cs"/>
          <w:szCs w:val="28"/>
          <w:rtl/>
        </w:rPr>
        <w:t xml:space="preserve"> توسط كارفرما</w:t>
      </w:r>
      <w:r w:rsidRPr="00EC6E1A">
        <w:rPr>
          <w:rFonts w:ascii="Times New Roman" w:hAnsi="Times New Roman" w:cs="B Nazanin" w:hint="cs"/>
          <w:szCs w:val="28"/>
          <w:rtl/>
        </w:rPr>
        <w:t xml:space="preserve"> تهيه گردد. در تهيه شرح خدمات رعايت موارد ذيل الزاميست:</w:t>
      </w:r>
    </w:p>
    <w:p w:rsidR="00E61BA9" w:rsidRPr="008F268A" w:rsidRDefault="00E61BA9" w:rsidP="00C17039">
      <w:pPr>
        <w:pStyle w:val="ListParagraph"/>
        <w:numPr>
          <w:ilvl w:val="2"/>
          <w:numId w:val="38"/>
        </w:numPr>
        <w:tabs>
          <w:tab w:val="left" w:pos="565"/>
        </w:tabs>
        <w:autoSpaceDE w:val="0"/>
        <w:autoSpaceDN w:val="0"/>
        <w:adjustRightInd w:val="0"/>
        <w:spacing w:after="0" w:line="360" w:lineRule="auto"/>
        <w:jc w:val="both"/>
        <w:rPr>
          <w:rFonts w:ascii="Times New Roman" w:hAnsi="Times New Roman" w:cs="B Nazanin"/>
          <w:szCs w:val="28"/>
        </w:rPr>
      </w:pPr>
      <w:r w:rsidRPr="008F268A">
        <w:rPr>
          <w:rFonts w:ascii="Times New Roman" w:hAnsi="Times New Roman" w:cs="B Nazanin" w:hint="cs"/>
          <w:szCs w:val="28"/>
          <w:rtl/>
        </w:rPr>
        <w:t>در صورتي</w:t>
      </w:r>
      <w:r w:rsidRPr="008F268A">
        <w:rPr>
          <w:rFonts w:ascii="Times New Roman" w:hAnsi="Times New Roman" w:cs="B Nazanin" w:hint="cs"/>
          <w:szCs w:val="28"/>
          <w:rtl/>
        </w:rPr>
        <w:softHyphen/>
        <w:t>كه پروژه در چند منطقه/سايت عملياتي يا ستادي مختلف انجام مي</w:t>
      </w:r>
      <w:r w:rsidRPr="008F268A">
        <w:rPr>
          <w:rFonts w:ascii="Times New Roman" w:hAnsi="Times New Roman" w:cs="B Nazanin"/>
          <w:szCs w:val="28"/>
          <w:rtl/>
        </w:rPr>
        <w:softHyphen/>
      </w:r>
      <w:r w:rsidRPr="008F268A">
        <w:rPr>
          <w:rFonts w:ascii="Times New Roman" w:hAnsi="Times New Roman" w:cs="B Nazanin" w:hint="cs"/>
          <w:szCs w:val="28"/>
          <w:rtl/>
        </w:rPr>
        <w:t>شود، ابتدا يك مقدمه كوتاه براي معرفي شركت و يك جدول جمع</w:t>
      </w:r>
      <w:r w:rsidRPr="008F268A">
        <w:rPr>
          <w:rFonts w:ascii="Times New Roman" w:hAnsi="Times New Roman" w:cs="B Nazanin"/>
          <w:szCs w:val="28"/>
          <w:rtl/>
        </w:rPr>
        <w:softHyphen/>
      </w:r>
      <w:r w:rsidRPr="008F268A">
        <w:rPr>
          <w:rFonts w:ascii="Times New Roman" w:hAnsi="Times New Roman" w:cs="B Nazanin" w:hint="cs"/>
          <w:szCs w:val="28"/>
          <w:rtl/>
        </w:rPr>
        <w:t xml:space="preserve">بندي از </w:t>
      </w:r>
      <w:r w:rsidR="00AC5877">
        <w:rPr>
          <w:rFonts w:ascii="Times New Roman" w:hAnsi="Times New Roman" w:cs="B Nazanin" w:hint="cs"/>
          <w:szCs w:val="28"/>
          <w:rtl/>
        </w:rPr>
        <w:t xml:space="preserve">نوع و تعداد </w:t>
      </w:r>
      <w:r w:rsidRPr="008F268A">
        <w:rPr>
          <w:rFonts w:ascii="Times New Roman" w:hAnsi="Times New Roman" w:cs="B Nazanin" w:hint="cs"/>
          <w:szCs w:val="28"/>
          <w:rtl/>
        </w:rPr>
        <w:t>كليه موارد مورد بررسي در كل پيمان آورده شود. ضروري است شرح خدمات مربوط به هر منطقه/سايت در فصلي جداگانه تنظيم شده باشد به نحوي كه در ابتداي هر فصل مقدمه</w:t>
      </w:r>
      <w:r w:rsidRPr="008F268A">
        <w:rPr>
          <w:rFonts w:ascii="Times New Roman" w:hAnsi="Times New Roman" w:cs="B Nazanin"/>
          <w:szCs w:val="28"/>
          <w:rtl/>
        </w:rPr>
        <w:softHyphen/>
      </w:r>
      <w:r w:rsidRPr="008F268A">
        <w:rPr>
          <w:rFonts w:ascii="Times New Roman" w:hAnsi="Times New Roman" w:cs="B Nazanin" w:hint="cs"/>
          <w:szCs w:val="28"/>
          <w:rtl/>
        </w:rPr>
        <w:t>اي كوتاه از مشخصات منطقه/سايت مانند: تعداد كل شاغلين، موقعيت جغرافيايي، فرآيندهاي موجود و ... به همراه يك جدول جمع</w:t>
      </w:r>
      <w:r w:rsidRPr="008F268A">
        <w:rPr>
          <w:rFonts w:ascii="Times New Roman" w:hAnsi="Times New Roman" w:cs="B Nazanin"/>
          <w:szCs w:val="28"/>
          <w:rtl/>
        </w:rPr>
        <w:softHyphen/>
      </w:r>
      <w:r w:rsidRPr="008F268A">
        <w:rPr>
          <w:rFonts w:ascii="Times New Roman" w:hAnsi="Times New Roman" w:cs="B Nazanin" w:hint="cs"/>
          <w:szCs w:val="28"/>
          <w:rtl/>
        </w:rPr>
        <w:t xml:space="preserve">بندي كه نمايانگر </w:t>
      </w:r>
      <w:r w:rsidR="00AC5877">
        <w:rPr>
          <w:rFonts w:ascii="Times New Roman" w:hAnsi="Times New Roman" w:cs="B Nazanin" w:hint="cs"/>
          <w:szCs w:val="28"/>
          <w:rtl/>
        </w:rPr>
        <w:t xml:space="preserve">نوع و تعداد </w:t>
      </w:r>
      <w:r w:rsidRPr="008F268A">
        <w:rPr>
          <w:rFonts w:ascii="Times New Roman" w:hAnsi="Times New Roman" w:cs="B Nazanin" w:hint="cs"/>
          <w:szCs w:val="28"/>
          <w:rtl/>
        </w:rPr>
        <w:t xml:space="preserve">موارد مورد بررسي در همان محل است قرار گيرد. در ادامه جداول تشريحي به تفكيك </w:t>
      </w:r>
      <w:r w:rsidRPr="008F268A">
        <w:rPr>
          <w:rFonts w:ascii="Times New Roman" w:hAnsi="Times New Roman" w:cs="B Nazanin" w:hint="cs"/>
          <w:szCs w:val="28"/>
          <w:rtl/>
        </w:rPr>
        <w:lastRenderedPageBreak/>
        <w:t>هر يك از عوامل زيان</w:t>
      </w:r>
      <w:r w:rsidRPr="008F268A">
        <w:rPr>
          <w:rFonts w:ascii="Times New Roman" w:hAnsi="Times New Roman" w:cs="B Nazanin"/>
          <w:szCs w:val="28"/>
          <w:rtl/>
        </w:rPr>
        <w:softHyphen/>
      </w:r>
      <w:r w:rsidRPr="008F268A">
        <w:rPr>
          <w:rFonts w:ascii="Times New Roman" w:hAnsi="Times New Roman" w:cs="B Nazanin" w:hint="cs"/>
          <w:szCs w:val="28"/>
          <w:rtl/>
        </w:rPr>
        <w:t xml:space="preserve">آور محيط كار و </w:t>
      </w:r>
      <w:r w:rsidR="00FC090F">
        <w:rPr>
          <w:rFonts w:ascii="Times New Roman" w:hAnsi="Times New Roman" w:cs="B Nazanin" w:hint="cs"/>
          <w:szCs w:val="28"/>
          <w:rtl/>
        </w:rPr>
        <w:t xml:space="preserve">منطبق با </w:t>
      </w:r>
      <w:r w:rsidR="00DE132C">
        <w:rPr>
          <w:rFonts w:ascii="Times New Roman" w:hAnsi="Times New Roman" w:cs="B Nazanin" w:hint="cs"/>
          <w:szCs w:val="28"/>
          <w:rtl/>
        </w:rPr>
        <w:t>جداول</w:t>
      </w:r>
      <w:r w:rsidR="00FC090F">
        <w:rPr>
          <w:rFonts w:ascii="Times New Roman" w:hAnsi="Times New Roman" w:cs="B Nazanin" w:hint="cs"/>
          <w:szCs w:val="28"/>
          <w:rtl/>
        </w:rPr>
        <w:t xml:space="preserve"> شماره </w:t>
      </w:r>
      <w:r w:rsidR="00DE132C">
        <w:rPr>
          <w:rFonts w:ascii="Times New Roman" w:hAnsi="Times New Roman" w:cs="B Nazanin" w:hint="cs"/>
          <w:szCs w:val="28"/>
          <w:rtl/>
        </w:rPr>
        <w:t>1 تا 5 (ضمائم)</w:t>
      </w:r>
      <w:r w:rsidRPr="008F268A">
        <w:rPr>
          <w:rFonts w:ascii="Times New Roman" w:hAnsi="Times New Roman" w:cs="B Nazanin" w:hint="cs"/>
          <w:szCs w:val="28"/>
          <w:rtl/>
        </w:rPr>
        <w:t xml:space="preserve"> تنظيم گردند. توصيه اكيد مي</w:t>
      </w:r>
      <w:r w:rsidRPr="008F268A">
        <w:rPr>
          <w:rFonts w:ascii="Times New Roman" w:hAnsi="Times New Roman" w:cs="B Nazanin" w:hint="cs"/>
          <w:szCs w:val="28"/>
          <w:rtl/>
        </w:rPr>
        <w:softHyphen/>
        <w:t>گردد تا فرمت جداول در تمامي فصول يكسان باشد.</w:t>
      </w:r>
    </w:p>
    <w:p w:rsidR="00E61BA9" w:rsidRPr="008F268A" w:rsidRDefault="00E61BA9" w:rsidP="00C17039">
      <w:pPr>
        <w:pStyle w:val="ListParagraph"/>
        <w:numPr>
          <w:ilvl w:val="2"/>
          <w:numId w:val="38"/>
        </w:numPr>
        <w:tabs>
          <w:tab w:val="left" w:pos="565"/>
        </w:tabs>
        <w:autoSpaceDE w:val="0"/>
        <w:autoSpaceDN w:val="0"/>
        <w:adjustRightInd w:val="0"/>
        <w:spacing w:after="0" w:line="360" w:lineRule="auto"/>
        <w:jc w:val="both"/>
        <w:rPr>
          <w:rFonts w:ascii="Times New Roman" w:hAnsi="Times New Roman" w:cs="B Nazanin"/>
          <w:szCs w:val="28"/>
        </w:rPr>
      </w:pPr>
      <w:r w:rsidRPr="008F268A">
        <w:rPr>
          <w:rFonts w:ascii="Times New Roman" w:hAnsi="Times New Roman" w:cs="B Nazanin" w:hint="cs"/>
          <w:szCs w:val="28"/>
          <w:rtl/>
        </w:rPr>
        <w:t>براي انتخاب روش اندازه</w:t>
      </w:r>
      <w:r w:rsidRPr="008F268A">
        <w:rPr>
          <w:rFonts w:ascii="Times New Roman" w:hAnsi="Times New Roman" w:cs="B Nazanin" w:hint="cs"/>
          <w:szCs w:val="28"/>
          <w:rtl/>
        </w:rPr>
        <w:softHyphen/>
        <w:t>گيري عوامل زيان</w:t>
      </w:r>
      <w:r w:rsidRPr="008F268A">
        <w:rPr>
          <w:rFonts w:ascii="Times New Roman" w:hAnsi="Times New Roman" w:cs="B Nazanin" w:hint="cs"/>
          <w:szCs w:val="28"/>
          <w:rtl/>
        </w:rPr>
        <w:softHyphen/>
        <w:t>آور، محل و تعداد نقاط اندازه</w:t>
      </w:r>
      <w:r w:rsidRPr="008F268A">
        <w:rPr>
          <w:rFonts w:ascii="Times New Roman" w:hAnsi="Times New Roman" w:cs="B Nazanin" w:hint="cs"/>
          <w:szCs w:val="28"/>
          <w:rtl/>
        </w:rPr>
        <w:softHyphen/>
        <w:t>گيري يا نمونه</w:t>
      </w:r>
      <w:r w:rsidRPr="008F268A">
        <w:rPr>
          <w:rFonts w:ascii="Times New Roman" w:hAnsi="Times New Roman" w:cs="B Nazanin" w:hint="cs"/>
          <w:szCs w:val="28"/>
          <w:rtl/>
        </w:rPr>
        <w:softHyphen/>
        <w:t>برداري بايستي دلايل كافي و منطقي وجود داشته باشد.</w:t>
      </w:r>
    </w:p>
    <w:p w:rsidR="00E61BA9" w:rsidRPr="008F268A" w:rsidRDefault="00E61BA9" w:rsidP="00C17039">
      <w:pPr>
        <w:pStyle w:val="ListParagraph"/>
        <w:numPr>
          <w:ilvl w:val="2"/>
          <w:numId w:val="38"/>
        </w:numPr>
        <w:tabs>
          <w:tab w:val="left" w:pos="565"/>
        </w:tabs>
        <w:autoSpaceDE w:val="0"/>
        <w:autoSpaceDN w:val="0"/>
        <w:adjustRightInd w:val="0"/>
        <w:spacing w:after="0" w:line="360" w:lineRule="auto"/>
        <w:jc w:val="both"/>
        <w:rPr>
          <w:rFonts w:ascii="Times New Roman" w:hAnsi="Times New Roman" w:cs="B Nazanin"/>
          <w:szCs w:val="28"/>
        </w:rPr>
      </w:pPr>
      <w:r w:rsidRPr="008F268A">
        <w:rPr>
          <w:rFonts w:ascii="Times New Roman" w:hAnsi="Times New Roman" w:cs="B Nazanin" w:hint="cs"/>
          <w:szCs w:val="28"/>
          <w:rtl/>
        </w:rPr>
        <w:t>منابع توليد و انتشار هر يك از عوامل زيان</w:t>
      </w:r>
      <w:r w:rsidRPr="008F268A">
        <w:rPr>
          <w:rFonts w:ascii="Times New Roman" w:hAnsi="Times New Roman" w:cs="B Nazanin" w:hint="cs"/>
          <w:szCs w:val="28"/>
          <w:rtl/>
        </w:rPr>
        <w:softHyphen/>
        <w:t>آور در محيط كار مشخص شود. (به عنوان مثال: منابع توليد صدا، ارتعاش، ميدان</w:t>
      </w:r>
      <w:r w:rsidRPr="008F268A">
        <w:rPr>
          <w:rFonts w:ascii="Times New Roman" w:hAnsi="Times New Roman" w:cs="B Nazanin" w:hint="cs"/>
          <w:szCs w:val="28"/>
          <w:rtl/>
        </w:rPr>
        <w:softHyphen/>
        <w:t>هاي مغناطيسي و...)</w:t>
      </w:r>
    </w:p>
    <w:p w:rsidR="00935E09" w:rsidRPr="008F268A" w:rsidRDefault="00E61BA9" w:rsidP="00C17039">
      <w:pPr>
        <w:pStyle w:val="ListParagraph"/>
        <w:numPr>
          <w:ilvl w:val="2"/>
          <w:numId w:val="38"/>
        </w:numPr>
        <w:tabs>
          <w:tab w:val="left" w:pos="565"/>
        </w:tabs>
        <w:autoSpaceDE w:val="0"/>
        <w:autoSpaceDN w:val="0"/>
        <w:adjustRightInd w:val="0"/>
        <w:spacing w:after="0" w:line="360" w:lineRule="auto"/>
        <w:jc w:val="both"/>
        <w:rPr>
          <w:rFonts w:ascii="Times New Roman" w:hAnsi="Times New Roman" w:cs="B Nazanin"/>
          <w:szCs w:val="28"/>
        </w:rPr>
      </w:pPr>
      <w:r w:rsidRPr="008F268A">
        <w:rPr>
          <w:rFonts w:ascii="Times New Roman" w:hAnsi="Times New Roman" w:cs="B Nazanin" w:hint="cs"/>
          <w:szCs w:val="28"/>
          <w:rtl/>
        </w:rPr>
        <w:t>تعيين شود كه چه افرادي، با چه سمت</w:t>
      </w:r>
      <w:r w:rsidRPr="008F268A">
        <w:rPr>
          <w:rFonts w:ascii="Times New Roman" w:hAnsi="Times New Roman" w:cs="B Nazanin" w:hint="cs"/>
          <w:szCs w:val="28"/>
          <w:rtl/>
        </w:rPr>
        <w:softHyphen/>
        <w:t>هايي، به چه نحوي و براي چه مدتي در معرض اين عوامل زيان</w:t>
      </w:r>
      <w:r w:rsidRPr="008F268A">
        <w:rPr>
          <w:rFonts w:ascii="Times New Roman" w:hAnsi="Times New Roman" w:cs="B Nazanin" w:hint="cs"/>
          <w:szCs w:val="28"/>
          <w:rtl/>
        </w:rPr>
        <w:softHyphen/>
        <w:t>آور قرار دارند.</w:t>
      </w:r>
    </w:p>
    <w:p w:rsidR="00AD0563" w:rsidRDefault="009E4BFC" w:rsidP="00AD0563">
      <w:pPr>
        <w:pStyle w:val="ListParagraph"/>
        <w:numPr>
          <w:ilvl w:val="2"/>
          <w:numId w:val="38"/>
        </w:numPr>
        <w:tabs>
          <w:tab w:val="left" w:pos="565"/>
        </w:tabs>
        <w:autoSpaceDE w:val="0"/>
        <w:autoSpaceDN w:val="0"/>
        <w:adjustRightInd w:val="0"/>
        <w:spacing w:after="0" w:line="360" w:lineRule="auto"/>
        <w:jc w:val="both"/>
        <w:rPr>
          <w:rFonts w:ascii="Times New Roman" w:hAnsi="Times New Roman" w:cs="B Nazanin"/>
          <w:szCs w:val="28"/>
        </w:rPr>
      </w:pPr>
      <w:r w:rsidRPr="007A1761">
        <w:rPr>
          <w:rFonts w:ascii="Times New Roman" w:hAnsi="Times New Roman" w:cs="B Nazanin" w:hint="cs"/>
          <w:szCs w:val="28"/>
          <w:rtl/>
        </w:rPr>
        <w:t>محل دقيق نمونه</w:t>
      </w:r>
      <w:r w:rsidRPr="007A1761">
        <w:rPr>
          <w:rFonts w:ascii="Times New Roman" w:hAnsi="Times New Roman" w:cs="B Nazanin"/>
          <w:szCs w:val="28"/>
          <w:rtl/>
        </w:rPr>
        <w:softHyphen/>
      </w:r>
      <w:r w:rsidRPr="007A1761">
        <w:rPr>
          <w:rFonts w:ascii="Times New Roman" w:hAnsi="Times New Roman" w:cs="B Nazanin" w:hint="cs"/>
          <w:szCs w:val="28"/>
          <w:rtl/>
        </w:rPr>
        <w:t>برداري</w:t>
      </w:r>
      <w:r w:rsidR="00204808">
        <w:rPr>
          <w:rFonts w:ascii="Times New Roman" w:hAnsi="Times New Roman" w:cs="B Nazanin" w:hint="cs"/>
          <w:szCs w:val="28"/>
          <w:rtl/>
        </w:rPr>
        <w:t xml:space="preserve"> يا اندازه</w:t>
      </w:r>
      <w:r w:rsidR="00204808">
        <w:rPr>
          <w:rFonts w:ascii="Times New Roman" w:hAnsi="Times New Roman" w:cs="B Nazanin" w:hint="cs"/>
          <w:szCs w:val="28"/>
          <w:rtl/>
        </w:rPr>
        <w:softHyphen/>
        <w:t>گيري</w:t>
      </w:r>
      <w:r w:rsidRPr="007A1761">
        <w:rPr>
          <w:rFonts w:ascii="Times New Roman" w:hAnsi="Times New Roman" w:cs="B Nazanin" w:hint="cs"/>
          <w:szCs w:val="28"/>
          <w:rtl/>
        </w:rPr>
        <w:t xml:space="preserve"> كه معمولاً ايستگاه كاري افراد هست</w:t>
      </w:r>
      <w:r w:rsidR="00AD0563">
        <w:rPr>
          <w:rFonts w:ascii="Times New Roman" w:hAnsi="Times New Roman" w:cs="B Nazanin" w:hint="cs"/>
          <w:szCs w:val="28"/>
          <w:rtl/>
        </w:rPr>
        <w:t xml:space="preserve"> مشخص گردد.</w:t>
      </w:r>
    </w:p>
    <w:p w:rsidR="009E4BFC" w:rsidRDefault="00AD0563" w:rsidP="006109CE">
      <w:pPr>
        <w:pStyle w:val="ListParagraph"/>
        <w:numPr>
          <w:ilvl w:val="2"/>
          <w:numId w:val="38"/>
        </w:numPr>
        <w:tabs>
          <w:tab w:val="left" w:pos="565"/>
        </w:tabs>
        <w:autoSpaceDE w:val="0"/>
        <w:autoSpaceDN w:val="0"/>
        <w:adjustRightInd w:val="0"/>
        <w:spacing w:after="0" w:line="360" w:lineRule="auto"/>
        <w:jc w:val="both"/>
        <w:rPr>
          <w:rFonts w:ascii="Times New Roman" w:hAnsi="Times New Roman" w:cs="B Nazanin"/>
          <w:szCs w:val="28"/>
        </w:rPr>
      </w:pPr>
      <w:r>
        <w:rPr>
          <w:rFonts w:ascii="Times New Roman" w:hAnsi="Times New Roman" w:cs="B Nazanin" w:hint="cs"/>
          <w:szCs w:val="28"/>
          <w:rtl/>
        </w:rPr>
        <w:t>نوع شيفت كاري افراد</w:t>
      </w:r>
      <w:r w:rsidR="006109CE">
        <w:rPr>
          <w:rFonts w:ascii="Times New Roman" w:hAnsi="Times New Roman" w:cs="B Nazanin" w:hint="cs"/>
          <w:szCs w:val="28"/>
          <w:rtl/>
        </w:rPr>
        <w:t>ِ</w:t>
      </w:r>
      <w:r>
        <w:rPr>
          <w:rFonts w:ascii="Times New Roman" w:hAnsi="Times New Roman" w:cs="B Nazanin" w:hint="cs"/>
          <w:szCs w:val="28"/>
          <w:rtl/>
        </w:rPr>
        <w:t xml:space="preserve"> مورد ارزيابي مشخص شود. (روزكا</w:t>
      </w:r>
      <w:r w:rsidR="00643DCC">
        <w:rPr>
          <w:rFonts w:ascii="Times New Roman" w:hAnsi="Times New Roman" w:cs="B Nazanin" w:hint="cs"/>
          <w:szCs w:val="28"/>
          <w:rtl/>
        </w:rPr>
        <w:t>ر، شب</w:t>
      </w:r>
      <w:r w:rsidR="00643DCC">
        <w:rPr>
          <w:rFonts w:ascii="Times New Roman" w:hAnsi="Times New Roman" w:cs="B Nazanin"/>
          <w:szCs w:val="28"/>
          <w:rtl/>
        </w:rPr>
        <w:softHyphen/>
      </w:r>
      <w:r w:rsidR="00643DCC">
        <w:rPr>
          <w:rFonts w:ascii="Times New Roman" w:hAnsi="Times New Roman" w:cs="B Nazanin" w:hint="cs"/>
          <w:szCs w:val="28"/>
          <w:rtl/>
        </w:rPr>
        <w:t>كار، نوبت</w:t>
      </w:r>
      <w:r w:rsidR="00643DCC">
        <w:rPr>
          <w:rFonts w:ascii="Times New Roman" w:hAnsi="Times New Roman" w:cs="B Nazanin"/>
          <w:szCs w:val="28"/>
          <w:rtl/>
        </w:rPr>
        <w:softHyphen/>
      </w:r>
      <w:r w:rsidR="00643DCC">
        <w:rPr>
          <w:rFonts w:ascii="Times New Roman" w:hAnsi="Times New Roman" w:cs="B Nazanin" w:hint="cs"/>
          <w:szCs w:val="28"/>
          <w:rtl/>
        </w:rPr>
        <w:t>كار</w:t>
      </w:r>
      <w:r w:rsidR="006109CE">
        <w:rPr>
          <w:rFonts w:ascii="Times New Roman" w:hAnsi="Times New Roman" w:cs="B Nazanin" w:hint="cs"/>
          <w:szCs w:val="28"/>
          <w:rtl/>
        </w:rPr>
        <w:t xml:space="preserve"> </w:t>
      </w:r>
      <w:r w:rsidR="00643DCC">
        <w:rPr>
          <w:rFonts w:ascii="Times New Roman" w:hAnsi="Times New Roman" w:cs="B Nazanin" w:hint="cs"/>
          <w:szCs w:val="28"/>
          <w:rtl/>
        </w:rPr>
        <w:t>8 ساعته/ 12 ساعته</w:t>
      </w:r>
      <w:r>
        <w:rPr>
          <w:rFonts w:ascii="Times New Roman" w:hAnsi="Times New Roman" w:cs="B Nazanin" w:hint="cs"/>
          <w:szCs w:val="28"/>
          <w:rtl/>
        </w:rPr>
        <w:t xml:space="preserve">، </w:t>
      </w:r>
      <w:r w:rsidR="006109CE">
        <w:rPr>
          <w:rFonts w:ascii="Times New Roman" w:hAnsi="Times New Roman" w:cs="B Nazanin" w:hint="cs"/>
          <w:szCs w:val="28"/>
          <w:rtl/>
        </w:rPr>
        <w:t>اقماري و هرگونه ساعات كاري نامتعارف)</w:t>
      </w:r>
    </w:p>
    <w:p w:rsidR="00E61BA9" w:rsidRPr="008F268A" w:rsidRDefault="00E61BA9" w:rsidP="009D547F">
      <w:pPr>
        <w:pStyle w:val="ListParagraph"/>
        <w:numPr>
          <w:ilvl w:val="2"/>
          <w:numId w:val="38"/>
        </w:numPr>
        <w:tabs>
          <w:tab w:val="left" w:pos="565"/>
        </w:tabs>
        <w:autoSpaceDE w:val="0"/>
        <w:autoSpaceDN w:val="0"/>
        <w:adjustRightInd w:val="0"/>
        <w:spacing w:after="0" w:line="360" w:lineRule="auto"/>
        <w:jc w:val="both"/>
        <w:rPr>
          <w:rFonts w:ascii="Times New Roman" w:hAnsi="Times New Roman" w:cs="B Nazanin"/>
          <w:szCs w:val="28"/>
          <w:rtl/>
        </w:rPr>
      </w:pPr>
      <w:r w:rsidRPr="008F268A">
        <w:rPr>
          <w:rFonts w:ascii="Times New Roman" w:hAnsi="Times New Roman" w:cs="B Nazanin" w:hint="cs"/>
          <w:szCs w:val="28"/>
          <w:rtl/>
        </w:rPr>
        <w:t>نمونه</w:t>
      </w:r>
      <w:r w:rsidRPr="008F268A">
        <w:rPr>
          <w:rFonts w:ascii="Times New Roman" w:hAnsi="Times New Roman" w:cs="B Nazanin"/>
          <w:szCs w:val="28"/>
        </w:rPr>
        <w:softHyphen/>
      </w:r>
      <w:r w:rsidRPr="008F268A">
        <w:rPr>
          <w:rFonts w:ascii="Times New Roman" w:hAnsi="Times New Roman" w:cs="B Nazanin" w:hint="cs"/>
          <w:szCs w:val="28"/>
          <w:rtl/>
        </w:rPr>
        <w:t>برداری و اندازه</w:t>
      </w:r>
      <w:r w:rsidRPr="008F268A">
        <w:rPr>
          <w:rFonts w:ascii="Times New Roman" w:hAnsi="Times New Roman" w:cs="B Nazanin"/>
          <w:szCs w:val="28"/>
          <w:rtl/>
        </w:rPr>
        <w:softHyphen/>
      </w:r>
      <w:r w:rsidRPr="008F268A">
        <w:rPr>
          <w:rFonts w:ascii="Times New Roman" w:hAnsi="Times New Roman" w:cs="B Nazanin" w:hint="cs"/>
          <w:szCs w:val="28"/>
          <w:rtl/>
        </w:rPr>
        <w:t>گیری عوامل زیان</w:t>
      </w:r>
      <w:r w:rsidRPr="008F268A">
        <w:rPr>
          <w:rFonts w:ascii="Times New Roman" w:hAnsi="Times New Roman" w:cs="B Nazanin"/>
          <w:szCs w:val="28"/>
          <w:rtl/>
        </w:rPr>
        <w:softHyphen/>
      </w:r>
      <w:r w:rsidRPr="008F268A">
        <w:rPr>
          <w:rFonts w:ascii="Times New Roman" w:hAnsi="Times New Roman" w:cs="B Nazanin" w:hint="cs"/>
          <w:szCs w:val="28"/>
          <w:rtl/>
        </w:rPr>
        <w:t>آور محیط کار مي</w:t>
      </w:r>
      <w:r w:rsidRPr="008F268A">
        <w:rPr>
          <w:rFonts w:ascii="Times New Roman" w:hAnsi="Times New Roman" w:cs="B Nazanin" w:hint="cs"/>
          <w:szCs w:val="28"/>
          <w:rtl/>
        </w:rPr>
        <w:softHyphen/>
        <w:t>بايست مبتنی بر روش</w:t>
      </w:r>
      <w:r w:rsidRPr="008F268A">
        <w:rPr>
          <w:rFonts w:ascii="Times New Roman" w:hAnsi="Times New Roman" w:cs="B Nazanin"/>
          <w:szCs w:val="28"/>
          <w:rtl/>
        </w:rPr>
        <w:softHyphen/>
      </w:r>
      <w:r w:rsidRPr="008F268A">
        <w:rPr>
          <w:rFonts w:ascii="Times New Roman" w:hAnsi="Times New Roman" w:cs="B Nazanin" w:hint="cs"/>
          <w:szCs w:val="28"/>
          <w:rtl/>
        </w:rPr>
        <w:t>های تصمیم</w:t>
      </w:r>
      <w:r w:rsidRPr="008F268A">
        <w:rPr>
          <w:rFonts w:ascii="Times New Roman" w:hAnsi="Times New Roman" w:cs="B Nazanin"/>
          <w:szCs w:val="28"/>
          <w:rtl/>
        </w:rPr>
        <w:softHyphen/>
      </w:r>
      <w:r w:rsidRPr="008F268A">
        <w:rPr>
          <w:rFonts w:ascii="Times New Roman" w:hAnsi="Times New Roman" w:cs="B Nazanin" w:hint="cs"/>
          <w:szCs w:val="28"/>
          <w:rtl/>
        </w:rPr>
        <w:t>گیری آماری باشد، به نحوی که داده</w:t>
      </w:r>
      <w:r w:rsidRPr="008F268A">
        <w:rPr>
          <w:rFonts w:ascii="Times New Roman" w:hAnsi="Times New Roman" w:cs="B Nazanin"/>
          <w:szCs w:val="28"/>
          <w:rtl/>
        </w:rPr>
        <w:softHyphen/>
      </w:r>
      <w:r w:rsidR="0083107F">
        <w:rPr>
          <w:rFonts w:ascii="Times New Roman" w:hAnsi="Times New Roman" w:cs="B Nazanin" w:hint="cs"/>
          <w:szCs w:val="28"/>
          <w:rtl/>
        </w:rPr>
        <w:t xml:space="preserve">ها بتوانند </w:t>
      </w:r>
      <w:r w:rsidRPr="008F268A">
        <w:rPr>
          <w:rFonts w:ascii="Times New Roman" w:hAnsi="Times New Roman" w:cs="B Nazanin" w:hint="cs"/>
          <w:szCs w:val="28"/>
          <w:rtl/>
        </w:rPr>
        <w:t>انطباق یا عدم انطباق میزان مواجهه با استانداردها</w:t>
      </w:r>
      <w:r w:rsidR="00F94F0B">
        <w:rPr>
          <w:rFonts w:ascii="Times New Roman" w:hAnsi="Times New Roman" w:cs="B Nazanin" w:hint="cs"/>
          <w:szCs w:val="28"/>
          <w:rtl/>
        </w:rPr>
        <w:t>ي</w:t>
      </w:r>
      <w:r w:rsidRPr="008F268A">
        <w:rPr>
          <w:rFonts w:ascii="Times New Roman" w:hAnsi="Times New Roman" w:cs="B Nazanin" w:hint="cs"/>
          <w:szCs w:val="28"/>
          <w:rtl/>
        </w:rPr>
        <w:t xml:space="preserve"> پشتیبانی کنند</w:t>
      </w:r>
      <w:r w:rsidR="008F268A" w:rsidRPr="008F268A">
        <w:rPr>
          <w:rFonts w:ascii="Times New Roman" w:hAnsi="Times New Roman" w:cs="B Nazanin" w:hint="cs"/>
          <w:szCs w:val="28"/>
          <w:rtl/>
        </w:rPr>
        <w:t>ه</w:t>
      </w:r>
      <w:r w:rsidRPr="008F268A">
        <w:rPr>
          <w:rFonts w:ascii="Times New Roman" w:hAnsi="Times New Roman" w:cs="B Nazanin" w:hint="cs"/>
          <w:szCs w:val="28"/>
          <w:rtl/>
        </w:rPr>
        <w:t xml:space="preserve"> </w:t>
      </w:r>
      <w:r w:rsidR="0083107F">
        <w:rPr>
          <w:rFonts w:ascii="Times New Roman" w:hAnsi="Times New Roman" w:cs="B Nazanin" w:hint="cs"/>
          <w:szCs w:val="28"/>
          <w:rtl/>
        </w:rPr>
        <w:t>را مشخص نمايند.</w:t>
      </w:r>
      <w:r w:rsidR="0083107F" w:rsidRPr="008F268A">
        <w:rPr>
          <w:rFonts w:ascii="Times New Roman" w:hAnsi="Times New Roman" w:cs="B Nazanin" w:hint="cs"/>
          <w:szCs w:val="28"/>
          <w:rtl/>
        </w:rPr>
        <w:t xml:space="preserve"> </w:t>
      </w:r>
      <w:r w:rsidRPr="008F268A">
        <w:rPr>
          <w:rFonts w:ascii="Times New Roman" w:hAnsi="Times New Roman" w:cs="B Nazanin" w:hint="cs"/>
          <w:szCs w:val="28"/>
          <w:rtl/>
        </w:rPr>
        <w:t>به عنوان مثال به موارد ذيل اشاره مي</w:t>
      </w:r>
      <w:r w:rsidRPr="008F268A">
        <w:rPr>
          <w:rFonts w:ascii="Times New Roman" w:hAnsi="Times New Roman" w:cs="B Nazanin"/>
          <w:szCs w:val="28"/>
          <w:rtl/>
        </w:rPr>
        <w:softHyphen/>
      </w:r>
      <w:r w:rsidRPr="008F268A">
        <w:rPr>
          <w:rFonts w:ascii="Times New Roman" w:hAnsi="Times New Roman" w:cs="B Nazanin" w:hint="cs"/>
          <w:szCs w:val="28"/>
          <w:rtl/>
        </w:rPr>
        <w:t>شود:</w:t>
      </w:r>
    </w:p>
    <w:p w:rsidR="00E61BA9" w:rsidRPr="00EC6E1A" w:rsidRDefault="00E61BA9" w:rsidP="00F327BA">
      <w:pPr>
        <w:pStyle w:val="ListParagraph"/>
        <w:numPr>
          <w:ilvl w:val="0"/>
          <w:numId w:val="25"/>
        </w:numPr>
        <w:tabs>
          <w:tab w:val="left" w:pos="720"/>
          <w:tab w:val="left" w:pos="1134"/>
        </w:tabs>
        <w:autoSpaceDE w:val="0"/>
        <w:autoSpaceDN w:val="0"/>
        <w:adjustRightInd w:val="0"/>
        <w:spacing w:after="0" w:line="360" w:lineRule="auto"/>
        <w:jc w:val="both"/>
        <w:rPr>
          <w:rFonts w:ascii="Times New Roman" w:hAnsi="Times New Roman" w:cs="B Nazanin"/>
          <w:szCs w:val="28"/>
        </w:rPr>
      </w:pPr>
      <w:r w:rsidRPr="00EC6E1A">
        <w:rPr>
          <w:rFonts w:ascii="Times New Roman" w:hAnsi="Times New Roman" w:cs="B Nazanin" w:hint="cs"/>
          <w:szCs w:val="28"/>
          <w:rtl/>
        </w:rPr>
        <w:t>تعيين حداقل تعداد نفراتي كه مي</w:t>
      </w:r>
      <w:r w:rsidRPr="00EC6E1A">
        <w:rPr>
          <w:rFonts w:ascii="Times New Roman" w:hAnsi="Times New Roman" w:cs="B Nazanin"/>
          <w:szCs w:val="28"/>
          <w:rtl/>
        </w:rPr>
        <w:softHyphen/>
      </w:r>
      <w:r w:rsidRPr="00EC6E1A">
        <w:rPr>
          <w:rFonts w:ascii="Times New Roman" w:hAnsi="Times New Roman" w:cs="B Nazanin" w:hint="cs"/>
          <w:szCs w:val="28"/>
          <w:rtl/>
        </w:rPr>
        <w:t>بايست براي ايشان نمونه</w:t>
      </w:r>
      <w:r w:rsidRPr="00EC6E1A">
        <w:rPr>
          <w:rFonts w:ascii="Times New Roman" w:hAnsi="Times New Roman" w:cs="B Nazanin"/>
          <w:szCs w:val="28"/>
        </w:rPr>
        <w:softHyphen/>
      </w:r>
      <w:r w:rsidRPr="00EC6E1A">
        <w:rPr>
          <w:rFonts w:ascii="Times New Roman" w:hAnsi="Times New Roman" w:cs="B Nazanin" w:hint="cs"/>
          <w:szCs w:val="28"/>
          <w:rtl/>
        </w:rPr>
        <w:t>برداری يا اندازه</w:t>
      </w:r>
      <w:r w:rsidRPr="00EC6E1A">
        <w:rPr>
          <w:rFonts w:ascii="Times New Roman" w:hAnsi="Times New Roman" w:cs="B Nazanin"/>
          <w:szCs w:val="28"/>
          <w:rtl/>
        </w:rPr>
        <w:softHyphen/>
      </w:r>
      <w:r w:rsidRPr="00EC6E1A">
        <w:rPr>
          <w:rFonts w:ascii="Times New Roman" w:hAnsi="Times New Roman" w:cs="B Nazanin" w:hint="cs"/>
          <w:szCs w:val="28"/>
          <w:rtl/>
        </w:rPr>
        <w:t>گیری انجام پذيرد.</w:t>
      </w:r>
    </w:p>
    <w:p w:rsidR="00E61BA9" w:rsidRPr="00EC6E1A" w:rsidRDefault="00E61BA9" w:rsidP="00F327BA">
      <w:pPr>
        <w:pStyle w:val="ListParagraph"/>
        <w:numPr>
          <w:ilvl w:val="0"/>
          <w:numId w:val="25"/>
        </w:numPr>
        <w:tabs>
          <w:tab w:val="left" w:pos="720"/>
          <w:tab w:val="left" w:pos="1134"/>
        </w:tabs>
        <w:autoSpaceDE w:val="0"/>
        <w:autoSpaceDN w:val="0"/>
        <w:adjustRightInd w:val="0"/>
        <w:spacing w:after="0" w:line="360" w:lineRule="auto"/>
        <w:jc w:val="both"/>
        <w:rPr>
          <w:rFonts w:ascii="Times New Roman" w:hAnsi="Times New Roman" w:cs="B Nazanin"/>
          <w:szCs w:val="28"/>
        </w:rPr>
      </w:pPr>
      <w:r w:rsidRPr="00EC6E1A">
        <w:rPr>
          <w:rFonts w:ascii="Times New Roman" w:hAnsi="Times New Roman" w:cs="B Nazanin" w:hint="cs"/>
          <w:szCs w:val="28"/>
          <w:rtl/>
        </w:rPr>
        <w:t>نمونه</w:t>
      </w:r>
      <w:r w:rsidRPr="00EC6E1A">
        <w:rPr>
          <w:rFonts w:ascii="Times New Roman" w:hAnsi="Times New Roman" w:cs="B Nazanin"/>
          <w:szCs w:val="28"/>
        </w:rPr>
        <w:softHyphen/>
      </w:r>
      <w:r w:rsidRPr="00EC6E1A">
        <w:rPr>
          <w:rFonts w:ascii="Times New Roman" w:hAnsi="Times New Roman" w:cs="B Nazanin" w:hint="cs"/>
          <w:szCs w:val="28"/>
          <w:rtl/>
        </w:rPr>
        <w:t>برداری يا اندازه</w:t>
      </w:r>
      <w:r w:rsidRPr="00EC6E1A">
        <w:rPr>
          <w:rFonts w:ascii="Times New Roman" w:hAnsi="Times New Roman" w:cs="B Nazanin"/>
          <w:szCs w:val="28"/>
          <w:rtl/>
        </w:rPr>
        <w:softHyphen/>
      </w:r>
      <w:r w:rsidRPr="00EC6E1A">
        <w:rPr>
          <w:rFonts w:ascii="Times New Roman" w:hAnsi="Times New Roman" w:cs="B Nazanin" w:hint="cs"/>
          <w:szCs w:val="28"/>
          <w:rtl/>
        </w:rPr>
        <w:t>گیری فردی از کدام فرد یا افراد بایستی صورت پذیرد.</w:t>
      </w:r>
    </w:p>
    <w:p w:rsidR="00E61BA9" w:rsidRPr="00EC6E1A" w:rsidRDefault="00E61BA9" w:rsidP="00F327BA">
      <w:pPr>
        <w:pStyle w:val="ListParagraph"/>
        <w:numPr>
          <w:ilvl w:val="0"/>
          <w:numId w:val="25"/>
        </w:numPr>
        <w:tabs>
          <w:tab w:val="left" w:pos="720"/>
          <w:tab w:val="left" w:pos="1134"/>
        </w:tabs>
        <w:autoSpaceDE w:val="0"/>
        <w:autoSpaceDN w:val="0"/>
        <w:adjustRightInd w:val="0"/>
        <w:spacing w:after="0" w:line="360" w:lineRule="auto"/>
        <w:jc w:val="both"/>
        <w:rPr>
          <w:rFonts w:ascii="Times New Roman" w:hAnsi="Times New Roman" w:cs="B Nazanin"/>
          <w:szCs w:val="28"/>
        </w:rPr>
      </w:pPr>
      <w:r w:rsidRPr="00EC6E1A">
        <w:rPr>
          <w:rFonts w:ascii="Times New Roman" w:hAnsi="Times New Roman" w:cs="B Nazanin" w:hint="cs"/>
          <w:szCs w:val="28"/>
          <w:rtl/>
        </w:rPr>
        <w:t>حداقل تعداد نمونه مورد نياز براي هر فرد كه نمايانگر ميزان مواجهه واقعي فرد در يك شيفت كاري باشد.</w:t>
      </w:r>
    </w:p>
    <w:p w:rsidR="00E61BA9" w:rsidRPr="00EC6E1A" w:rsidRDefault="00E61BA9" w:rsidP="00F327BA">
      <w:pPr>
        <w:pStyle w:val="ListParagraph"/>
        <w:numPr>
          <w:ilvl w:val="0"/>
          <w:numId w:val="25"/>
        </w:numPr>
        <w:tabs>
          <w:tab w:val="left" w:pos="720"/>
          <w:tab w:val="left" w:pos="1134"/>
        </w:tabs>
        <w:autoSpaceDE w:val="0"/>
        <w:autoSpaceDN w:val="0"/>
        <w:adjustRightInd w:val="0"/>
        <w:spacing w:after="0" w:line="360" w:lineRule="auto"/>
        <w:jc w:val="both"/>
        <w:rPr>
          <w:rFonts w:ascii="Times New Roman" w:hAnsi="Times New Roman" w:cs="B Nazanin"/>
          <w:szCs w:val="28"/>
        </w:rPr>
      </w:pPr>
      <w:r w:rsidRPr="00EC6E1A">
        <w:rPr>
          <w:rFonts w:ascii="Times New Roman" w:hAnsi="Times New Roman" w:cs="B Nazanin" w:hint="cs"/>
          <w:szCs w:val="28"/>
          <w:rtl/>
        </w:rPr>
        <w:t>فواصل زمانی بین هر نمونه برداری چقدر می</w:t>
      </w:r>
      <w:r w:rsidRPr="00EC6E1A">
        <w:rPr>
          <w:rFonts w:ascii="Times New Roman" w:hAnsi="Times New Roman" w:cs="B Nazanin"/>
          <w:szCs w:val="28"/>
          <w:rtl/>
        </w:rPr>
        <w:softHyphen/>
      </w:r>
      <w:r w:rsidRPr="00EC6E1A">
        <w:rPr>
          <w:rFonts w:ascii="Times New Roman" w:hAnsi="Times New Roman" w:cs="B Nazanin" w:hint="cs"/>
          <w:szCs w:val="28"/>
          <w:rtl/>
        </w:rPr>
        <w:t>بایست باشد.</w:t>
      </w:r>
    </w:p>
    <w:p w:rsidR="00E61BA9" w:rsidRPr="00EC6E1A" w:rsidRDefault="00E61BA9" w:rsidP="00F327BA">
      <w:pPr>
        <w:pStyle w:val="ListParagraph"/>
        <w:numPr>
          <w:ilvl w:val="0"/>
          <w:numId w:val="25"/>
        </w:numPr>
        <w:tabs>
          <w:tab w:val="left" w:pos="720"/>
          <w:tab w:val="left" w:pos="1134"/>
        </w:tabs>
        <w:autoSpaceDE w:val="0"/>
        <w:autoSpaceDN w:val="0"/>
        <w:adjustRightInd w:val="0"/>
        <w:spacing w:after="0" w:line="360" w:lineRule="auto"/>
        <w:jc w:val="both"/>
        <w:rPr>
          <w:rFonts w:ascii="Times New Roman" w:hAnsi="Times New Roman" w:cs="B Nazanin"/>
          <w:szCs w:val="28"/>
        </w:rPr>
      </w:pPr>
      <w:r w:rsidRPr="00EC6E1A">
        <w:rPr>
          <w:rFonts w:ascii="Times New Roman" w:hAnsi="Times New Roman" w:cs="B Nazanin" w:hint="cs"/>
          <w:szCs w:val="28"/>
          <w:rtl/>
        </w:rPr>
        <w:t>در نمونه</w:t>
      </w:r>
      <w:r w:rsidRPr="00EC6E1A">
        <w:rPr>
          <w:rFonts w:ascii="Times New Roman" w:hAnsi="Times New Roman" w:cs="B Nazanin"/>
          <w:szCs w:val="28"/>
        </w:rPr>
        <w:softHyphen/>
      </w:r>
      <w:r w:rsidRPr="00EC6E1A">
        <w:rPr>
          <w:rFonts w:ascii="Times New Roman" w:hAnsi="Times New Roman" w:cs="B Nazanin" w:hint="cs"/>
          <w:szCs w:val="28"/>
          <w:rtl/>
        </w:rPr>
        <w:t>برداری يا اندازه</w:t>
      </w:r>
      <w:r w:rsidRPr="00EC6E1A">
        <w:rPr>
          <w:rFonts w:ascii="Times New Roman" w:hAnsi="Times New Roman" w:cs="B Nazanin"/>
          <w:szCs w:val="28"/>
          <w:rtl/>
        </w:rPr>
        <w:softHyphen/>
      </w:r>
      <w:r w:rsidRPr="00EC6E1A">
        <w:rPr>
          <w:rFonts w:ascii="Times New Roman" w:hAnsi="Times New Roman" w:cs="B Nazanin" w:hint="cs"/>
          <w:szCs w:val="28"/>
          <w:rtl/>
        </w:rPr>
        <w:t>گیری فردي وسیله نمونه</w:t>
      </w:r>
      <w:r w:rsidRPr="00EC6E1A">
        <w:rPr>
          <w:rFonts w:ascii="Times New Roman" w:hAnsi="Times New Roman" w:cs="B Nazanin"/>
          <w:szCs w:val="28"/>
          <w:rtl/>
        </w:rPr>
        <w:softHyphen/>
      </w:r>
      <w:r w:rsidRPr="00EC6E1A">
        <w:rPr>
          <w:rFonts w:ascii="Times New Roman" w:hAnsi="Times New Roman" w:cs="B Nazanin" w:hint="cs"/>
          <w:szCs w:val="28"/>
          <w:rtl/>
        </w:rPr>
        <w:t>برداری يا اندازه</w:t>
      </w:r>
      <w:r w:rsidRPr="00EC6E1A">
        <w:rPr>
          <w:rFonts w:ascii="Times New Roman" w:hAnsi="Times New Roman" w:cs="B Nazanin"/>
          <w:szCs w:val="28"/>
          <w:rtl/>
        </w:rPr>
        <w:softHyphen/>
      </w:r>
      <w:r w:rsidRPr="00EC6E1A">
        <w:rPr>
          <w:rFonts w:ascii="Times New Roman" w:hAnsi="Times New Roman" w:cs="B Nazanin" w:hint="cs"/>
          <w:szCs w:val="28"/>
          <w:rtl/>
        </w:rPr>
        <w:t>گیری کجا قرار داده شود.</w:t>
      </w:r>
    </w:p>
    <w:p w:rsidR="00E61BA9" w:rsidRPr="00EC6E1A" w:rsidRDefault="00E61BA9" w:rsidP="00F327BA">
      <w:pPr>
        <w:pStyle w:val="ListParagraph"/>
        <w:numPr>
          <w:ilvl w:val="0"/>
          <w:numId w:val="25"/>
        </w:numPr>
        <w:tabs>
          <w:tab w:val="left" w:pos="720"/>
          <w:tab w:val="left" w:pos="1134"/>
        </w:tabs>
        <w:autoSpaceDE w:val="0"/>
        <w:autoSpaceDN w:val="0"/>
        <w:adjustRightInd w:val="0"/>
        <w:spacing w:after="0" w:line="360" w:lineRule="auto"/>
        <w:jc w:val="both"/>
        <w:rPr>
          <w:rFonts w:ascii="Times New Roman" w:hAnsi="Times New Roman" w:cs="B Nazanin"/>
          <w:szCs w:val="28"/>
        </w:rPr>
      </w:pPr>
      <w:r w:rsidRPr="00EC6E1A">
        <w:rPr>
          <w:rFonts w:ascii="Times New Roman" w:hAnsi="Times New Roman" w:cs="B Nazanin" w:hint="cs"/>
          <w:szCs w:val="28"/>
          <w:rtl/>
        </w:rPr>
        <w:t>مناسب</w:t>
      </w:r>
      <w:r w:rsidR="0078184E">
        <w:rPr>
          <w:rFonts w:ascii="Times New Roman" w:hAnsi="Times New Roman" w:cs="B Nazanin"/>
          <w:szCs w:val="28"/>
          <w:rtl/>
        </w:rPr>
        <w:softHyphen/>
      </w:r>
      <w:r w:rsidRPr="00EC6E1A">
        <w:rPr>
          <w:rFonts w:ascii="Times New Roman" w:hAnsi="Times New Roman" w:cs="B Nazanin" w:hint="cs"/>
          <w:szCs w:val="28"/>
          <w:rtl/>
        </w:rPr>
        <w:t>ترين زمان براي نمونه</w:t>
      </w:r>
      <w:r w:rsidRPr="00EC6E1A">
        <w:rPr>
          <w:rFonts w:ascii="Times New Roman" w:hAnsi="Times New Roman" w:cs="B Nazanin"/>
          <w:szCs w:val="28"/>
        </w:rPr>
        <w:softHyphen/>
      </w:r>
      <w:r w:rsidRPr="00EC6E1A">
        <w:rPr>
          <w:rFonts w:ascii="Times New Roman" w:hAnsi="Times New Roman" w:cs="B Nazanin" w:hint="cs"/>
          <w:szCs w:val="28"/>
          <w:rtl/>
        </w:rPr>
        <w:t>برداری يا اندازه</w:t>
      </w:r>
      <w:r w:rsidRPr="00EC6E1A">
        <w:rPr>
          <w:rFonts w:ascii="Times New Roman" w:hAnsi="Times New Roman" w:cs="B Nazanin"/>
          <w:szCs w:val="28"/>
          <w:rtl/>
        </w:rPr>
        <w:softHyphen/>
      </w:r>
      <w:r w:rsidRPr="00EC6E1A">
        <w:rPr>
          <w:rFonts w:ascii="Times New Roman" w:hAnsi="Times New Roman" w:cs="B Nazanin" w:hint="cs"/>
          <w:szCs w:val="28"/>
          <w:rtl/>
        </w:rPr>
        <w:t>گیری كدام است.</w:t>
      </w:r>
    </w:p>
    <w:p w:rsidR="00E61BA9" w:rsidRPr="00EC6E1A" w:rsidRDefault="00E61BA9" w:rsidP="00F327BA">
      <w:pPr>
        <w:pStyle w:val="ListParagraph"/>
        <w:numPr>
          <w:ilvl w:val="0"/>
          <w:numId w:val="25"/>
        </w:numPr>
        <w:tabs>
          <w:tab w:val="left" w:pos="720"/>
          <w:tab w:val="left" w:pos="1134"/>
        </w:tabs>
        <w:autoSpaceDE w:val="0"/>
        <w:autoSpaceDN w:val="0"/>
        <w:adjustRightInd w:val="0"/>
        <w:spacing w:after="0" w:line="360" w:lineRule="auto"/>
        <w:jc w:val="both"/>
        <w:rPr>
          <w:rFonts w:ascii="Times New Roman" w:hAnsi="Times New Roman" w:cs="B Nazanin"/>
          <w:szCs w:val="28"/>
        </w:rPr>
      </w:pPr>
      <w:r w:rsidRPr="00EC6E1A">
        <w:rPr>
          <w:rFonts w:ascii="Times New Roman" w:hAnsi="Times New Roman" w:cs="B Nazanin" w:hint="cs"/>
          <w:szCs w:val="28"/>
          <w:rtl/>
        </w:rPr>
        <w:lastRenderedPageBreak/>
        <w:t>و ...</w:t>
      </w:r>
    </w:p>
    <w:p w:rsidR="00E61BA9" w:rsidRPr="007A1761" w:rsidRDefault="00E61BA9" w:rsidP="00C17039">
      <w:pPr>
        <w:pStyle w:val="ListParagraph"/>
        <w:numPr>
          <w:ilvl w:val="2"/>
          <w:numId w:val="38"/>
        </w:numPr>
        <w:tabs>
          <w:tab w:val="left" w:pos="565"/>
        </w:tabs>
        <w:autoSpaceDE w:val="0"/>
        <w:autoSpaceDN w:val="0"/>
        <w:adjustRightInd w:val="0"/>
        <w:spacing w:after="0" w:line="360" w:lineRule="auto"/>
        <w:jc w:val="both"/>
        <w:rPr>
          <w:rFonts w:ascii="Times New Roman" w:hAnsi="Times New Roman" w:cs="B Nazanin"/>
          <w:szCs w:val="28"/>
        </w:rPr>
      </w:pPr>
      <w:r w:rsidRPr="007A1761">
        <w:rPr>
          <w:rFonts w:ascii="Times New Roman" w:hAnsi="Times New Roman" w:cs="B Nazanin" w:hint="cs"/>
          <w:szCs w:val="28"/>
          <w:rtl/>
        </w:rPr>
        <w:t>در برآورد قيمت هر يك از خدمات اندازه</w:t>
      </w:r>
      <w:r w:rsidRPr="007A1761">
        <w:rPr>
          <w:rFonts w:ascii="Times New Roman" w:hAnsi="Times New Roman" w:cs="B Nazanin" w:hint="cs"/>
          <w:szCs w:val="28"/>
          <w:rtl/>
        </w:rPr>
        <w:softHyphen/>
        <w:t xml:space="preserve">گيري </w:t>
      </w:r>
      <w:r w:rsidRPr="009323F3">
        <w:rPr>
          <w:rFonts w:ascii="Times New Roman" w:hAnsi="Times New Roman" w:cs="B Nazanin" w:hint="cs"/>
          <w:szCs w:val="28"/>
          <w:u w:val="single"/>
          <w:rtl/>
        </w:rPr>
        <w:t>مي</w:t>
      </w:r>
      <w:r w:rsidRPr="009323F3">
        <w:rPr>
          <w:rFonts w:ascii="Times New Roman" w:hAnsi="Times New Roman" w:cs="B Nazanin" w:hint="cs"/>
          <w:szCs w:val="28"/>
          <w:u w:val="single"/>
          <w:rtl/>
        </w:rPr>
        <w:softHyphen/>
        <w:t>توان</w:t>
      </w:r>
      <w:r w:rsidRPr="007A1761">
        <w:rPr>
          <w:rFonts w:ascii="Times New Roman" w:hAnsi="Times New Roman" w:cs="B Nazanin" w:hint="cs"/>
          <w:szCs w:val="28"/>
          <w:rtl/>
        </w:rPr>
        <w:t xml:space="preserve"> از ليست تعرفه خدمات بهداشت حرفه</w:t>
      </w:r>
      <w:r w:rsidRPr="007A1761">
        <w:rPr>
          <w:rFonts w:ascii="Times New Roman" w:hAnsi="Times New Roman" w:cs="B Nazanin" w:hint="cs"/>
          <w:szCs w:val="28"/>
          <w:rtl/>
        </w:rPr>
        <w:softHyphen/>
        <w:t>اي كه توسط وزارت بهداشت، درمان و آموزش پزشكي تهيه و توسط معاون اول رئيس جمهور ابلاغ شده است كمك گرفت.</w:t>
      </w:r>
    </w:p>
    <w:p w:rsidR="00E61BA9" w:rsidRPr="00EC6E1A" w:rsidRDefault="00E61BA9" w:rsidP="00C17039">
      <w:pPr>
        <w:pStyle w:val="Heading2"/>
        <w:numPr>
          <w:ilvl w:val="1"/>
          <w:numId w:val="43"/>
        </w:numPr>
        <w:ind w:hanging="1192"/>
        <w:rPr>
          <w:rtl/>
        </w:rPr>
      </w:pPr>
      <w:r w:rsidRPr="00EC6E1A">
        <w:rPr>
          <w:rFonts w:hint="cs"/>
          <w:rtl/>
        </w:rPr>
        <w:t>گزارش</w:t>
      </w:r>
      <w:r w:rsidRPr="00EC6E1A">
        <w:rPr>
          <w:rtl/>
        </w:rPr>
        <w:softHyphen/>
      </w:r>
      <w:r w:rsidRPr="00EC6E1A">
        <w:rPr>
          <w:rFonts w:hint="cs"/>
          <w:rtl/>
        </w:rPr>
        <w:t>گيري</w:t>
      </w:r>
    </w:p>
    <w:p w:rsidR="00E61BA9" w:rsidRPr="00204D8C" w:rsidRDefault="00E61BA9" w:rsidP="00C17039">
      <w:pPr>
        <w:pStyle w:val="ListParagraph"/>
        <w:numPr>
          <w:ilvl w:val="2"/>
          <w:numId w:val="39"/>
        </w:numPr>
        <w:tabs>
          <w:tab w:val="left" w:pos="447"/>
        </w:tabs>
        <w:autoSpaceDE w:val="0"/>
        <w:autoSpaceDN w:val="0"/>
        <w:adjustRightInd w:val="0"/>
        <w:spacing w:after="0" w:line="360" w:lineRule="auto"/>
        <w:jc w:val="both"/>
        <w:rPr>
          <w:rFonts w:ascii="Times New Roman" w:hAnsi="Times New Roman" w:cs="B Nazanin"/>
          <w:szCs w:val="28"/>
        </w:rPr>
      </w:pPr>
      <w:r w:rsidRPr="00204D8C">
        <w:rPr>
          <w:rFonts w:ascii="Times New Roman" w:hAnsi="Times New Roman" w:cs="B Nazanin" w:hint="cs"/>
          <w:szCs w:val="28"/>
          <w:rtl/>
        </w:rPr>
        <w:t>پيمانكار موظف است پس از پايان كار كليه صفحات نسخه نهايي گزارش اندازه</w:t>
      </w:r>
      <w:r w:rsidRPr="00204D8C">
        <w:rPr>
          <w:rFonts w:ascii="Times New Roman" w:hAnsi="Times New Roman" w:cs="B Nazanin" w:hint="cs"/>
          <w:szCs w:val="28"/>
          <w:rtl/>
        </w:rPr>
        <w:softHyphen/>
        <w:t xml:space="preserve">گيري را بصورت رنگي، تايپ شده، ممهور به مهر شركت و امضاء مدير فني خود و با پيوست نمودن كليه موارد خواسته شده صحافي نموده و به همراه فايل الكترونيكي كامل (مشابه نسخه صحافي شده) روي لوح فشرده </w:t>
      </w:r>
      <w:r w:rsidRPr="00204D8C">
        <w:rPr>
          <w:rFonts w:ascii="Times New Roman" w:hAnsi="Times New Roman" w:cs="B Nazanin"/>
          <w:sz w:val="26"/>
          <w:szCs w:val="26"/>
        </w:rPr>
        <w:t>(CD)</w:t>
      </w:r>
      <w:r w:rsidRPr="00204D8C">
        <w:rPr>
          <w:rFonts w:ascii="Times New Roman" w:hAnsi="Times New Roman" w:cs="B Nazanin" w:hint="cs"/>
          <w:szCs w:val="28"/>
          <w:rtl/>
        </w:rPr>
        <w:t xml:space="preserve"> به كارفرما ارائه نمايد.</w:t>
      </w:r>
    </w:p>
    <w:p w:rsidR="00E61BA9" w:rsidRPr="00204D8C" w:rsidRDefault="00E61BA9" w:rsidP="00C17039">
      <w:pPr>
        <w:pStyle w:val="ListParagraph"/>
        <w:numPr>
          <w:ilvl w:val="2"/>
          <w:numId w:val="39"/>
        </w:numPr>
        <w:tabs>
          <w:tab w:val="left" w:pos="447"/>
        </w:tabs>
        <w:autoSpaceDE w:val="0"/>
        <w:autoSpaceDN w:val="0"/>
        <w:adjustRightInd w:val="0"/>
        <w:spacing w:after="0" w:line="360" w:lineRule="auto"/>
        <w:jc w:val="both"/>
        <w:rPr>
          <w:rFonts w:ascii="Times New Roman" w:hAnsi="Times New Roman" w:cs="B Nazanin"/>
          <w:szCs w:val="28"/>
        </w:rPr>
      </w:pPr>
      <w:r w:rsidRPr="00204D8C">
        <w:rPr>
          <w:rFonts w:ascii="Times New Roman" w:hAnsi="Times New Roman" w:cs="B Nazanin" w:hint="cs"/>
          <w:szCs w:val="28"/>
          <w:rtl/>
        </w:rPr>
        <w:t>ذکر نمودن مطالب آموزشی و بیان اصول و مبانی ارزيابي عوامل زیان</w:t>
      </w:r>
      <w:r w:rsidRPr="00204D8C">
        <w:rPr>
          <w:rFonts w:ascii="Times New Roman" w:hAnsi="Times New Roman" w:cs="B Nazanin" w:hint="cs"/>
          <w:szCs w:val="28"/>
          <w:rtl/>
        </w:rPr>
        <w:softHyphen/>
        <w:t xml:space="preserve">آور در هر بخش از گزارش، </w:t>
      </w:r>
      <w:r w:rsidRPr="008F445A">
        <w:rPr>
          <w:rFonts w:ascii="Times New Roman" w:hAnsi="Times New Roman" w:cs="B Nazanin" w:hint="cs"/>
          <w:szCs w:val="28"/>
          <w:u w:val="single"/>
          <w:rtl/>
        </w:rPr>
        <w:t>ممنوع مي</w:t>
      </w:r>
      <w:r w:rsidRPr="008F445A">
        <w:rPr>
          <w:rFonts w:ascii="Times New Roman" w:hAnsi="Times New Roman" w:cs="B Nazanin" w:hint="cs"/>
          <w:szCs w:val="28"/>
          <w:u w:val="single"/>
          <w:rtl/>
        </w:rPr>
        <w:softHyphen/>
        <w:t>باشد</w:t>
      </w:r>
      <w:r w:rsidRPr="00204D8C">
        <w:rPr>
          <w:rFonts w:ascii="Times New Roman" w:hAnsi="Times New Roman" w:cs="B Nazanin" w:hint="cs"/>
          <w:szCs w:val="28"/>
          <w:rtl/>
        </w:rPr>
        <w:t>.</w:t>
      </w:r>
    </w:p>
    <w:p w:rsidR="00E61BA9" w:rsidRPr="00204D8C" w:rsidRDefault="00E61BA9" w:rsidP="00C17039">
      <w:pPr>
        <w:pStyle w:val="ListParagraph"/>
        <w:numPr>
          <w:ilvl w:val="2"/>
          <w:numId w:val="39"/>
        </w:numPr>
        <w:tabs>
          <w:tab w:val="left" w:pos="447"/>
        </w:tabs>
        <w:autoSpaceDE w:val="0"/>
        <w:autoSpaceDN w:val="0"/>
        <w:adjustRightInd w:val="0"/>
        <w:spacing w:after="0" w:line="360" w:lineRule="auto"/>
        <w:jc w:val="both"/>
        <w:rPr>
          <w:rFonts w:ascii="Times New Roman" w:hAnsi="Times New Roman" w:cs="B Nazanin"/>
          <w:szCs w:val="28"/>
        </w:rPr>
      </w:pPr>
      <w:r w:rsidRPr="00204D8C">
        <w:rPr>
          <w:rFonts w:ascii="Times New Roman" w:hAnsi="Times New Roman" w:cs="B Nazanin" w:hint="cs"/>
          <w:sz w:val="28"/>
          <w:szCs w:val="28"/>
          <w:rtl/>
        </w:rPr>
        <w:t>گزارش سنجش ميزان مواجهه با تمامی آلاینده</w:t>
      </w:r>
      <w:r w:rsidRPr="00204D8C">
        <w:rPr>
          <w:rFonts w:ascii="Times New Roman" w:hAnsi="Times New Roman" w:cs="B Nazanin" w:hint="cs"/>
          <w:sz w:val="28"/>
          <w:szCs w:val="28"/>
          <w:rtl/>
        </w:rPr>
        <w:softHyphen/>
        <w:t>ها و مقایسه نتایج آن</w:t>
      </w:r>
      <w:r w:rsidRPr="00204D8C">
        <w:rPr>
          <w:rFonts w:ascii="Times New Roman" w:hAnsi="Times New Roman" w:cs="B Nazanin" w:hint="cs"/>
          <w:sz w:val="28"/>
          <w:szCs w:val="28"/>
          <w:rtl/>
        </w:rPr>
        <w:softHyphen/>
        <w:t>ها در كل ارزیابی</w:t>
      </w:r>
      <w:r w:rsidRPr="00204D8C">
        <w:rPr>
          <w:rFonts w:ascii="Times New Roman" w:hAnsi="Times New Roman" w:cs="B Nazanin" w:hint="cs"/>
          <w:sz w:val="28"/>
          <w:szCs w:val="28"/>
          <w:rtl/>
        </w:rPr>
        <w:softHyphen/>
        <w:t>ها و اندازه</w:t>
      </w:r>
      <w:r w:rsidRPr="00204D8C">
        <w:rPr>
          <w:rFonts w:ascii="Times New Roman" w:hAnsi="Times New Roman" w:cs="B Nazanin" w:hint="cs"/>
          <w:sz w:val="28"/>
          <w:szCs w:val="28"/>
          <w:rtl/>
        </w:rPr>
        <w:softHyphen/>
        <w:t>گيري</w:t>
      </w:r>
      <w:r w:rsidRPr="00204D8C">
        <w:rPr>
          <w:rFonts w:ascii="Times New Roman" w:hAnsi="Times New Roman" w:cs="B Nazanin" w:hint="cs"/>
          <w:sz w:val="28"/>
          <w:szCs w:val="28"/>
          <w:rtl/>
        </w:rPr>
        <w:softHyphen/>
        <w:t>ها مي</w:t>
      </w:r>
      <w:r w:rsidRPr="00204D8C">
        <w:rPr>
          <w:rFonts w:ascii="Times New Roman" w:hAnsi="Times New Roman" w:cs="B Nazanin" w:hint="cs"/>
          <w:sz w:val="28"/>
          <w:szCs w:val="28"/>
          <w:rtl/>
        </w:rPr>
        <w:softHyphen/>
        <w:t xml:space="preserve">بايست بر مبناي جديدترين ويرايش استاندارد جمهوری اسلامی ایران (كتابچه حدود مجاز مواجهه شغلي </w:t>
      </w:r>
      <w:r w:rsidRPr="00204D8C">
        <w:rPr>
          <w:rFonts w:ascii="Times New Roman" w:hAnsi="Times New Roman" w:cs="B Nazanin"/>
          <w:sz w:val="26"/>
          <w:szCs w:val="26"/>
        </w:rPr>
        <w:t>(OEL)</w:t>
      </w:r>
      <w:r w:rsidRPr="00204D8C">
        <w:rPr>
          <w:rFonts w:ascii="Times New Roman" w:hAnsi="Times New Roman" w:cs="B Nazanin" w:hint="cs"/>
          <w:sz w:val="26"/>
          <w:szCs w:val="26"/>
          <w:rtl/>
        </w:rPr>
        <w:t xml:space="preserve"> </w:t>
      </w:r>
      <w:r w:rsidRPr="00204D8C">
        <w:rPr>
          <w:rFonts w:ascii="Times New Roman" w:hAnsi="Times New Roman" w:cs="B Nazanin" w:hint="cs"/>
          <w:sz w:val="28"/>
          <w:szCs w:val="28"/>
          <w:rtl/>
        </w:rPr>
        <w:t>انجام گيرد.</w:t>
      </w:r>
    </w:p>
    <w:p w:rsidR="00E61BA9" w:rsidRPr="00204D8C" w:rsidRDefault="00E61BA9" w:rsidP="00C17039">
      <w:pPr>
        <w:pStyle w:val="ListParagraph"/>
        <w:numPr>
          <w:ilvl w:val="2"/>
          <w:numId w:val="39"/>
        </w:numPr>
        <w:autoSpaceDE w:val="0"/>
        <w:autoSpaceDN w:val="0"/>
        <w:adjustRightInd w:val="0"/>
        <w:snapToGrid w:val="0"/>
        <w:spacing w:after="0" w:line="360" w:lineRule="auto"/>
        <w:jc w:val="both"/>
        <w:rPr>
          <w:rFonts w:ascii="Times New Roman" w:hAnsi="Times New Roman" w:cs="B Nazanin"/>
          <w:sz w:val="28"/>
          <w:szCs w:val="28"/>
        </w:rPr>
      </w:pPr>
      <w:r w:rsidRPr="00204D8C">
        <w:rPr>
          <w:rFonts w:ascii="Times New Roman" w:hAnsi="Times New Roman" w:cs="B Nazanin" w:hint="cs"/>
          <w:szCs w:val="28"/>
          <w:rtl/>
        </w:rPr>
        <w:t xml:space="preserve">ارائه نتايج </w:t>
      </w:r>
      <w:r w:rsidRPr="00204D8C">
        <w:rPr>
          <w:rFonts w:ascii="Times New Roman" w:hAnsi="Times New Roman" w:cs="B Nazanin" w:hint="cs"/>
          <w:sz w:val="28"/>
          <w:szCs w:val="28"/>
          <w:rtl/>
        </w:rPr>
        <w:t>نهايی به دست آمده بصورت منفرد درگزارش قابل قبول نمی</w:t>
      </w:r>
      <w:r w:rsidRPr="00204D8C">
        <w:rPr>
          <w:rFonts w:ascii="Times New Roman" w:hAnsi="Times New Roman" w:cs="B Nazanin" w:hint="cs"/>
          <w:sz w:val="28"/>
          <w:szCs w:val="28"/>
          <w:rtl/>
        </w:rPr>
        <w:softHyphen/>
        <w:t>باشد و بايستی تمام مراحل اجرا، محاسبات، دخالت ضرايب تصحيح و تعديل</w:t>
      </w:r>
      <w:r w:rsidRPr="00204D8C">
        <w:rPr>
          <w:rFonts w:ascii="Times New Roman" w:hAnsi="Times New Roman" w:cs="B Nazanin" w:hint="cs"/>
          <w:sz w:val="28"/>
          <w:szCs w:val="28"/>
          <w:rtl/>
        </w:rPr>
        <w:softHyphen/>
        <w:t>ها تا دستيابی به نتيجه نهايي به ترتيب در</w:t>
      </w:r>
      <w:r w:rsidR="000B2197">
        <w:rPr>
          <w:rFonts w:ascii="Times New Roman" w:hAnsi="Times New Roman" w:cs="B Nazanin" w:hint="cs"/>
          <w:sz w:val="28"/>
          <w:szCs w:val="28"/>
          <w:rtl/>
        </w:rPr>
        <w:t xml:space="preserve"> </w:t>
      </w:r>
      <w:r w:rsidRPr="00204D8C">
        <w:rPr>
          <w:rFonts w:ascii="Times New Roman" w:hAnsi="Times New Roman" w:cs="B Nazanin" w:hint="cs"/>
          <w:sz w:val="28"/>
          <w:szCs w:val="28"/>
          <w:rtl/>
        </w:rPr>
        <w:t>گزارش قيد گردد. كليه محاسبات رياضي و آماري براي هر نمونه</w:t>
      </w:r>
      <w:r w:rsidRPr="00204D8C">
        <w:rPr>
          <w:rFonts w:ascii="Times New Roman" w:hAnsi="Times New Roman" w:cs="B Nazanin"/>
          <w:sz w:val="28"/>
          <w:szCs w:val="28"/>
          <w:rtl/>
        </w:rPr>
        <w:softHyphen/>
      </w:r>
      <w:r w:rsidRPr="00204D8C">
        <w:rPr>
          <w:rFonts w:ascii="Times New Roman" w:hAnsi="Times New Roman" w:cs="B Nazanin" w:hint="cs"/>
          <w:sz w:val="28"/>
          <w:szCs w:val="28"/>
          <w:rtl/>
        </w:rPr>
        <w:t>برداري يا اندازه</w:t>
      </w:r>
      <w:r w:rsidRPr="00204D8C">
        <w:rPr>
          <w:rFonts w:ascii="Times New Roman" w:hAnsi="Times New Roman" w:cs="B Nazanin" w:hint="cs"/>
          <w:sz w:val="28"/>
          <w:szCs w:val="28"/>
          <w:rtl/>
        </w:rPr>
        <w:softHyphen/>
        <w:t>گيري به منظور تعيين ميزان مواجهه با آلاينده بايستي بطور كامل و مرحله به مرحله در گزارش نهايي قيد گردد.</w:t>
      </w:r>
    </w:p>
    <w:p w:rsidR="00E61BA9" w:rsidRPr="00204D8C" w:rsidRDefault="00E61BA9" w:rsidP="00C17039">
      <w:pPr>
        <w:pStyle w:val="ListParagraph"/>
        <w:numPr>
          <w:ilvl w:val="2"/>
          <w:numId w:val="39"/>
        </w:numPr>
        <w:tabs>
          <w:tab w:val="left" w:pos="447"/>
        </w:tabs>
        <w:autoSpaceDE w:val="0"/>
        <w:autoSpaceDN w:val="0"/>
        <w:adjustRightInd w:val="0"/>
        <w:spacing w:after="0" w:line="360" w:lineRule="auto"/>
        <w:jc w:val="both"/>
        <w:rPr>
          <w:rFonts w:ascii="Times New Roman" w:hAnsi="Times New Roman" w:cs="B Nazanin"/>
          <w:szCs w:val="28"/>
        </w:rPr>
      </w:pPr>
      <w:r w:rsidRPr="00204D8C">
        <w:rPr>
          <w:rFonts w:ascii="Times New Roman" w:hAnsi="Times New Roman" w:cs="B Nazanin" w:hint="cs"/>
          <w:szCs w:val="28"/>
          <w:rtl/>
        </w:rPr>
        <w:t>شرح روش اصلاح داده</w:t>
      </w:r>
      <w:r w:rsidRPr="00204D8C">
        <w:rPr>
          <w:rFonts w:ascii="Times New Roman" w:hAnsi="Times New Roman" w:cs="B Nazanin" w:hint="cs"/>
          <w:szCs w:val="28"/>
          <w:rtl/>
        </w:rPr>
        <w:softHyphen/>
        <w:t>ها به دلايلي همچون ساعات کار بيش از 8 ساعت و يا متغير بودن ايستگاه كاري فرد و نيز تداخل عوامل زیان</w:t>
      </w:r>
      <w:r w:rsidRPr="00204D8C">
        <w:rPr>
          <w:rFonts w:ascii="Times New Roman" w:hAnsi="Times New Roman" w:cs="B Nazanin" w:hint="cs"/>
          <w:szCs w:val="28"/>
          <w:rtl/>
        </w:rPr>
        <w:softHyphen/>
        <w:t>آور فیزیکی بايد بر مبنای مدل</w:t>
      </w:r>
      <w:r w:rsidRPr="00204D8C">
        <w:rPr>
          <w:rFonts w:ascii="Times New Roman" w:hAnsi="Times New Roman" w:cs="B Nazanin" w:hint="cs"/>
          <w:szCs w:val="28"/>
          <w:rtl/>
        </w:rPr>
        <w:softHyphen/>
        <w:t>ها و روش</w:t>
      </w:r>
      <w:r w:rsidRPr="00204D8C">
        <w:rPr>
          <w:rFonts w:ascii="Times New Roman" w:hAnsi="Times New Roman" w:cs="B Nazanin" w:hint="cs"/>
          <w:szCs w:val="28"/>
          <w:rtl/>
        </w:rPr>
        <w:softHyphen/>
        <w:t xml:space="preserve">های قید شده در كتابچه حدود مجاز مواجهه شغلي </w:t>
      </w:r>
      <w:r w:rsidRPr="00204D8C">
        <w:rPr>
          <w:rFonts w:ascii="Times New Roman" w:hAnsi="Times New Roman" w:cs="B Nazanin"/>
          <w:sz w:val="26"/>
          <w:szCs w:val="26"/>
        </w:rPr>
        <w:t>OEL)</w:t>
      </w:r>
      <w:r w:rsidRPr="00204D8C">
        <w:rPr>
          <w:rFonts w:ascii="Times New Roman" w:hAnsi="Times New Roman" w:cs="B Nazanin" w:hint="cs"/>
          <w:sz w:val="26"/>
          <w:szCs w:val="26"/>
          <w:rtl/>
        </w:rPr>
        <w:t>)</w:t>
      </w:r>
      <w:r w:rsidR="00442375">
        <w:rPr>
          <w:rFonts w:ascii="Times New Roman" w:hAnsi="Times New Roman" w:cs="B Nazanin" w:hint="cs"/>
          <w:sz w:val="26"/>
          <w:szCs w:val="26"/>
          <w:rtl/>
        </w:rPr>
        <w:t xml:space="preserve"> </w:t>
      </w:r>
      <w:r w:rsidR="00442375" w:rsidRPr="00437580">
        <w:rPr>
          <w:rFonts w:ascii="Times New Roman" w:hAnsi="Times New Roman" w:cs="B Nazanin" w:hint="cs"/>
          <w:szCs w:val="28"/>
          <w:rtl/>
        </w:rPr>
        <w:t>و</w:t>
      </w:r>
      <w:r w:rsidR="001134F7" w:rsidRPr="00437580">
        <w:rPr>
          <w:rFonts w:ascii="Times New Roman" w:hAnsi="Times New Roman" w:cs="B Nazanin" w:hint="cs"/>
          <w:szCs w:val="28"/>
          <w:rtl/>
        </w:rPr>
        <w:t xml:space="preserve"> آخرين ويرايش</w:t>
      </w:r>
      <w:r w:rsidR="00442375" w:rsidRPr="00437580">
        <w:rPr>
          <w:rFonts w:ascii="Times New Roman" w:hAnsi="Times New Roman" w:cs="B Nazanin" w:hint="cs"/>
          <w:szCs w:val="28"/>
          <w:rtl/>
        </w:rPr>
        <w:t xml:space="preserve"> </w:t>
      </w:r>
      <w:r w:rsidR="001134F7" w:rsidRPr="00437580">
        <w:rPr>
          <w:rFonts w:ascii="Times New Roman" w:hAnsi="Times New Roman" w:cs="B Nazanin" w:hint="cs"/>
          <w:szCs w:val="28"/>
          <w:rtl/>
        </w:rPr>
        <w:t xml:space="preserve">مستندات دفتر سلامت محيط و كار وزارت </w:t>
      </w:r>
      <w:r w:rsidR="001134F7" w:rsidRPr="00437580">
        <w:rPr>
          <w:rFonts w:ascii="Times New Roman" w:hAnsi="Times New Roman" w:cs="B Nazanin" w:hint="cs"/>
          <w:szCs w:val="28"/>
          <w:rtl/>
        </w:rPr>
        <w:lastRenderedPageBreak/>
        <w:t>بهداشت، درمان و آموزش پزشكي</w:t>
      </w:r>
      <w:r w:rsidRPr="00204D8C">
        <w:rPr>
          <w:rFonts w:ascii="Times New Roman" w:hAnsi="Times New Roman" w:cs="B Nazanin" w:hint="cs"/>
          <w:szCs w:val="28"/>
          <w:rtl/>
        </w:rPr>
        <w:t xml:space="preserve"> بوده و مي</w:t>
      </w:r>
      <w:r w:rsidRPr="00204D8C">
        <w:rPr>
          <w:rFonts w:ascii="Times New Roman" w:hAnsi="Times New Roman" w:cs="B Nazanin"/>
          <w:szCs w:val="28"/>
          <w:rtl/>
        </w:rPr>
        <w:softHyphen/>
      </w:r>
      <w:r w:rsidRPr="00204D8C">
        <w:rPr>
          <w:rFonts w:ascii="Times New Roman" w:hAnsi="Times New Roman" w:cs="B Nazanin" w:hint="cs"/>
          <w:szCs w:val="28"/>
          <w:rtl/>
        </w:rPr>
        <w:t>بايست در متن گزارش نهايي گام به گام محاسبات، اصلاحات و مقايسه نتايج با استاندارد نگاشته شود.</w:t>
      </w:r>
    </w:p>
    <w:p w:rsidR="00E61BA9" w:rsidRPr="00AF51EE" w:rsidRDefault="00E61BA9" w:rsidP="00C17039">
      <w:pPr>
        <w:pStyle w:val="ListParagraph"/>
        <w:numPr>
          <w:ilvl w:val="2"/>
          <w:numId w:val="39"/>
        </w:numPr>
        <w:tabs>
          <w:tab w:val="left" w:pos="447"/>
        </w:tabs>
        <w:autoSpaceDE w:val="0"/>
        <w:autoSpaceDN w:val="0"/>
        <w:adjustRightInd w:val="0"/>
        <w:spacing w:after="0" w:line="360" w:lineRule="auto"/>
        <w:jc w:val="both"/>
        <w:rPr>
          <w:rFonts w:ascii="Times New Roman" w:hAnsi="Times New Roman" w:cs="B Nazanin"/>
          <w:szCs w:val="28"/>
        </w:rPr>
      </w:pPr>
      <w:r w:rsidRPr="00AF51EE">
        <w:rPr>
          <w:rFonts w:ascii="Times New Roman" w:hAnsi="Times New Roman" w:cs="B Nazanin" w:hint="cs"/>
          <w:szCs w:val="28"/>
          <w:rtl/>
        </w:rPr>
        <w:t>در گزارش هر عامل زيان</w:t>
      </w:r>
      <w:r w:rsidRPr="00AF51EE">
        <w:rPr>
          <w:rFonts w:ascii="Times New Roman" w:hAnsi="Times New Roman" w:cs="B Nazanin" w:hint="cs"/>
          <w:szCs w:val="28"/>
          <w:rtl/>
        </w:rPr>
        <w:softHyphen/>
        <w:t>آور قید نمودن موارد زير الزامي است:</w:t>
      </w:r>
    </w:p>
    <w:p w:rsidR="00E61BA9" w:rsidRPr="00A301CC" w:rsidRDefault="00E61BA9" w:rsidP="00437580">
      <w:pPr>
        <w:pStyle w:val="ListParagraph"/>
        <w:numPr>
          <w:ilvl w:val="0"/>
          <w:numId w:val="28"/>
        </w:numPr>
        <w:snapToGrid w:val="0"/>
        <w:spacing w:after="0" w:line="360" w:lineRule="auto"/>
        <w:ind w:left="1133" w:right="181" w:hanging="284"/>
        <w:jc w:val="both"/>
        <w:rPr>
          <w:rFonts w:ascii="Times New Roman" w:hAnsi="Times New Roman" w:cs="B Nazanin"/>
          <w:sz w:val="26"/>
          <w:szCs w:val="26"/>
        </w:rPr>
      </w:pPr>
      <w:r w:rsidRPr="00A301CC">
        <w:rPr>
          <w:rFonts w:ascii="Times New Roman" w:hAnsi="Times New Roman" w:cs="B Nazanin" w:hint="cs"/>
          <w:sz w:val="26"/>
          <w:szCs w:val="26"/>
          <w:rtl/>
        </w:rPr>
        <w:t>نام نمونه</w:t>
      </w:r>
      <w:r w:rsidR="00437580">
        <w:rPr>
          <w:rFonts w:ascii="Times New Roman" w:hAnsi="Times New Roman" w:cs="B Nazanin"/>
          <w:sz w:val="26"/>
          <w:szCs w:val="26"/>
          <w:rtl/>
        </w:rPr>
        <w:softHyphen/>
      </w:r>
      <w:r w:rsidRPr="00A301CC">
        <w:rPr>
          <w:rFonts w:ascii="Times New Roman" w:hAnsi="Times New Roman" w:cs="B Nazanin" w:hint="cs"/>
          <w:sz w:val="26"/>
          <w:szCs w:val="26"/>
          <w:rtl/>
        </w:rPr>
        <w:t xml:space="preserve">بردار یا </w:t>
      </w:r>
      <w:r w:rsidR="00694668">
        <w:rPr>
          <w:rFonts w:ascii="Times New Roman" w:hAnsi="Times New Roman" w:cs="B Nazanin" w:hint="cs"/>
          <w:sz w:val="26"/>
          <w:szCs w:val="26"/>
          <w:rtl/>
        </w:rPr>
        <w:t xml:space="preserve">فرد </w:t>
      </w:r>
      <w:r w:rsidRPr="00A301CC">
        <w:rPr>
          <w:rFonts w:ascii="Times New Roman" w:hAnsi="Times New Roman" w:cs="B Nazanin" w:hint="cs"/>
          <w:sz w:val="26"/>
          <w:szCs w:val="26"/>
          <w:rtl/>
        </w:rPr>
        <w:t>اندازه</w:t>
      </w:r>
      <w:r w:rsidRPr="00A301CC">
        <w:rPr>
          <w:rFonts w:ascii="Times New Roman" w:hAnsi="Times New Roman" w:cs="B Nazanin" w:hint="cs"/>
          <w:sz w:val="26"/>
          <w:szCs w:val="26"/>
          <w:rtl/>
        </w:rPr>
        <w:softHyphen/>
        <w:t>گیری کننده</w:t>
      </w:r>
    </w:p>
    <w:p w:rsidR="00E61BA9" w:rsidRPr="00A301CC" w:rsidRDefault="00E61BA9" w:rsidP="00F327BA">
      <w:pPr>
        <w:pStyle w:val="ListParagraph"/>
        <w:numPr>
          <w:ilvl w:val="0"/>
          <w:numId w:val="28"/>
        </w:numPr>
        <w:snapToGrid w:val="0"/>
        <w:spacing w:after="0" w:line="360" w:lineRule="auto"/>
        <w:ind w:left="1133" w:right="181" w:hanging="284"/>
        <w:jc w:val="both"/>
        <w:rPr>
          <w:rFonts w:ascii="Times New Roman" w:hAnsi="Times New Roman" w:cs="B Nazanin"/>
          <w:sz w:val="26"/>
          <w:szCs w:val="26"/>
        </w:rPr>
      </w:pPr>
      <w:r w:rsidRPr="00A301CC">
        <w:rPr>
          <w:rFonts w:ascii="Times New Roman" w:hAnsi="Times New Roman" w:cs="B Nazanin" w:hint="cs"/>
          <w:sz w:val="26"/>
          <w:szCs w:val="26"/>
          <w:rtl/>
        </w:rPr>
        <w:t>نام محل نمونه</w:t>
      </w:r>
      <w:r w:rsidRPr="00A301CC">
        <w:rPr>
          <w:rFonts w:ascii="Times New Roman" w:hAnsi="Times New Roman" w:cs="B Nazanin" w:hint="cs"/>
          <w:sz w:val="26"/>
          <w:szCs w:val="26"/>
          <w:rtl/>
        </w:rPr>
        <w:softHyphen/>
        <w:t>برداري/</w:t>
      </w:r>
      <w:r w:rsidR="00694668">
        <w:rPr>
          <w:rFonts w:ascii="Times New Roman" w:hAnsi="Times New Roman" w:cs="B Nazanin" w:hint="cs"/>
          <w:sz w:val="26"/>
          <w:szCs w:val="26"/>
          <w:rtl/>
        </w:rPr>
        <w:t xml:space="preserve"> </w:t>
      </w:r>
      <w:r w:rsidRPr="00A301CC">
        <w:rPr>
          <w:rFonts w:ascii="Times New Roman" w:hAnsi="Times New Roman" w:cs="B Nazanin" w:hint="cs"/>
          <w:sz w:val="26"/>
          <w:szCs w:val="26"/>
          <w:rtl/>
        </w:rPr>
        <w:t>اندازه</w:t>
      </w:r>
      <w:r w:rsidRPr="00A301CC">
        <w:rPr>
          <w:rFonts w:ascii="Times New Roman" w:hAnsi="Times New Roman" w:cs="B Nazanin" w:hint="cs"/>
          <w:sz w:val="26"/>
          <w:szCs w:val="26"/>
          <w:rtl/>
        </w:rPr>
        <w:softHyphen/>
        <w:t>گيري</w:t>
      </w:r>
    </w:p>
    <w:p w:rsidR="00E61BA9" w:rsidRPr="00A301CC" w:rsidRDefault="00E61BA9" w:rsidP="00F327BA">
      <w:pPr>
        <w:pStyle w:val="ListParagraph"/>
        <w:numPr>
          <w:ilvl w:val="0"/>
          <w:numId w:val="28"/>
        </w:numPr>
        <w:snapToGrid w:val="0"/>
        <w:spacing w:after="0" w:line="360" w:lineRule="auto"/>
        <w:ind w:left="1133" w:right="181" w:hanging="284"/>
        <w:jc w:val="both"/>
        <w:rPr>
          <w:rFonts w:ascii="Times New Roman" w:hAnsi="Times New Roman" w:cs="B Nazanin"/>
          <w:sz w:val="26"/>
          <w:szCs w:val="26"/>
        </w:rPr>
      </w:pPr>
      <w:r w:rsidRPr="00A301CC">
        <w:rPr>
          <w:rFonts w:ascii="Times New Roman" w:hAnsi="Times New Roman" w:cs="B Nazanin" w:hint="cs"/>
          <w:sz w:val="26"/>
          <w:szCs w:val="26"/>
          <w:rtl/>
        </w:rPr>
        <w:t>تعداد كل شاغلين در واحد مورد ارزيابي</w:t>
      </w:r>
    </w:p>
    <w:p w:rsidR="00E61BA9" w:rsidRPr="00A301CC" w:rsidRDefault="00E61BA9" w:rsidP="00F327BA">
      <w:pPr>
        <w:pStyle w:val="ListParagraph"/>
        <w:numPr>
          <w:ilvl w:val="0"/>
          <w:numId w:val="28"/>
        </w:numPr>
        <w:snapToGrid w:val="0"/>
        <w:spacing w:after="0" w:line="360" w:lineRule="auto"/>
        <w:ind w:left="1133" w:right="181" w:hanging="284"/>
        <w:jc w:val="both"/>
        <w:rPr>
          <w:rFonts w:ascii="Times New Roman" w:hAnsi="Times New Roman" w:cs="B Nazanin"/>
          <w:sz w:val="26"/>
          <w:szCs w:val="26"/>
        </w:rPr>
      </w:pPr>
      <w:r w:rsidRPr="00A301CC">
        <w:rPr>
          <w:rFonts w:ascii="Times New Roman" w:hAnsi="Times New Roman" w:cs="B Nazanin" w:hint="cs"/>
          <w:sz w:val="26"/>
          <w:szCs w:val="26"/>
          <w:rtl/>
        </w:rPr>
        <w:t>تاريخ و زمان شروع و پايان نمونه</w:t>
      </w:r>
      <w:r w:rsidRPr="00A301CC">
        <w:rPr>
          <w:rFonts w:ascii="Times New Roman" w:hAnsi="Times New Roman" w:cs="B Nazanin" w:hint="cs"/>
          <w:sz w:val="26"/>
          <w:szCs w:val="26"/>
          <w:rtl/>
        </w:rPr>
        <w:softHyphen/>
        <w:t>برداري/اندازه</w:t>
      </w:r>
      <w:r w:rsidRPr="00A301CC">
        <w:rPr>
          <w:rFonts w:ascii="Times New Roman" w:hAnsi="Times New Roman" w:cs="B Nazanin" w:hint="cs"/>
          <w:sz w:val="26"/>
          <w:szCs w:val="26"/>
          <w:rtl/>
        </w:rPr>
        <w:softHyphen/>
        <w:t>گيري</w:t>
      </w:r>
    </w:p>
    <w:p w:rsidR="00E61BA9" w:rsidRPr="00A301CC" w:rsidRDefault="00E61BA9" w:rsidP="00F327BA">
      <w:pPr>
        <w:pStyle w:val="ListParagraph"/>
        <w:numPr>
          <w:ilvl w:val="0"/>
          <w:numId w:val="28"/>
        </w:numPr>
        <w:snapToGrid w:val="0"/>
        <w:spacing w:after="0" w:line="360" w:lineRule="auto"/>
        <w:ind w:left="1133" w:right="181" w:hanging="284"/>
        <w:jc w:val="both"/>
        <w:rPr>
          <w:rFonts w:ascii="Times New Roman" w:hAnsi="Times New Roman" w:cs="B Nazanin"/>
          <w:sz w:val="26"/>
          <w:szCs w:val="26"/>
        </w:rPr>
      </w:pPr>
      <w:r w:rsidRPr="00A301CC">
        <w:rPr>
          <w:rFonts w:ascii="Times New Roman" w:hAnsi="Times New Roman" w:cs="B Nazanin" w:hint="cs"/>
          <w:sz w:val="26"/>
          <w:szCs w:val="26"/>
          <w:rtl/>
        </w:rPr>
        <w:t>نام و مشخصات عامل زيان</w:t>
      </w:r>
      <w:r w:rsidRPr="00A301CC">
        <w:rPr>
          <w:rFonts w:ascii="Times New Roman" w:hAnsi="Times New Roman" w:cs="B Nazanin" w:hint="cs"/>
          <w:sz w:val="26"/>
          <w:szCs w:val="26"/>
          <w:rtl/>
        </w:rPr>
        <w:softHyphen/>
        <w:t>آور (مثلاً: صداي كوبه</w:t>
      </w:r>
      <w:r w:rsidRPr="00A301CC">
        <w:rPr>
          <w:rFonts w:ascii="Times New Roman" w:hAnsi="Times New Roman" w:cs="B Nazanin"/>
          <w:sz w:val="26"/>
          <w:szCs w:val="26"/>
          <w:rtl/>
        </w:rPr>
        <w:softHyphen/>
      </w:r>
      <w:r w:rsidRPr="00A301CC">
        <w:rPr>
          <w:rFonts w:ascii="Times New Roman" w:hAnsi="Times New Roman" w:cs="B Nazanin" w:hint="cs"/>
          <w:sz w:val="26"/>
          <w:szCs w:val="26"/>
          <w:rtl/>
        </w:rPr>
        <w:t>اي، بخارات بنزن و...)</w:t>
      </w:r>
    </w:p>
    <w:p w:rsidR="00E61BA9" w:rsidRPr="00A301CC" w:rsidRDefault="00E61BA9" w:rsidP="00F327BA">
      <w:pPr>
        <w:pStyle w:val="ListParagraph"/>
        <w:numPr>
          <w:ilvl w:val="0"/>
          <w:numId w:val="28"/>
        </w:numPr>
        <w:snapToGrid w:val="0"/>
        <w:spacing w:after="0" w:line="360" w:lineRule="auto"/>
        <w:ind w:left="1133" w:right="181" w:hanging="284"/>
        <w:jc w:val="both"/>
        <w:rPr>
          <w:rFonts w:ascii="Times New Roman" w:hAnsi="Times New Roman" w:cs="B Nazanin"/>
          <w:sz w:val="26"/>
          <w:szCs w:val="26"/>
        </w:rPr>
      </w:pPr>
      <w:r w:rsidRPr="00A301CC">
        <w:rPr>
          <w:rFonts w:ascii="Times New Roman" w:hAnsi="Times New Roman" w:cs="B Nazanin" w:hint="cs"/>
          <w:sz w:val="26"/>
          <w:szCs w:val="26"/>
          <w:rtl/>
        </w:rPr>
        <w:t>نام و مشخصات تجهيز مورد استفاده و متعلقات آن</w:t>
      </w:r>
    </w:p>
    <w:p w:rsidR="00E61BA9" w:rsidRPr="00A301CC" w:rsidRDefault="00E61BA9" w:rsidP="00F327BA">
      <w:pPr>
        <w:pStyle w:val="ListParagraph"/>
        <w:numPr>
          <w:ilvl w:val="0"/>
          <w:numId w:val="28"/>
        </w:numPr>
        <w:snapToGrid w:val="0"/>
        <w:spacing w:after="0" w:line="360" w:lineRule="auto"/>
        <w:ind w:left="1133" w:right="181" w:hanging="284"/>
        <w:jc w:val="both"/>
        <w:rPr>
          <w:rFonts w:ascii="Times New Roman" w:hAnsi="Times New Roman" w:cs="B Nazanin"/>
          <w:sz w:val="26"/>
          <w:szCs w:val="26"/>
        </w:rPr>
      </w:pPr>
      <w:r w:rsidRPr="00A301CC">
        <w:rPr>
          <w:rFonts w:ascii="Times New Roman" w:hAnsi="Times New Roman" w:cs="B Nazanin" w:hint="cs"/>
          <w:sz w:val="26"/>
          <w:szCs w:val="26"/>
          <w:rtl/>
        </w:rPr>
        <w:t>گواهي كاليبراسيون تجهيزات مورد استفاده</w:t>
      </w:r>
    </w:p>
    <w:p w:rsidR="00E61BA9" w:rsidRPr="00A301CC" w:rsidRDefault="00E61BA9" w:rsidP="00F327BA">
      <w:pPr>
        <w:pStyle w:val="ListParagraph"/>
        <w:numPr>
          <w:ilvl w:val="0"/>
          <w:numId w:val="28"/>
        </w:numPr>
        <w:snapToGrid w:val="0"/>
        <w:spacing w:after="0" w:line="360" w:lineRule="auto"/>
        <w:ind w:left="1133" w:right="181" w:hanging="284"/>
        <w:jc w:val="both"/>
        <w:rPr>
          <w:rFonts w:ascii="Times New Roman" w:hAnsi="Times New Roman" w:cs="B Nazanin"/>
          <w:sz w:val="26"/>
          <w:szCs w:val="26"/>
        </w:rPr>
      </w:pPr>
      <w:r w:rsidRPr="00A301CC">
        <w:rPr>
          <w:rFonts w:ascii="Times New Roman" w:hAnsi="Times New Roman" w:cs="B Nazanin" w:hint="cs"/>
          <w:sz w:val="26"/>
          <w:szCs w:val="26"/>
          <w:rtl/>
        </w:rPr>
        <w:t>متن روش كاليبراسيون در محل نمونه</w:t>
      </w:r>
      <w:r w:rsidRPr="00A301CC">
        <w:rPr>
          <w:rFonts w:ascii="Times New Roman" w:hAnsi="Times New Roman" w:cs="B Nazanin" w:hint="cs"/>
          <w:sz w:val="26"/>
          <w:szCs w:val="26"/>
          <w:rtl/>
        </w:rPr>
        <w:softHyphen/>
        <w:t>برداري/اندازه</w:t>
      </w:r>
      <w:r w:rsidRPr="00A301CC">
        <w:rPr>
          <w:rFonts w:ascii="Times New Roman" w:hAnsi="Times New Roman" w:cs="B Nazanin" w:hint="cs"/>
          <w:sz w:val="26"/>
          <w:szCs w:val="26"/>
          <w:rtl/>
        </w:rPr>
        <w:softHyphen/>
        <w:t>گيري مطابق با کاتالوگ دستگاه و يا روش استاندارد</w:t>
      </w:r>
    </w:p>
    <w:p w:rsidR="00E61BA9" w:rsidRPr="00A301CC" w:rsidRDefault="00E61BA9" w:rsidP="00F327BA">
      <w:pPr>
        <w:pStyle w:val="ListParagraph"/>
        <w:numPr>
          <w:ilvl w:val="0"/>
          <w:numId w:val="28"/>
        </w:numPr>
        <w:tabs>
          <w:tab w:val="left" w:pos="9070"/>
        </w:tabs>
        <w:snapToGrid w:val="0"/>
        <w:spacing w:after="0" w:line="360" w:lineRule="auto"/>
        <w:ind w:left="1133" w:hanging="284"/>
        <w:jc w:val="both"/>
        <w:rPr>
          <w:rFonts w:ascii="Times New Roman" w:hAnsi="Times New Roman" w:cs="B Nazanin"/>
          <w:sz w:val="26"/>
          <w:szCs w:val="26"/>
        </w:rPr>
      </w:pPr>
      <w:r w:rsidRPr="00A301CC">
        <w:rPr>
          <w:rFonts w:ascii="Times New Roman" w:hAnsi="Times New Roman" w:cs="B Nazanin" w:hint="cs"/>
          <w:sz w:val="26"/>
          <w:szCs w:val="26"/>
          <w:rtl/>
        </w:rPr>
        <w:t>تنظيمات پارامترهاي دستگاه مطابق با روش استاندارد به عنوان مثال: در مورد دستگاه صداسنج مواردي همچون شبكه مورد استفاده، وضعيت، حالت، شاخص اندازه</w:t>
      </w:r>
      <w:r w:rsidRPr="00A301CC">
        <w:rPr>
          <w:rFonts w:ascii="Times New Roman" w:hAnsi="Times New Roman" w:cs="B Nazanin" w:hint="cs"/>
          <w:sz w:val="26"/>
          <w:szCs w:val="26"/>
          <w:rtl/>
        </w:rPr>
        <w:softHyphen/>
        <w:t>گیری، منابع مولد صدا و... .</w:t>
      </w:r>
    </w:p>
    <w:p w:rsidR="00E61BA9" w:rsidRPr="00A301CC" w:rsidRDefault="00E61BA9" w:rsidP="00F327BA">
      <w:pPr>
        <w:pStyle w:val="ListParagraph"/>
        <w:numPr>
          <w:ilvl w:val="0"/>
          <w:numId w:val="28"/>
        </w:numPr>
        <w:snapToGrid w:val="0"/>
        <w:spacing w:after="0" w:line="360" w:lineRule="auto"/>
        <w:ind w:left="1133" w:right="181" w:hanging="284"/>
        <w:jc w:val="both"/>
        <w:rPr>
          <w:rFonts w:ascii="Times New Roman" w:hAnsi="Times New Roman" w:cs="B Nazanin"/>
          <w:sz w:val="26"/>
          <w:szCs w:val="26"/>
        </w:rPr>
      </w:pPr>
      <w:r w:rsidRPr="00A301CC">
        <w:rPr>
          <w:rFonts w:ascii="Times New Roman" w:hAnsi="Times New Roman" w:cs="B Nazanin" w:hint="cs"/>
          <w:sz w:val="26"/>
          <w:szCs w:val="26"/>
          <w:rtl/>
        </w:rPr>
        <w:t>تعيين موقعيت محل نمونه</w:t>
      </w:r>
      <w:r w:rsidRPr="00A301CC">
        <w:rPr>
          <w:rFonts w:ascii="Times New Roman" w:hAnsi="Times New Roman" w:cs="B Nazanin" w:hint="cs"/>
          <w:sz w:val="26"/>
          <w:szCs w:val="26"/>
          <w:rtl/>
        </w:rPr>
        <w:softHyphen/>
        <w:t>برداري/اندازه</w:t>
      </w:r>
      <w:r w:rsidRPr="00A301CC">
        <w:rPr>
          <w:rFonts w:ascii="Times New Roman" w:hAnsi="Times New Roman" w:cs="B Nazanin" w:hint="cs"/>
          <w:sz w:val="26"/>
          <w:szCs w:val="26"/>
          <w:rtl/>
        </w:rPr>
        <w:softHyphen/>
        <w:t>گيري (ح</w:t>
      </w:r>
      <w:r w:rsidR="00694668">
        <w:rPr>
          <w:rFonts w:ascii="Times New Roman" w:hAnsi="Times New Roman" w:cs="B Nazanin" w:hint="cs"/>
          <w:sz w:val="26"/>
          <w:szCs w:val="26"/>
          <w:rtl/>
        </w:rPr>
        <w:t>تي</w:t>
      </w:r>
      <w:r w:rsidR="00694668">
        <w:rPr>
          <w:rFonts w:ascii="Times New Roman" w:hAnsi="Times New Roman" w:cs="B Nazanin"/>
          <w:sz w:val="26"/>
          <w:szCs w:val="26"/>
          <w:rtl/>
        </w:rPr>
        <w:softHyphen/>
      </w:r>
      <w:r w:rsidRPr="00A301CC">
        <w:rPr>
          <w:rFonts w:ascii="Times New Roman" w:hAnsi="Times New Roman" w:cs="B Nazanin" w:hint="cs"/>
          <w:sz w:val="26"/>
          <w:szCs w:val="26"/>
          <w:rtl/>
        </w:rPr>
        <w:t>الامكان بر روي نقشه با ذكر جهت نقشه)</w:t>
      </w:r>
    </w:p>
    <w:p w:rsidR="00E61BA9" w:rsidRPr="00A301CC" w:rsidRDefault="00E61BA9" w:rsidP="00F327BA">
      <w:pPr>
        <w:pStyle w:val="ListParagraph"/>
        <w:numPr>
          <w:ilvl w:val="0"/>
          <w:numId w:val="28"/>
        </w:numPr>
        <w:snapToGrid w:val="0"/>
        <w:spacing w:after="0" w:line="360" w:lineRule="auto"/>
        <w:ind w:left="1133" w:right="181" w:hanging="284"/>
        <w:jc w:val="both"/>
        <w:rPr>
          <w:rFonts w:ascii="Times New Roman" w:hAnsi="Times New Roman" w:cs="B Nazanin"/>
          <w:sz w:val="26"/>
          <w:szCs w:val="26"/>
        </w:rPr>
      </w:pPr>
      <w:r w:rsidRPr="00A301CC">
        <w:rPr>
          <w:rFonts w:ascii="Times New Roman" w:hAnsi="Times New Roman" w:cs="B Nazanin" w:hint="cs"/>
          <w:sz w:val="26"/>
          <w:szCs w:val="26"/>
          <w:rtl/>
        </w:rPr>
        <w:t>تعيين منبع/منابع توليد يا انتشار عامل زيان</w:t>
      </w:r>
      <w:r w:rsidRPr="00A301CC">
        <w:rPr>
          <w:rFonts w:ascii="Times New Roman" w:hAnsi="Times New Roman" w:cs="B Nazanin" w:hint="cs"/>
          <w:sz w:val="26"/>
          <w:szCs w:val="26"/>
          <w:rtl/>
        </w:rPr>
        <w:softHyphen/>
        <w:t>آور</w:t>
      </w:r>
    </w:p>
    <w:p w:rsidR="00E61BA9" w:rsidRPr="00A301CC" w:rsidRDefault="00E61BA9" w:rsidP="001157E5">
      <w:pPr>
        <w:pStyle w:val="ListParagraph"/>
        <w:numPr>
          <w:ilvl w:val="0"/>
          <w:numId w:val="28"/>
        </w:numPr>
        <w:snapToGrid w:val="0"/>
        <w:spacing w:after="0" w:line="360" w:lineRule="auto"/>
        <w:ind w:left="1133" w:hanging="284"/>
        <w:jc w:val="both"/>
        <w:rPr>
          <w:rFonts w:ascii="Times New Roman" w:hAnsi="Times New Roman" w:cs="B Nazanin"/>
          <w:sz w:val="26"/>
          <w:szCs w:val="26"/>
        </w:rPr>
      </w:pPr>
      <w:r w:rsidRPr="00A301CC">
        <w:rPr>
          <w:rFonts w:ascii="Times New Roman" w:hAnsi="Times New Roman" w:cs="B Nazanin" w:hint="cs"/>
          <w:sz w:val="26"/>
          <w:szCs w:val="26"/>
          <w:rtl/>
        </w:rPr>
        <w:t>روش</w:t>
      </w:r>
      <w:r w:rsidRPr="00A301CC">
        <w:rPr>
          <w:rFonts w:ascii="Times New Roman" w:hAnsi="Times New Roman" w:cs="B Nazanin"/>
          <w:sz w:val="26"/>
          <w:szCs w:val="26"/>
          <w:rtl/>
        </w:rPr>
        <w:softHyphen/>
      </w:r>
      <w:r w:rsidRPr="00A301CC">
        <w:rPr>
          <w:rFonts w:ascii="Times New Roman" w:hAnsi="Times New Roman" w:cs="B Nazanin" w:hint="cs"/>
          <w:sz w:val="26"/>
          <w:szCs w:val="26"/>
          <w:rtl/>
        </w:rPr>
        <w:t>هاي كنترلي مورد استفاده در محل نمونه</w:t>
      </w:r>
      <w:r w:rsidRPr="00A301CC">
        <w:rPr>
          <w:rFonts w:ascii="Times New Roman" w:hAnsi="Times New Roman" w:cs="B Nazanin" w:hint="cs"/>
          <w:sz w:val="26"/>
          <w:szCs w:val="26"/>
          <w:rtl/>
        </w:rPr>
        <w:softHyphen/>
        <w:t>برداري/اندازه</w:t>
      </w:r>
      <w:r w:rsidRPr="00A301CC">
        <w:rPr>
          <w:rFonts w:ascii="Times New Roman" w:hAnsi="Times New Roman" w:cs="B Nazanin" w:hint="cs"/>
          <w:sz w:val="26"/>
          <w:szCs w:val="26"/>
          <w:rtl/>
        </w:rPr>
        <w:softHyphen/>
        <w:t>گيري مانند: جاذب</w:t>
      </w:r>
      <w:r w:rsidRPr="00A301CC">
        <w:rPr>
          <w:rFonts w:ascii="Times New Roman" w:hAnsi="Times New Roman" w:cs="B Nazanin"/>
          <w:sz w:val="26"/>
          <w:szCs w:val="26"/>
          <w:rtl/>
        </w:rPr>
        <w:softHyphen/>
      </w:r>
      <w:r w:rsidRPr="00A301CC">
        <w:rPr>
          <w:rFonts w:ascii="Times New Roman" w:hAnsi="Times New Roman" w:cs="B Nazanin" w:hint="cs"/>
          <w:sz w:val="26"/>
          <w:szCs w:val="26"/>
          <w:rtl/>
        </w:rPr>
        <w:t xml:space="preserve">ها، </w:t>
      </w:r>
      <w:r w:rsidR="001157E5" w:rsidRPr="00A301CC">
        <w:rPr>
          <w:rFonts w:ascii="Times New Roman" w:hAnsi="Times New Roman" w:cs="B Nazanin" w:hint="cs"/>
          <w:sz w:val="26"/>
          <w:szCs w:val="26"/>
          <w:rtl/>
        </w:rPr>
        <w:t>سايلن</w:t>
      </w:r>
      <w:r w:rsidR="001157E5">
        <w:rPr>
          <w:rFonts w:ascii="Times New Roman" w:hAnsi="Times New Roman" w:cs="B Nazanin" w:hint="cs"/>
          <w:sz w:val="26"/>
          <w:szCs w:val="26"/>
          <w:rtl/>
        </w:rPr>
        <w:t>س</w:t>
      </w:r>
      <w:r w:rsidR="001157E5" w:rsidRPr="00A301CC">
        <w:rPr>
          <w:rFonts w:ascii="Times New Roman" w:hAnsi="Times New Roman" w:cs="B Nazanin" w:hint="cs"/>
          <w:sz w:val="26"/>
          <w:szCs w:val="26"/>
          <w:rtl/>
        </w:rPr>
        <w:t xml:space="preserve">رها </w:t>
      </w:r>
      <w:r w:rsidRPr="00A301CC">
        <w:rPr>
          <w:rFonts w:ascii="Times New Roman" w:hAnsi="Times New Roman" w:cs="B Nazanin" w:hint="cs"/>
          <w:sz w:val="26"/>
          <w:szCs w:val="26"/>
          <w:rtl/>
        </w:rPr>
        <w:t>و ... كه مي</w:t>
      </w:r>
      <w:r w:rsidRPr="00A301CC">
        <w:rPr>
          <w:rFonts w:ascii="Times New Roman" w:hAnsi="Times New Roman" w:cs="B Nazanin"/>
          <w:sz w:val="26"/>
          <w:szCs w:val="26"/>
          <w:rtl/>
        </w:rPr>
        <w:softHyphen/>
      </w:r>
      <w:r w:rsidRPr="00A301CC">
        <w:rPr>
          <w:rFonts w:ascii="Times New Roman" w:hAnsi="Times New Roman" w:cs="B Nazanin" w:hint="cs"/>
          <w:sz w:val="26"/>
          <w:szCs w:val="26"/>
          <w:rtl/>
        </w:rPr>
        <w:t>توانند بر</w:t>
      </w:r>
      <w:r w:rsidR="001157E5">
        <w:rPr>
          <w:rFonts w:ascii="Times New Roman" w:hAnsi="Times New Roman" w:cs="B Nazanin" w:hint="cs"/>
          <w:sz w:val="26"/>
          <w:szCs w:val="26"/>
          <w:rtl/>
        </w:rPr>
        <w:t xml:space="preserve"> </w:t>
      </w:r>
      <w:r w:rsidRPr="00A301CC">
        <w:rPr>
          <w:rFonts w:ascii="Times New Roman" w:hAnsi="Times New Roman" w:cs="B Nazanin" w:hint="cs"/>
          <w:sz w:val="26"/>
          <w:szCs w:val="26"/>
          <w:rtl/>
        </w:rPr>
        <w:t>روي نتايج اندازه</w:t>
      </w:r>
      <w:r w:rsidRPr="00A301CC">
        <w:rPr>
          <w:rFonts w:ascii="Times New Roman" w:hAnsi="Times New Roman" w:cs="B Nazanin"/>
          <w:sz w:val="26"/>
          <w:szCs w:val="26"/>
          <w:rtl/>
        </w:rPr>
        <w:softHyphen/>
      </w:r>
      <w:r w:rsidRPr="00A301CC">
        <w:rPr>
          <w:rFonts w:ascii="Times New Roman" w:hAnsi="Times New Roman" w:cs="B Nazanin" w:hint="cs"/>
          <w:sz w:val="26"/>
          <w:szCs w:val="26"/>
          <w:rtl/>
        </w:rPr>
        <w:t>گيري تاثير بگذارد ذكر شوند.</w:t>
      </w:r>
    </w:p>
    <w:p w:rsidR="00E61BA9" w:rsidRPr="00A301CC" w:rsidRDefault="00E61BA9" w:rsidP="00F327BA">
      <w:pPr>
        <w:pStyle w:val="ListParagraph"/>
        <w:numPr>
          <w:ilvl w:val="0"/>
          <w:numId w:val="28"/>
        </w:numPr>
        <w:snapToGrid w:val="0"/>
        <w:spacing w:after="0" w:line="360" w:lineRule="auto"/>
        <w:ind w:left="1133" w:hanging="284"/>
        <w:jc w:val="both"/>
        <w:rPr>
          <w:rFonts w:ascii="Times New Roman" w:hAnsi="Times New Roman" w:cs="B Nazanin"/>
          <w:sz w:val="26"/>
          <w:szCs w:val="26"/>
        </w:rPr>
      </w:pPr>
      <w:r w:rsidRPr="00A301CC">
        <w:rPr>
          <w:rFonts w:ascii="Times New Roman" w:hAnsi="Times New Roman" w:cs="B Nazanin" w:hint="cs"/>
          <w:sz w:val="26"/>
          <w:szCs w:val="26"/>
          <w:rtl/>
        </w:rPr>
        <w:t>خلاصه</w:t>
      </w:r>
      <w:r w:rsidRPr="00A301CC">
        <w:rPr>
          <w:rFonts w:ascii="Times New Roman" w:hAnsi="Times New Roman" w:cs="B Nazanin"/>
          <w:sz w:val="26"/>
          <w:szCs w:val="26"/>
          <w:rtl/>
        </w:rPr>
        <w:softHyphen/>
      </w:r>
      <w:r w:rsidRPr="00A301CC">
        <w:rPr>
          <w:rFonts w:ascii="Times New Roman" w:hAnsi="Times New Roman" w:cs="B Nazanin" w:hint="cs"/>
          <w:sz w:val="26"/>
          <w:szCs w:val="26"/>
          <w:rtl/>
        </w:rPr>
        <w:t>اي از فرآيند و روش انجام كار با توجه به وظايف و چگونگي مواجهه كاركنان با عامل زيان</w:t>
      </w:r>
      <w:r w:rsidRPr="00A301CC">
        <w:rPr>
          <w:rFonts w:ascii="Times New Roman" w:hAnsi="Times New Roman" w:cs="B Nazanin"/>
          <w:sz w:val="26"/>
          <w:szCs w:val="26"/>
          <w:rtl/>
        </w:rPr>
        <w:softHyphen/>
      </w:r>
      <w:r w:rsidRPr="00A301CC">
        <w:rPr>
          <w:rFonts w:ascii="Times New Roman" w:hAnsi="Times New Roman" w:cs="B Nazanin" w:hint="cs"/>
          <w:sz w:val="26"/>
          <w:szCs w:val="26"/>
          <w:rtl/>
        </w:rPr>
        <w:t>آور</w:t>
      </w:r>
    </w:p>
    <w:p w:rsidR="00E61BA9" w:rsidRPr="00A301CC" w:rsidRDefault="00E61BA9" w:rsidP="00F97046">
      <w:pPr>
        <w:pStyle w:val="ListParagraph"/>
        <w:numPr>
          <w:ilvl w:val="0"/>
          <w:numId w:val="28"/>
        </w:numPr>
        <w:tabs>
          <w:tab w:val="left" w:pos="9070"/>
        </w:tabs>
        <w:snapToGrid w:val="0"/>
        <w:spacing w:after="0" w:line="360" w:lineRule="auto"/>
        <w:ind w:left="1133" w:hanging="284"/>
        <w:jc w:val="both"/>
        <w:rPr>
          <w:rFonts w:ascii="Times New Roman" w:hAnsi="Times New Roman" w:cs="B Nazanin"/>
          <w:sz w:val="26"/>
          <w:szCs w:val="26"/>
        </w:rPr>
      </w:pPr>
      <w:r w:rsidRPr="00A301CC">
        <w:rPr>
          <w:rFonts w:ascii="Times New Roman" w:hAnsi="Times New Roman" w:cs="B Nazanin" w:hint="cs"/>
          <w:sz w:val="26"/>
          <w:szCs w:val="26"/>
          <w:rtl/>
        </w:rPr>
        <w:t>متن روش (متد) استاندارد نمونه</w:t>
      </w:r>
      <w:r w:rsidRPr="00A301CC">
        <w:rPr>
          <w:rFonts w:ascii="Times New Roman" w:hAnsi="Times New Roman" w:cs="B Nazanin" w:hint="cs"/>
          <w:sz w:val="26"/>
          <w:szCs w:val="26"/>
          <w:rtl/>
        </w:rPr>
        <w:softHyphen/>
        <w:t>برداري/</w:t>
      </w:r>
      <w:r w:rsidR="00C80CB8">
        <w:rPr>
          <w:rFonts w:ascii="Times New Roman" w:hAnsi="Times New Roman" w:cs="B Nazanin" w:hint="cs"/>
          <w:sz w:val="26"/>
          <w:szCs w:val="26"/>
          <w:rtl/>
        </w:rPr>
        <w:t xml:space="preserve"> </w:t>
      </w:r>
      <w:r w:rsidRPr="00A301CC">
        <w:rPr>
          <w:rFonts w:ascii="Times New Roman" w:hAnsi="Times New Roman" w:cs="B Nazanin" w:hint="cs"/>
          <w:sz w:val="26"/>
          <w:szCs w:val="26"/>
          <w:rtl/>
        </w:rPr>
        <w:t>اندازه</w:t>
      </w:r>
      <w:r w:rsidRPr="00A301CC">
        <w:rPr>
          <w:rFonts w:ascii="Times New Roman" w:hAnsi="Times New Roman" w:cs="B Nazanin" w:hint="cs"/>
          <w:sz w:val="26"/>
          <w:szCs w:val="26"/>
          <w:rtl/>
        </w:rPr>
        <w:softHyphen/>
        <w:t>گيري براي كليه عوامل زيان</w:t>
      </w:r>
      <w:r w:rsidRPr="00A301CC">
        <w:rPr>
          <w:rFonts w:ascii="Times New Roman" w:hAnsi="Times New Roman" w:cs="B Nazanin"/>
          <w:sz w:val="26"/>
          <w:szCs w:val="26"/>
          <w:rtl/>
        </w:rPr>
        <w:softHyphen/>
      </w:r>
      <w:r w:rsidRPr="00A301CC">
        <w:rPr>
          <w:rFonts w:ascii="Times New Roman" w:hAnsi="Times New Roman" w:cs="B Nazanin" w:hint="cs"/>
          <w:sz w:val="26"/>
          <w:szCs w:val="26"/>
          <w:rtl/>
        </w:rPr>
        <w:t xml:space="preserve">آور (در خصوص عوامل شيميايي ارائه متن كامل </w:t>
      </w:r>
      <w:r w:rsidR="00F97046" w:rsidRPr="00A301CC">
        <w:rPr>
          <w:rFonts w:ascii="Times New Roman" w:hAnsi="Times New Roman" w:cs="B Nazanin" w:hint="cs"/>
          <w:sz w:val="26"/>
          <w:szCs w:val="26"/>
          <w:rtl/>
        </w:rPr>
        <w:t>استاندارد</w:t>
      </w:r>
      <w:r w:rsidR="00F97046">
        <w:rPr>
          <w:rFonts w:ascii="Times New Roman" w:hAnsi="Times New Roman" w:cs="B Nazanin" w:hint="cs"/>
          <w:sz w:val="26"/>
          <w:szCs w:val="26"/>
          <w:rtl/>
        </w:rPr>
        <w:t xml:space="preserve"> </w:t>
      </w:r>
      <w:r w:rsidRPr="00A301CC">
        <w:rPr>
          <w:rFonts w:ascii="Times New Roman" w:hAnsi="Times New Roman" w:cs="B Nazanin" w:hint="cs"/>
          <w:sz w:val="26"/>
          <w:szCs w:val="26"/>
          <w:rtl/>
        </w:rPr>
        <w:t>متدهاي</w:t>
      </w:r>
      <w:r w:rsidR="00F97046">
        <w:rPr>
          <w:rFonts w:ascii="Times New Roman" w:hAnsi="Times New Roman" w:cs="B Nazanin" w:hint="cs"/>
          <w:sz w:val="26"/>
          <w:szCs w:val="26"/>
          <w:rtl/>
        </w:rPr>
        <w:t xml:space="preserve"> مورد استفاده</w:t>
      </w:r>
      <w:r w:rsidRPr="00A301CC">
        <w:rPr>
          <w:rFonts w:ascii="Times New Roman" w:hAnsi="Times New Roman" w:cs="B Nazanin" w:hint="cs"/>
          <w:sz w:val="26"/>
          <w:szCs w:val="26"/>
          <w:rtl/>
        </w:rPr>
        <w:t xml:space="preserve"> </w:t>
      </w:r>
      <w:r w:rsidR="00394932">
        <w:rPr>
          <w:rFonts w:ascii="Times New Roman" w:hAnsi="Times New Roman" w:cs="B Nazanin" w:hint="cs"/>
          <w:sz w:val="26"/>
          <w:szCs w:val="26"/>
          <w:rtl/>
        </w:rPr>
        <w:t>الزاميست</w:t>
      </w:r>
      <w:r w:rsidRPr="00A301CC">
        <w:rPr>
          <w:rFonts w:ascii="Times New Roman" w:hAnsi="Times New Roman" w:cs="B Nazanin" w:hint="cs"/>
          <w:sz w:val="26"/>
          <w:szCs w:val="26"/>
          <w:rtl/>
        </w:rPr>
        <w:t>)</w:t>
      </w:r>
    </w:p>
    <w:p w:rsidR="00E61BA9" w:rsidRPr="00EC6E1A" w:rsidRDefault="00E61BA9" w:rsidP="00F327BA">
      <w:pPr>
        <w:pStyle w:val="ListParagraph"/>
        <w:numPr>
          <w:ilvl w:val="0"/>
          <w:numId w:val="28"/>
        </w:numPr>
        <w:snapToGrid w:val="0"/>
        <w:spacing w:after="0" w:line="360" w:lineRule="auto"/>
        <w:ind w:left="1133" w:right="181" w:hanging="284"/>
        <w:jc w:val="both"/>
        <w:rPr>
          <w:rFonts w:ascii="Times New Roman" w:hAnsi="Times New Roman" w:cs="B Nazanin"/>
          <w:sz w:val="28"/>
          <w:szCs w:val="32"/>
        </w:rPr>
      </w:pPr>
      <w:r w:rsidRPr="00A301CC">
        <w:rPr>
          <w:rFonts w:ascii="Times New Roman" w:hAnsi="Times New Roman" w:cs="B Nazanin" w:hint="cs"/>
          <w:sz w:val="26"/>
          <w:szCs w:val="26"/>
          <w:rtl/>
        </w:rPr>
        <w:t>جداول و نمودارهاي استاندارد مورد نیاز</w:t>
      </w:r>
    </w:p>
    <w:p w:rsidR="00E61BA9" w:rsidRPr="00694668" w:rsidRDefault="00E61BA9" w:rsidP="00C17039">
      <w:pPr>
        <w:pStyle w:val="ListParagraph"/>
        <w:numPr>
          <w:ilvl w:val="2"/>
          <w:numId w:val="39"/>
        </w:numPr>
        <w:tabs>
          <w:tab w:val="left" w:pos="447"/>
        </w:tabs>
        <w:autoSpaceDE w:val="0"/>
        <w:autoSpaceDN w:val="0"/>
        <w:adjustRightInd w:val="0"/>
        <w:spacing w:after="0" w:line="360" w:lineRule="auto"/>
        <w:jc w:val="both"/>
        <w:rPr>
          <w:rFonts w:ascii="Times New Roman" w:hAnsi="Times New Roman" w:cs="B Nazanin"/>
          <w:sz w:val="28"/>
          <w:szCs w:val="24"/>
          <w:rtl/>
        </w:rPr>
      </w:pPr>
      <w:r w:rsidRPr="00694668">
        <w:rPr>
          <w:rFonts w:ascii="Times New Roman" w:hAnsi="Times New Roman" w:cs="B Nazanin" w:hint="cs"/>
          <w:sz w:val="32"/>
          <w:szCs w:val="28"/>
          <w:rtl/>
        </w:rPr>
        <w:lastRenderedPageBreak/>
        <w:t>پيمانكار موظف است در انتهاي هر گزارش دو بخش را قيد نمايد:</w:t>
      </w:r>
    </w:p>
    <w:p w:rsidR="00E61BA9" w:rsidRPr="00EC6E1A" w:rsidRDefault="00E61BA9" w:rsidP="00C17039">
      <w:pPr>
        <w:pStyle w:val="ListParagraph"/>
        <w:numPr>
          <w:ilvl w:val="0"/>
          <w:numId w:val="33"/>
        </w:numPr>
        <w:snapToGrid w:val="0"/>
        <w:spacing w:after="0" w:line="360" w:lineRule="auto"/>
        <w:ind w:left="1132" w:right="180" w:hanging="426"/>
        <w:jc w:val="both"/>
        <w:rPr>
          <w:rFonts w:ascii="Times New Roman" w:hAnsi="Times New Roman" w:cs="B Nazanin"/>
          <w:sz w:val="28"/>
          <w:szCs w:val="28"/>
          <w:lang w:bidi="ar-SA"/>
        </w:rPr>
      </w:pPr>
      <w:r w:rsidRPr="00EC6E1A">
        <w:rPr>
          <w:rFonts w:ascii="Times New Roman" w:hAnsi="Times New Roman" w:cs="B Nazanin" w:hint="cs"/>
          <w:sz w:val="28"/>
          <w:szCs w:val="28"/>
          <w:rtl/>
          <w:lang w:bidi="ar-SA"/>
        </w:rPr>
        <w:t xml:space="preserve">تفسير نتايج بر اساس استاندارد حدود مجاز مواجهه شغلي ايران </w:t>
      </w:r>
      <w:r w:rsidRPr="001F0B47">
        <w:rPr>
          <w:rFonts w:ascii="Times New Roman" w:hAnsi="Times New Roman" w:cs="B Nazanin"/>
          <w:sz w:val="26"/>
          <w:szCs w:val="26"/>
        </w:rPr>
        <w:t>(OEL)</w:t>
      </w:r>
    </w:p>
    <w:p w:rsidR="00E61BA9" w:rsidRPr="00EC6E1A" w:rsidRDefault="00E61BA9" w:rsidP="00C17039">
      <w:pPr>
        <w:pStyle w:val="ListParagraph"/>
        <w:numPr>
          <w:ilvl w:val="0"/>
          <w:numId w:val="33"/>
        </w:numPr>
        <w:snapToGrid w:val="0"/>
        <w:spacing w:after="0" w:line="360" w:lineRule="auto"/>
        <w:ind w:left="1132" w:right="180" w:hanging="426"/>
        <w:jc w:val="both"/>
        <w:rPr>
          <w:rFonts w:ascii="Times New Roman" w:hAnsi="Times New Roman" w:cs="B Nazanin"/>
          <w:sz w:val="28"/>
          <w:szCs w:val="28"/>
          <w:rtl/>
          <w:lang w:bidi="ar-SA"/>
        </w:rPr>
      </w:pPr>
      <w:r w:rsidRPr="00EC6E1A">
        <w:rPr>
          <w:rFonts w:ascii="Times New Roman" w:hAnsi="Times New Roman" w:cs="B Nazanin" w:hint="cs"/>
          <w:sz w:val="28"/>
          <w:szCs w:val="28"/>
          <w:rtl/>
          <w:lang w:bidi="ar-SA"/>
        </w:rPr>
        <w:t>راهكارهاي اصلاحي و كنترلي قابل اجرا در موارد مواجهه بيش از حد مجاز</w:t>
      </w:r>
    </w:p>
    <w:p w:rsidR="00E61BA9" w:rsidRPr="00EC6E1A" w:rsidRDefault="00E61BA9" w:rsidP="002238D5">
      <w:pPr>
        <w:pStyle w:val="Heading1"/>
        <w:numPr>
          <w:ilvl w:val="0"/>
          <w:numId w:val="26"/>
        </w:numPr>
        <w:tabs>
          <w:tab w:val="left" w:pos="423"/>
        </w:tabs>
        <w:spacing w:line="360" w:lineRule="auto"/>
        <w:ind w:left="423" w:hanging="284"/>
        <w:rPr>
          <w:sz w:val="22"/>
          <w:szCs w:val="28"/>
        </w:rPr>
      </w:pPr>
      <w:bookmarkStart w:id="33" w:name="_Toc104188890"/>
      <w:bookmarkStart w:id="34" w:name="_Toc104188996"/>
      <w:bookmarkStart w:id="35" w:name="_Toc115094393"/>
      <w:r w:rsidRPr="00EC6E1A">
        <w:rPr>
          <w:rFonts w:hint="cs"/>
          <w:sz w:val="22"/>
          <w:szCs w:val="28"/>
          <w:rtl/>
        </w:rPr>
        <w:t>نكات مهم در نمونه</w:t>
      </w:r>
      <w:r w:rsidRPr="00EC6E1A">
        <w:rPr>
          <w:rFonts w:hint="cs"/>
          <w:sz w:val="22"/>
          <w:szCs w:val="28"/>
          <w:rtl/>
        </w:rPr>
        <w:softHyphen/>
        <w:t>برداري و ارزيابي عوامل زيان</w:t>
      </w:r>
      <w:r w:rsidRPr="00EC6E1A">
        <w:rPr>
          <w:rFonts w:hint="cs"/>
          <w:sz w:val="22"/>
          <w:szCs w:val="28"/>
          <w:rtl/>
        </w:rPr>
        <w:softHyphen/>
        <w:t>آور شيميايي</w:t>
      </w:r>
      <w:bookmarkEnd w:id="33"/>
      <w:bookmarkEnd w:id="34"/>
      <w:bookmarkEnd w:id="35"/>
      <w:r w:rsidR="001650A4">
        <w:rPr>
          <w:rFonts w:hint="cs"/>
          <w:sz w:val="22"/>
          <w:szCs w:val="28"/>
          <w:rtl/>
        </w:rPr>
        <w:t xml:space="preserve"> محيط كار</w:t>
      </w:r>
    </w:p>
    <w:p w:rsidR="00E61BA9" w:rsidRPr="00E55EAC" w:rsidRDefault="00E61BA9" w:rsidP="00044D22">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8"/>
          <w:szCs w:val="28"/>
        </w:rPr>
      </w:pPr>
      <w:bookmarkStart w:id="36" w:name="_Toc470340515"/>
      <w:r w:rsidRPr="00E55EAC">
        <w:rPr>
          <w:rFonts w:ascii="Times New Roman" w:hAnsi="Times New Roman" w:cs="B Nazanin" w:hint="cs"/>
          <w:sz w:val="24"/>
          <w:szCs w:val="28"/>
          <w:rtl/>
        </w:rPr>
        <w:t>استراتژي ارزيابي عوامل شيميايي برحسب استراتژي مي</w:t>
      </w:r>
      <w:r w:rsidRPr="00E55EAC">
        <w:rPr>
          <w:rFonts w:ascii="Times New Roman" w:hAnsi="Times New Roman" w:cs="B Nazanin" w:hint="cs"/>
          <w:sz w:val="24"/>
          <w:szCs w:val="28"/>
          <w:rtl/>
        </w:rPr>
        <w:softHyphen/>
        <w:t>تواند مواجهه تنفسي يا مواجهه پوستي فرد براي يك شيفت كاري، مواجهه كوتاه مدت يا مواجهه سقف در نظر گرفته شود. (استاندارد متد اين موارد با هم متفاوت هستند)</w:t>
      </w:r>
    </w:p>
    <w:p w:rsidR="00E61BA9" w:rsidRPr="00E55EAC" w:rsidRDefault="00E61BA9" w:rsidP="00C17039">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E55EAC">
        <w:rPr>
          <w:rFonts w:ascii="Times New Roman" w:hAnsi="Times New Roman" w:cs="B Nazanin" w:hint="cs"/>
          <w:sz w:val="24"/>
          <w:szCs w:val="28"/>
          <w:rtl/>
        </w:rPr>
        <w:t>متخصص بهداشت صنعتي كارفرما مي</w:t>
      </w:r>
      <w:r w:rsidRPr="00E55EAC">
        <w:rPr>
          <w:rFonts w:ascii="Times New Roman" w:hAnsi="Times New Roman" w:cs="B Nazanin"/>
          <w:sz w:val="24"/>
          <w:szCs w:val="28"/>
          <w:rtl/>
        </w:rPr>
        <w:softHyphen/>
      </w:r>
      <w:r w:rsidRPr="00E55EAC">
        <w:rPr>
          <w:rFonts w:ascii="Times New Roman" w:hAnsi="Times New Roman" w:cs="B Nazanin" w:hint="cs"/>
          <w:sz w:val="24"/>
          <w:szCs w:val="28"/>
          <w:rtl/>
        </w:rPr>
        <w:t>بايست استاندارد متد مناسب براي سنجش هر آلاينده را شناسايي و در شرح خدمات ارائه نمايد.</w:t>
      </w:r>
    </w:p>
    <w:p w:rsidR="00E61BA9" w:rsidRPr="00EC6E1A" w:rsidRDefault="00E61BA9" w:rsidP="00C17039">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EC6E1A">
        <w:rPr>
          <w:rFonts w:ascii="Times New Roman" w:hAnsi="Times New Roman" w:cs="B Nazanin" w:hint="cs"/>
          <w:sz w:val="24"/>
          <w:szCs w:val="28"/>
          <w:rtl/>
        </w:rPr>
        <w:t>متخصص بهداشت صنعتي كارفرما مي</w:t>
      </w:r>
      <w:r w:rsidRPr="00EC6E1A">
        <w:rPr>
          <w:rFonts w:ascii="Times New Roman" w:hAnsi="Times New Roman" w:cs="B Nazanin"/>
          <w:sz w:val="24"/>
          <w:szCs w:val="28"/>
          <w:rtl/>
        </w:rPr>
        <w:softHyphen/>
      </w:r>
      <w:r w:rsidRPr="00EC6E1A">
        <w:rPr>
          <w:rFonts w:ascii="Times New Roman" w:hAnsi="Times New Roman" w:cs="B Nazanin" w:hint="cs"/>
          <w:sz w:val="24"/>
          <w:szCs w:val="28"/>
          <w:rtl/>
        </w:rPr>
        <w:t>بايست روش</w:t>
      </w:r>
      <w:r w:rsidRPr="00EC6E1A">
        <w:rPr>
          <w:rFonts w:ascii="Times New Roman" w:hAnsi="Times New Roman" w:cs="B Nazanin"/>
          <w:sz w:val="24"/>
          <w:szCs w:val="28"/>
          <w:rtl/>
        </w:rPr>
        <w:softHyphen/>
      </w:r>
      <w:r w:rsidRPr="00EC6E1A">
        <w:rPr>
          <w:rFonts w:ascii="Times New Roman" w:hAnsi="Times New Roman" w:cs="B Nazanin" w:hint="cs"/>
          <w:sz w:val="24"/>
          <w:szCs w:val="28"/>
          <w:rtl/>
        </w:rPr>
        <w:t>هاي استاندارد را مطالعه كرده و اطمينان حاصل نمايند كه شركت مجري علاوه بر تجهيزات مورد نياز، توانايي انجام كار را داشته باشد. در غير اينصورت امكان نظارت مؤثر بر عملكرد پيمانكار مجري ميسر نخواهد بود.</w:t>
      </w:r>
    </w:p>
    <w:p w:rsidR="00E61BA9" w:rsidRPr="00EC6E1A" w:rsidRDefault="00E61BA9" w:rsidP="00C17039">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EC6E1A">
        <w:rPr>
          <w:rFonts w:ascii="Times New Roman" w:hAnsi="Times New Roman" w:cs="B Nazanin" w:hint="cs"/>
          <w:sz w:val="24"/>
          <w:szCs w:val="28"/>
          <w:rtl/>
        </w:rPr>
        <w:t>در مواردي كه براي ارزيابي يك ماده شيميايي بيش از يك روش وجود دارد، ضروري است تا با در نظر گرفتن امكانات شركت مجري (نظير تجهيزات نمونه</w:t>
      </w:r>
      <w:r w:rsidRPr="00EC6E1A">
        <w:rPr>
          <w:rFonts w:ascii="Times New Roman" w:hAnsi="Times New Roman" w:cs="B Nazanin"/>
          <w:sz w:val="24"/>
          <w:szCs w:val="28"/>
          <w:rtl/>
        </w:rPr>
        <w:softHyphen/>
      </w:r>
      <w:r w:rsidRPr="00EC6E1A">
        <w:rPr>
          <w:rFonts w:ascii="Times New Roman" w:hAnsi="Times New Roman" w:cs="B Nazanin" w:hint="cs"/>
          <w:sz w:val="24"/>
          <w:szCs w:val="28"/>
          <w:rtl/>
        </w:rPr>
        <w:t>برداري و تجهيزات آزمايشگاهي) و دقت روش اندازه</w:t>
      </w:r>
      <w:r w:rsidRPr="00EC6E1A">
        <w:rPr>
          <w:rFonts w:ascii="Times New Roman" w:hAnsi="Times New Roman" w:cs="B Nazanin"/>
          <w:sz w:val="24"/>
          <w:szCs w:val="28"/>
          <w:rtl/>
        </w:rPr>
        <w:softHyphen/>
      </w:r>
      <w:r w:rsidRPr="00EC6E1A">
        <w:rPr>
          <w:rFonts w:ascii="Times New Roman" w:hAnsi="Times New Roman" w:cs="B Nazanin" w:hint="cs"/>
          <w:sz w:val="24"/>
          <w:szCs w:val="28"/>
          <w:rtl/>
        </w:rPr>
        <w:t>گيري اقدام به تعيين روش ارزيابي نمايند.</w:t>
      </w:r>
    </w:p>
    <w:p w:rsidR="00E61BA9" w:rsidRPr="00EC6E1A" w:rsidRDefault="00E61BA9" w:rsidP="00C17039">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EC6E1A">
        <w:rPr>
          <w:rFonts w:ascii="Times New Roman" w:hAnsi="Times New Roman" w:cs="B Nazanin" w:hint="cs"/>
          <w:sz w:val="24"/>
          <w:szCs w:val="28"/>
          <w:rtl/>
        </w:rPr>
        <w:t>براي كاهش تعداد اندازه</w:t>
      </w:r>
      <w:r w:rsidRPr="00EC6E1A">
        <w:rPr>
          <w:rFonts w:ascii="Times New Roman" w:hAnsi="Times New Roman" w:cs="B Nazanin" w:hint="cs"/>
          <w:sz w:val="24"/>
          <w:szCs w:val="28"/>
          <w:rtl/>
        </w:rPr>
        <w:softHyphen/>
        <w:t>گيري</w:t>
      </w:r>
      <w:r w:rsidRPr="00EC6E1A">
        <w:rPr>
          <w:rFonts w:ascii="Times New Roman" w:hAnsi="Times New Roman" w:cs="B Nazanin" w:hint="cs"/>
          <w:sz w:val="24"/>
          <w:szCs w:val="28"/>
          <w:rtl/>
        </w:rPr>
        <w:softHyphen/>
        <w:t>ها از روش تشكيل گروه همسان استفاده گردد.</w:t>
      </w:r>
    </w:p>
    <w:p w:rsidR="00E61BA9" w:rsidRDefault="00E61BA9" w:rsidP="00C17039">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8"/>
          <w:szCs w:val="28"/>
        </w:rPr>
      </w:pPr>
      <w:r w:rsidRPr="00922EF0">
        <w:rPr>
          <w:rFonts w:ascii="Times New Roman" w:hAnsi="Times New Roman" w:cs="B Nazanin" w:hint="cs"/>
          <w:sz w:val="24"/>
          <w:szCs w:val="28"/>
          <w:rtl/>
        </w:rPr>
        <w:t>پيمانكار موظف است پمپ</w:t>
      </w:r>
      <w:r w:rsidRPr="00922EF0">
        <w:rPr>
          <w:rFonts w:ascii="Times New Roman" w:hAnsi="Times New Roman" w:cs="B Nazanin" w:hint="cs"/>
          <w:sz w:val="24"/>
          <w:szCs w:val="28"/>
          <w:rtl/>
        </w:rPr>
        <w:softHyphen/>
        <w:t xml:space="preserve">ها و يا ساير تجهيزات </w:t>
      </w:r>
      <w:r w:rsidRPr="0027739B">
        <w:rPr>
          <w:rFonts w:ascii="Times New Roman" w:hAnsi="Times New Roman" w:cs="B Nazanin"/>
          <w:sz w:val="26"/>
          <w:szCs w:val="26"/>
        </w:rPr>
        <w:t>(Sampling Train)</w:t>
      </w:r>
      <w:r w:rsidRPr="0027739B">
        <w:rPr>
          <w:rFonts w:ascii="Times New Roman" w:hAnsi="Times New Roman" w:cs="B Nazanin" w:hint="cs"/>
          <w:sz w:val="26"/>
          <w:szCs w:val="26"/>
          <w:rtl/>
        </w:rPr>
        <w:t xml:space="preserve"> </w:t>
      </w:r>
      <w:r w:rsidRPr="00922EF0">
        <w:rPr>
          <w:rFonts w:ascii="Times New Roman" w:hAnsi="Times New Roman" w:cs="B Nazanin" w:hint="cs"/>
          <w:sz w:val="24"/>
          <w:szCs w:val="28"/>
          <w:rtl/>
        </w:rPr>
        <w:t>را در محلِ نمونه</w:t>
      </w:r>
      <w:r w:rsidRPr="00922EF0">
        <w:rPr>
          <w:rFonts w:ascii="Times New Roman" w:hAnsi="Times New Roman" w:cs="B Nazanin" w:hint="cs"/>
          <w:sz w:val="24"/>
          <w:szCs w:val="28"/>
          <w:rtl/>
        </w:rPr>
        <w:softHyphen/>
        <w:t>برداري با نظارت</w:t>
      </w:r>
      <w:r w:rsidRPr="0027739B">
        <w:rPr>
          <w:rFonts w:ascii="Times New Roman" w:hAnsi="Times New Roman" w:cs="B Nazanin" w:hint="cs"/>
          <w:sz w:val="24"/>
          <w:szCs w:val="28"/>
          <w:rtl/>
        </w:rPr>
        <w:t xml:space="preserve"> نماينده</w:t>
      </w:r>
      <w:r w:rsidRPr="00EC6E1A">
        <w:rPr>
          <w:rFonts w:ascii="Times New Roman" w:hAnsi="Times New Roman" w:cs="B Nazanin" w:hint="cs"/>
          <w:sz w:val="28"/>
          <w:szCs w:val="28"/>
          <w:rtl/>
        </w:rPr>
        <w:t xml:space="preserve"> كارفرما كاليبره نمايد. از اين</w:t>
      </w:r>
      <w:r w:rsidRPr="00EC6E1A">
        <w:rPr>
          <w:rFonts w:ascii="Times New Roman" w:hAnsi="Times New Roman" w:cs="B Nazanin" w:hint="cs"/>
          <w:sz w:val="28"/>
          <w:szCs w:val="28"/>
          <w:rtl/>
        </w:rPr>
        <w:softHyphen/>
        <w:t xml:space="preserve">رو </w:t>
      </w:r>
      <w:r w:rsidR="00B327A3">
        <w:rPr>
          <w:rFonts w:ascii="Times New Roman" w:hAnsi="Times New Roman" w:cs="B Nazanin" w:hint="cs"/>
          <w:sz w:val="28"/>
          <w:szCs w:val="28"/>
          <w:rtl/>
        </w:rPr>
        <w:t>مي</w:t>
      </w:r>
      <w:r w:rsidR="00B327A3">
        <w:rPr>
          <w:rFonts w:ascii="Times New Roman" w:hAnsi="Times New Roman" w:cs="B Nazanin" w:hint="cs"/>
          <w:sz w:val="28"/>
          <w:szCs w:val="28"/>
          <w:rtl/>
        </w:rPr>
        <w:softHyphen/>
      </w:r>
      <w:r w:rsidRPr="00EC6E1A">
        <w:rPr>
          <w:rFonts w:ascii="Times New Roman" w:hAnsi="Times New Roman" w:cs="B Nazanin" w:hint="cs"/>
          <w:sz w:val="28"/>
          <w:szCs w:val="28"/>
          <w:rtl/>
        </w:rPr>
        <w:t>بايست تجهيزات كاليبراسيون را همراه داشته باشد. همچنين انجام كاليبراسيون پس از نمونه</w:t>
      </w:r>
      <w:r w:rsidRPr="00EC6E1A">
        <w:rPr>
          <w:rFonts w:ascii="Times New Roman" w:hAnsi="Times New Roman" w:cs="B Nazanin" w:hint="cs"/>
          <w:sz w:val="28"/>
          <w:szCs w:val="28"/>
          <w:rtl/>
        </w:rPr>
        <w:softHyphen/>
        <w:t>برداري نيز الزامي است. بايد رونوشتي از نتايج كاليبراسيون و ضريب تصحيح به دست آمده در پايان روزِ نمونه</w:t>
      </w:r>
      <w:r w:rsidRPr="00EC6E1A">
        <w:rPr>
          <w:rFonts w:ascii="Times New Roman" w:hAnsi="Times New Roman" w:cs="B Nazanin" w:hint="cs"/>
          <w:sz w:val="28"/>
          <w:szCs w:val="28"/>
          <w:rtl/>
        </w:rPr>
        <w:softHyphen/>
        <w:t xml:space="preserve">برداري به كارفرما ارائه شود. </w:t>
      </w:r>
      <w:r w:rsidRPr="00EC6E1A">
        <w:rPr>
          <w:rFonts w:ascii="Times New Roman" w:hAnsi="Times New Roman" w:cs="B Nazanin" w:hint="cs"/>
          <w:sz w:val="28"/>
          <w:szCs w:val="28"/>
          <w:rtl/>
        </w:rPr>
        <w:lastRenderedPageBreak/>
        <w:t>كاليبراسيون پمپ نمونه</w:t>
      </w:r>
      <w:r w:rsidRPr="00EC6E1A">
        <w:rPr>
          <w:rFonts w:ascii="Times New Roman" w:hAnsi="Times New Roman" w:cs="B Nazanin" w:hint="cs"/>
          <w:sz w:val="28"/>
          <w:szCs w:val="28"/>
          <w:rtl/>
        </w:rPr>
        <w:softHyphen/>
        <w:t>برداري بايد به صورت مجموعه كامل نمونه</w:t>
      </w:r>
      <w:r w:rsidRPr="00EC6E1A">
        <w:rPr>
          <w:rFonts w:ascii="Times New Roman" w:hAnsi="Times New Roman" w:cs="B Nazanin" w:hint="cs"/>
          <w:sz w:val="28"/>
          <w:szCs w:val="28"/>
          <w:rtl/>
        </w:rPr>
        <w:softHyphen/>
        <w:t>برداري (پمپ، شيلنگ</w:t>
      </w:r>
      <w:r w:rsidRPr="00EC6E1A">
        <w:rPr>
          <w:rFonts w:ascii="Times New Roman" w:hAnsi="Times New Roman" w:cs="B Nazanin" w:hint="cs"/>
          <w:sz w:val="28"/>
          <w:szCs w:val="28"/>
          <w:rtl/>
        </w:rPr>
        <w:softHyphen/>
        <w:t>ها، واسط نمونه</w:t>
      </w:r>
      <w:r w:rsidRPr="00EC6E1A">
        <w:rPr>
          <w:rFonts w:ascii="Times New Roman" w:hAnsi="Times New Roman" w:cs="B Nazanin" w:hint="cs"/>
          <w:sz w:val="28"/>
          <w:szCs w:val="28"/>
          <w:rtl/>
        </w:rPr>
        <w:softHyphen/>
        <w:t>برداري) انجام شود.</w:t>
      </w:r>
    </w:p>
    <w:p w:rsidR="00E61BA9" w:rsidRPr="0027739B" w:rsidRDefault="00E61BA9" w:rsidP="00C17039">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27739B">
        <w:rPr>
          <w:rFonts w:ascii="Times New Roman" w:hAnsi="Times New Roman" w:cs="B Nazanin" w:hint="cs"/>
          <w:sz w:val="24"/>
          <w:szCs w:val="28"/>
          <w:rtl/>
        </w:rPr>
        <w:t>روش کالیبراسیون در محل می</w:t>
      </w:r>
      <w:r w:rsidRPr="0027739B">
        <w:rPr>
          <w:rFonts w:ascii="Times New Roman" w:hAnsi="Times New Roman" w:cs="B Nazanin" w:hint="cs"/>
          <w:sz w:val="24"/>
          <w:szCs w:val="28"/>
          <w:rtl/>
        </w:rPr>
        <w:softHyphen/>
        <w:t>بایست مطابق با کاتالوگ دستگاه و يا يك روش استاندارد بوده و موقع کار همراه تیم نمونه</w:t>
      </w:r>
      <w:r w:rsidRPr="0027739B">
        <w:rPr>
          <w:rFonts w:ascii="Times New Roman" w:hAnsi="Times New Roman" w:cs="B Nazanin" w:hint="cs"/>
          <w:sz w:val="24"/>
          <w:szCs w:val="28"/>
          <w:rtl/>
        </w:rPr>
        <w:softHyphen/>
        <w:t>بردار بصورت مکتوب وجود داشته باشد. پیوست نمودن اين روش در گزارش نهايي الزامي است. نسخه</w:t>
      </w:r>
      <w:r w:rsidRPr="0027739B">
        <w:rPr>
          <w:rFonts w:ascii="Times New Roman" w:hAnsi="Times New Roman" w:cs="B Nazanin" w:hint="cs"/>
          <w:sz w:val="24"/>
          <w:szCs w:val="28"/>
          <w:rtl/>
        </w:rPr>
        <w:softHyphen/>
        <w:t>اي از روش بايد قبل از انجام كار به كارفرما تحويل شود. نام و مدل كاليبراتور دستگاه ذكر گردد.</w:t>
      </w:r>
    </w:p>
    <w:p w:rsidR="00E61BA9" w:rsidRPr="00EC6E1A" w:rsidRDefault="00E61BA9" w:rsidP="00C17039">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tl/>
        </w:rPr>
      </w:pPr>
      <w:r w:rsidRPr="00EC6E1A">
        <w:rPr>
          <w:rFonts w:ascii="Times New Roman" w:hAnsi="Times New Roman" w:cs="B Nazanin" w:hint="cs"/>
          <w:sz w:val="24"/>
          <w:szCs w:val="28"/>
          <w:rtl/>
        </w:rPr>
        <w:t>پیمانکار موظف است جهت نمونه</w:t>
      </w:r>
      <w:r w:rsidRPr="00EC6E1A">
        <w:rPr>
          <w:rFonts w:ascii="Times New Roman" w:hAnsi="Times New Roman" w:cs="B Nazanin" w:hint="cs"/>
          <w:sz w:val="24"/>
          <w:szCs w:val="28"/>
          <w:rtl/>
        </w:rPr>
        <w:softHyphen/>
        <w:t>برداري و تجزيه آلاينده</w:t>
      </w:r>
      <w:r w:rsidRPr="00EC6E1A">
        <w:rPr>
          <w:rFonts w:ascii="Times New Roman" w:hAnsi="Times New Roman" w:cs="B Nazanin" w:hint="cs"/>
          <w:sz w:val="24"/>
          <w:szCs w:val="28"/>
          <w:rtl/>
        </w:rPr>
        <w:softHyphen/>
        <w:t xml:space="preserve">هاي شيمیايي محيط كار، عيناً بر اساس متدهاي </w:t>
      </w:r>
      <w:r w:rsidRPr="0027739B">
        <w:rPr>
          <w:rFonts w:ascii="Times New Roman" w:hAnsi="Times New Roman" w:cs="B Nazanin" w:hint="cs"/>
          <w:sz w:val="26"/>
          <w:szCs w:val="26"/>
          <w:rtl/>
        </w:rPr>
        <w:t>استاندارد</w:t>
      </w:r>
      <w:r w:rsidRPr="0027739B">
        <w:rPr>
          <w:rFonts w:ascii="Times New Roman" w:hAnsi="Times New Roman" w:cs="B Nazanin"/>
          <w:sz w:val="26"/>
          <w:szCs w:val="26"/>
        </w:rPr>
        <w:t>NIOSH</w:t>
      </w:r>
      <w:r w:rsidRPr="0027739B">
        <w:rPr>
          <w:rFonts w:ascii="Times New Roman" w:hAnsi="Times New Roman" w:cs="B Nazanin"/>
          <w:sz w:val="24"/>
          <w:szCs w:val="28"/>
        </w:rPr>
        <w:t xml:space="preserve"> </w:t>
      </w:r>
      <w:r w:rsidRPr="0027739B">
        <w:rPr>
          <w:rFonts w:ascii="Times New Roman" w:hAnsi="Times New Roman" w:cs="B Nazanin" w:hint="cs"/>
          <w:sz w:val="24"/>
          <w:szCs w:val="28"/>
          <w:rtl/>
        </w:rPr>
        <w:t xml:space="preserve"> </w:t>
      </w:r>
      <w:r w:rsidRPr="00EC6E1A">
        <w:rPr>
          <w:rFonts w:ascii="Times New Roman" w:hAnsi="Times New Roman" w:cs="B Nazanin" w:hint="cs"/>
          <w:sz w:val="24"/>
          <w:szCs w:val="28"/>
          <w:rtl/>
        </w:rPr>
        <w:t>كه در شرح خدمات ذكر شده است اقدام نمايد.</w:t>
      </w:r>
    </w:p>
    <w:p w:rsidR="00E61BA9" w:rsidRPr="00EC6E1A" w:rsidRDefault="00E61BA9" w:rsidP="00C17039">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EC6E1A">
        <w:rPr>
          <w:rFonts w:ascii="Times New Roman" w:hAnsi="Times New Roman" w:cs="B Nazanin" w:hint="cs"/>
          <w:sz w:val="24"/>
          <w:szCs w:val="28"/>
          <w:rtl/>
        </w:rPr>
        <w:t xml:space="preserve">با توجه به اينكه </w:t>
      </w:r>
      <w:r w:rsidR="00231D42">
        <w:rPr>
          <w:rFonts w:ascii="Times New Roman" w:hAnsi="Times New Roman" w:cs="B Nazanin" w:hint="cs"/>
          <w:sz w:val="24"/>
          <w:szCs w:val="28"/>
          <w:rtl/>
        </w:rPr>
        <w:t>برنامه</w:t>
      </w:r>
      <w:r w:rsidRPr="00EC6E1A">
        <w:rPr>
          <w:rFonts w:ascii="Times New Roman" w:hAnsi="Times New Roman" w:cs="B Nazanin" w:hint="cs"/>
          <w:sz w:val="24"/>
          <w:szCs w:val="28"/>
          <w:rtl/>
        </w:rPr>
        <w:t xml:space="preserve"> كاري در بسياري از شركت</w:t>
      </w:r>
      <w:r w:rsidRPr="00EC6E1A">
        <w:rPr>
          <w:rFonts w:ascii="Times New Roman" w:hAnsi="Times New Roman" w:cs="B Nazanin"/>
          <w:sz w:val="24"/>
          <w:szCs w:val="28"/>
          <w:rtl/>
        </w:rPr>
        <w:softHyphen/>
      </w:r>
      <w:r w:rsidRPr="00EC6E1A">
        <w:rPr>
          <w:rFonts w:ascii="Times New Roman" w:hAnsi="Times New Roman" w:cs="B Nazanin" w:hint="cs"/>
          <w:sz w:val="24"/>
          <w:szCs w:val="28"/>
          <w:rtl/>
        </w:rPr>
        <w:t>ها 12 ساعته است كليه اندازه</w:t>
      </w:r>
      <w:r w:rsidRPr="00EC6E1A">
        <w:rPr>
          <w:rFonts w:ascii="Times New Roman" w:hAnsi="Times New Roman" w:cs="B Nazanin" w:hint="cs"/>
          <w:sz w:val="24"/>
          <w:szCs w:val="28"/>
          <w:rtl/>
        </w:rPr>
        <w:softHyphen/>
        <w:t>گيري</w:t>
      </w:r>
      <w:r w:rsidRPr="00EC6E1A">
        <w:rPr>
          <w:rFonts w:ascii="Times New Roman" w:hAnsi="Times New Roman" w:cs="B Nazanin" w:hint="cs"/>
          <w:sz w:val="24"/>
          <w:szCs w:val="28"/>
          <w:rtl/>
        </w:rPr>
        <w:softHyphen/>
        <w:t xml:space="preserve">هاي فردي بايد در يك شيفت كاري كامل انجام شود. بديهي است نتايج بدست آمده بايد </w:t>
      </w:r>
      <w:r w:rsidR="00C716F4">
        <w:rPr>
          <w:rFonts w:ascii="Times New Roman" w:hAnsi="Times New Roman" w:cs="B Nazanin" w:hint="cs"/>
          <w:sz w:val="24"/>
          <w:szCs w:val="28"/>
          <w:rtl/>
        </w:rPr>
        <w:t xml:space="preserve">بر </w:t>
      </w:r>
      <w:r w:rsidR="00B03C39">
        <w:rPr>
          <w:rFonts w:ascii="Times New Roman" w:hAnsi="Times New Roman" w:cs="B Nazanin" w:hint="cs"/>
          <w:sz w:val="24"/>
          <w:szCs w:val="28"/>
          <w:rtl/>
        </w:rPr>
        <w:t>اساس روش</w:t>
      </w:r>
      <w:r w:rsidR="00B03C39">
        <w:rPr>
          <w:rFonts w:ascii="Times New Roman" w:hAnsi="Times New Roman" w:cs="B Nazanin"/>
          <w:sz w:val="24"/>
          <w:szCs w:val="28"/>
          <w:rtl/>
        </w:rPr>
        <w:softHyphen/>
      </w:r>
      <w:r w:rsidR="00B03C39">
        <w:rPr>
          <w:rFonts w:ascii="Times New Roman" w:hAnsi="Times New Roman" w:cs="B Nazanin" w:hint="cs"/>
          <w:sz w:val="24"/>
          <w:szCs w:val="28"/>
          <w:rtl/>
        </w:rPr>
        <w:t xml:space="preserve">هاي استاندارد </w:t>
      </w:r>
      <w:r w:rsidR="00C716F4">
        <w:rPr>
          <w:rFonts w:ascii="Times New Roman" w:hAnsi="Times New Roman" w:cs="B Nazanin" w:hint="cs"/>
          <w:sz w:val="24"/>
          <w:szCs w:val="28"/>
          <w:rtl/>
        </w:rPr>
        <w:t>از جمله</w:t>
      </w:r>
      <w:r w:rsidR="003E0DCE">
        <w:rPr>
          <w:rFonts w:ascii="Times New Roman" w:hAnsi="Times New Roman" w:cs="B Nazanin" w:hint="cs"/>
          <w:sz w:val="24"/>
          <w:szCs w:val="28"/>
          <w:rtl/>
        </w:rPr>
        <w:t xml:space="preserve"> </w:t>
      </w:r>
      <w:r w:rsidR="00ED1CB1">
        <w:rPr>
          <w:rFonts w:ascii="Times New Roman" w:hAnsi="Times New Roman" w:cs="Times New Roman" w:hint="cs"/>
          <w:sz w:val="24"/>
          <w:szCs w:val="28"/>
          <w:rtl/>
        </w:rPr>
        <w:t>"</w:t>
      </w:r>
      <w:r w:rsidR="003E0DCE">
        <w:rPr>
          <w:rFonts w:ascii="Times New Roman" w:hAnsi="Times New Roman" w:cs="B Nazanin" w:hint="cs"/>
          <w:sz w:val="24"/>
          <w:szCs w:val="28"/>
          <w:rtl/>
        </w:rPr>
        <w:t>راهنماي تصحيح حدود مجاز مواجهه با عوامل شيميايي براي برنامه</w:t>
      </w:r>
      <w:r w:rsidR="003E0DCE">
        <w:rPr>
          <w:rFonts w:ascii="Times New Roman" w:hAnsi="Times New Roman" w:cs="B Nazanin" w:hint="cs"/>
          <w:sz w:val="24"/>
          <w:szCs w:val="28"/>
          <w:rtl/>
        </w:rPr>
        <w:softHyphen/>
        <w:t>هاي كاري غيرمتعارف</w:t>
      </w:r>
      <w:r w:rsidR="00ED1CB1">
        <w:rPr>
          <w:rFonts w:ascii="Times New Roman" w:hAnsi="Times New Roman" w:cs="Times New Roman" w:hint="cs"/>
          <w:sz w:val="24"/>
          <w:szCs w:val="28"/>
          <w:rtl/>
        </w:rPr>
        <w:t>"</w:t>
      </w:r>
      <w:r w:rsidR="003E0DCE">
        <w:rPr>
          <w:rFonts w:ascii="Times New Roman" w:hAnsi="Times New Roman" w:cs="B Nazanin" w:hint="cs"/>
          <w:sz w:val="24"/>
          <w:szCs w:val="28"/>
          <w:rtl/>
        </w:rPr>
        <w:t xml:space="preserve"> </w:t>
      </w:r>
      <w:r w:rsidR="00ED1CB1">
        <w:rPr>
          <w:rFonts w:ascii="Times New Roman" w:hAnsi="Times New Roman" w:cs="B Nazanin" w:hint="cs"/>
          <w:sz w:val="24"/>
          <w:szCs w:val="28"/>
          <w:rtl/>
        </w:rPr>
        <w:t xml:space="preserve">دفتر سلامت محيط و كار </w:t>
      </w:r>
      <w:r w:rsidR="00E20AB7">
        <w:rPr>
          <w:rFonts w:ascii="Times New Roman" w:hAnsi="Times New Roman" w:cs="B Nazanin" w:hint="cs"/>
          <w:sz w:val="24"/>
          <w:szCs w:val="28"/>
          <w:rtl/>
        </w:rPr>
        <w:t xml:space="preserve">وزارت بهداشت، درمان و آموزش پزشكي </w:t>
      </w:r>
      <w:r w:rsidR="003E0DCE">
        <w:rPr>
          <w:rFonts w:ascii="Times New Roman" w:hAnsi="Times New Roman" w:cs="B Nazanin" w:hint="cs"/>
          <w:sz w:val="24"/>
          <w:szCs w:val="28"/>
          <w:rtl/>
        </w:rPr>
        <w:t xml:space="preserve">به كد شناسايي </w:t>
      </w:r>
      <w:r w:rsidR="003E0DCE" w:rsidRPr="00ED1CB1">
        <w:rPr>
          <w:rFonts w:ascii="Times New Roman" w:hAnsi="Times New Roman" w:cs="B Nazanin"/>
          <w:sz w:val="26"/>
          <w:szCs w:val="26"/>
        </w:rPr>
        <w:t>OEL</w:t>
      </w:r>
      <w:r w:rsidR="003E0DCE">
        <w:rPr>
          <w:rFonts w:ascii="Times New Roman" w:hAnsi="Times New Roman" w:cs="B Nazanin"/>
          <w:sz w:val="24"/>
          <w:szCs w:val="28"/>
        </w:rPr>
        <w:t>-</w:t>
      </w:r>
      <w:r w:rsidR="003E0DCE" w:rsidRPr="00ED1CB1">
        <w:rPr>
          <w:rFonts w:ascii="Times New Roman" w:hAnsi="Times New Roman" w:cs="B Nazanin"/>
          <w:sz w:val="26"/>
          <w:szCs w:val="26"/>
        </w:rPr>
        <w:t>CH</w:t>
      </w:r>
      <w:r w:rsidR="003E0DCE">
        <w:rPr>
          <w:rFonts w:ascii="Times New Roman" w:hAnsi="Times New Roman" w:cs="B Nazanin"/>
          <w:sz w:val="24"/>
          <w:szCs w:val="28"/>
        </w:rPr>
        <w:t>-</w:t>
      </w:r>
      <w:r w:rsidR="003E0DCE" w:rsidRPr="00ED1CB1">
        <w:rPr>
          <w:rFonts w:ascii="Times New Roman" w:hAnsi="Times New Roman" w:cs="B Nazanin"/>
          <w:sz w:val="26"/>
          <w:szCs w:val="26"/>
        </w:rPr>
        <w:t>9501</w:t>
      </w:r>
      <w:r w:rsidR="003E0DCE">
        <w:rPr>
          <w:rFonts w:ascii="Times New Roman" w:hAnsi="Times New Roman" w:cs="B Nazanin" w:hint="cs"/>
          <w:sz w:val="24"/>
          <w:szCs w:val="28"/>
          <w:rtl/>
        </w:rPr>
        <w:t xml:space="preserve"> </w:t>
      </w:r>
      <w:r w:rsidR="00C716F4" w:rsidRPr="00EC6E1A">
        <w:rPr>
          <w:rFonts w:ascii="Times New Roman" w:hAnsi="Times New Roman" w:cs="B Nazanin" w:hint="cs"/>
          <w:sz w:val="24"/>
          <w:szCs w:val="28"/>
          <w:rtl/>
        </w:rPr>
        <w:t xml:space="preserve">متناسب با شيفت كاري 8 ساعته </w:t>
      </w:r>
      <w:r w:rsidRPr="00EC6E1A">
        <w:rPr>
          <w:rFonts w:ascii="Times New Roman" w:hAnsi="Times New Roman" w:cs="B Nazanin" w:hint="cs"/>
          <w:sz w:val="24"/>
          <w:szCs w:val="28"/>
          <w:rtl/>
        </w:rPr>
        <w:t>تعديل و سپس با مقادير مجاز مقايسه گردد. نتايج اندازه</w:t>
      </w:r>
      <w:r w:rsidRPr="00EC6E1A">
        <w:rPr>
          <w:rFonts w:ascii="Times New Roman" w:hAnsi="Times New Roman" w:cs="B Nazanin" w:hint="cs"/>
          <w:sz w:val="24"/>
          <w:szCs w:val="28"/>
          <w:rtl/>
        </w:rPr>
        <w:softHyphen/>
        <w:t>گيري 12 ساعته و محاسبات مربوط به تعديل ساع</w:t>
      </w:r>
      <w:r w:rsidR="00E20AB7">
        <w:rPr>
          <w:rFonts w:ascii="Times New Roman" w:hAnsi="Times New Roman" w:cs="B Nazanin" w:hint="cs"/>
          <w:sz w:val="24"/>
          <w:szCs w:val="28"/>
          <w:rtl/>
        </w:rPr>
        <w:t>ا</w:t>
      </w:r>
      <w:r w:rsidRPr="00EC6E1A">
        <w:rPr>
          <w:rFonts w:ascii="Times New Roman" w:hAnsi="Times New Roman" w:cs="B Nazanin" w:hint="cs"/>
          <w:sz w:val="24"/>
          <w:szCs w:val="28"/>
          <w:rtl/>
        </w:rPr>
        <w:t>ت مواجهه مي</w:t>
      </w:r>
      <w:r w:rsidRPr="00EC6E1A">
        <w:rPr>
          <w:rFonts w:ascii="Times New Roman" w:hAnsi="Times New Roman" w:cs="B Nazanin" w:hint="cs"/>
          <w:sz w:val="24"/>
          <w:szCs w:val="28"/>
          <w:rtl/>
        </w:rPr>
        <w:softHyphen/>
        <w:t>بايست در گزارش ارائه شوند.</w:t>
      </w:r>
    </w:p>
    <w:p w:rsidR="001B5FD2" w:rsidRDefault="00E61BA9" w:rsidP="001B5FD2">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EC6E1A">
        <w:rPr>
          <w:rFonts w:ascii="Times New Roman" w:hAnsi="Times New Roman" w:cs="B Nazanin" w:hint="cs"/>
          <w:sz w:val="24"/>
          <w:szCs w:val="28"/>
          <w:rtl/>
        </w:rPr>
        <w:t>تمامی وسایل بکارگرفته شده ضمن کالیبره بودن می</w:t>
      </w:r>
      <w:r w:rsidRPr="00EC6E1A">
        <w:rPr>
          <w:rFonts w:ascii="Times New Roman" w:hAnsi="Times New Roman" w:cs="B Nazanin" w:hint="cs"/>
          <w:sz w:val="24"/>
          <w:szCs w:val="28"/>
          <w:rtl/>
        </w:rPr>
        <w:softHyphen/>
        <w:t>بایست سالم و</w:t>
      </w:r>
      <w:r w:rsidR="00157594">
        <w:rPr>
          <w:rFonts w:ascii="Times New Roman" w:hAnsi="Times New Roman" w:cs="B Nazanin" w:hint="cs"/>
          <w:sz w:val="24"/>
          <w:szCs w:val="28"/>
          <w:rtl/>
        </w:rPr>
        <w:t xml:space="preserve"> </w:t>
      </w:r>
      <w:r w:rsidRPr="00EC6E1A">
        <w:rPr>
          <w:rFonts w:ascii="Times New Roman" w:hAnsi="Times New Roman" w:cs="B Nazanin" w:hint="cs"/>
          <w:sz w:val="24"/>
          <w:szCs w:val="28"/>
          <w:rtl/>
        </w:rPr>
        <w:t>تميز باشند. به عنوان مثال:</w:t>
      </w:r>
      <w:r w:rsidRPr="00EC6E1A">
        <w:rPr>
          <w:rFonts w:ascii="Times New Roman" w:hAnsi="Times New Roman" w:cs="B Nazanin" w:hint="cs"/>
          <w:sz w:val="28"/>
          <w:szCs w:val="32"/>
          <w:rtl/>
          <w:lang w:bidi="ar-SA"/>
        </w:rPr>
        <w:t xml:space="preserve"> </w:t>
      </w:r>
      <w:r w:rsidRPr="00EC6E1A">
        <w:rPr>
          <w:rFonts w:ascii="Times New Roman" w:hAnsi="Times New Roman" w:cs="B Nazanin" w:hint="cs"/>
          <w:sz w:val="24"/>
          <w:szCs w:val="28"/>
          <w:rtl/>
        </w:rPr>
        <w:t>شیلنگ</w:t>
      </w:r>
      <w:r w:rsidRPr="00EC6E1A">
        <w:rPr>
          <w:rFonts w:ascii="Times New Roman" w:hAnsi="Times New Roman" w:cs="B Nazanin" w:hint="cs"/>
          <w:sz w:val="24"/>
          <w:szCs w:val="28"/>
          <w:rtl/>
        </w:rPr>
        <w:softHyphen/>
        <w:t>های رابط و جاذب</w:t>
      </w:r>
      <w:r w:rsidRPr="00EC6E1A">
        <w:rPr>
          <w:rFonts w:ascii="Times New Roman" w:hAnsi="Times New Roman" w:cs="B Nazanin" w:hint="cs"/>
          <w:sz w:val="24"/>
          <w:szCs w:val="28"/>
          <w:rtl/>
        </w:rPr>
        <w:softHyphen/>
        <w:t xml:space="preserve">ها تمیز و سالم باشند. دارای تاریخ استفاده معتبر بوده و به طرز صحيحي به پمپ نصب شوند. </w:t>
      </w:r>
    </w:p>
    <w:p w:rsidR="00E61BA9" w:rsidRPr="00157594" w:rsidRDefault="00AF020C" w:rsidP="005B46A1">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5B46A1">
        <w:rPr>
          <w:rFonts w:ascii="Times New Roman" w:hAnsi="Times New Roman" w:cs="B Nazanin" w:hint="cs"/>
          <w:szCs w:val="28"/>
          <w:rtl/>
        </w:rPr>
        <w:t>به منظور اطمينان از كارايي</w:t>
      </w:r>
      <w:r w:rsidRPr="005B46A1">
        <w:rPr>
          <w:rFonts w:ascii="Times New Roman" w:hAnsi="Times New Roman" w:cs="B Nazanin"/>
          <w:szCs w:val="28"/>
          <w:rtl/>
        </w:rPr>
        <w:t xml:space="preserve"> </w:t>
      </w:r>
      <w:r w:rsidRPr="005B46A1">
        <w:rPr>
          <w:rFonts w:ascii="Times New Roman" w:hAnsi="Times New Roman" w:cs="B Nazanin" w:hint="cs"/>
          <w:szCs w:val="28"/>
          <w:rtl/>
        </w:rPr>
        <w:t>و</w:t>
      </w:r>
      <w:r w:rsidRPr="005B46A1">
        <w:rPr>
          <w:rFonts w:ascii="Times New Roman" w:hAnsi="Times New Roman" w:cs="B Nazanin"/>
          <w:szCs w:val="28"/>
          <w:rtl/>
        </w:rPr>
        <w:t xml:space="preserve"> </w:t>
      </w:r>
      <w:r w:rsidRPr="005B46A1">
        <w:rPr>
          <w:rFonts w:ascii="Times New Roman" w:hAnsi="Times New Roman" w:cs="B Nazanin" w:hint="cs"/>
          <w:szCs w:val="28"/>
          <w:rtl/>
        </w:rPr>
        <w:t>كيفيت</w:t>
      </w:r>
      <w:r w:rsidRPr="005B46A1">
        <w:rPr>
          <w:rFonts w:ascii="Times New Roman" w:hAnsi="Times New Roman" w:cs="B Nazanin"/>
          <w:szCs w:val="28"/>
          <w:rtl/>
        </w:rPr>
        <w:t xml:space="preserve"> </w:t>
      </w:r>
      <w:r w:rsidRPr="005B46A1">
        <w:rPr>
          <w:rFonts w:ascii="Times New Roman" w:hAnsi="Times New Roman" w:cs="B Nazanin" w:hint="cs"/>
          <w:szCs w:val="28"/>
          <w:rtl/>
        </w:rPr>
        <w:t>تجهيزات</w:t>
      </w:r>
      <w:r w:rsidRPr="005B46A1">
        <w:rPr>
          <w:rFonts w:ascii="Times New Roman" w:hAnsi="Times New Roman" w:cs="B Nazanin"/>
          <w:szCs w:val="28"/>
          <w:rtl/>
        </w:rPr>
        <w:t xml:space="preserve"> </w:t>
      </w:r>
      <w:r w:rsidRPr="005B46A1">
        <w:rPr>
          <w:rFonts w:ascii="Times New Roman" w:hAnsi="Times New Roman" w:cs="B Nazanin" w:hint="cs"/>
          <w:szCs w:val="28"/>
          <w:rtl/>
        </w:rPr>
        <w:t>مصرفي در</w:t>
      </w:r>
      <w:r w:rsidRPr="005B46A1">
        <w:rPr>
          <w:rFonts w:ascii="Times New Roman" w:hAnsi="Times New Roman" w:cs="B Nazanin"/>
          <w:szCs w:val="28"/>
          <w:rtl/>
        </w:rPr>
        <w:t xml:space="preserve"> </w:t>
      </w:r>
      <w:r w:rsidRPr="005B46A1">
        <w:rPr>
          <w:rFonts w:ascii="Times New Roman" w:hAnsi="Times New Roman" w:cs="B Nazanin" w:hint="cs"/>
          <w:szCs w:val="28"/>
          <w:rtl/>
        </w:rPr>
        <w:t>نمونه</w:t>
      </w:r>
      <w:r w:rsidRPr="005B46A1">
        <w:rPr>
          <w:rFonts w:ascii="Times New Roman" w:hAnsi="Times New Roman" w:cs="B Nazanin"/>
          <w:szCs w:val="28"/>
          <w:rtl/>
        </w:rPr>
        <w:softHyphen/>
      </w:r>
      <w:r w:rsidRPr="005B46A1">
        <w:rPr>
          <w:rFonts w:ascii="Times New Roman" w:hAnsi="Times New Roman" w:cs="B Nazanin" w:hint="cs"/>
          <w:szCs w:val="28"/>
          <w:rtl/>
        </w:rPr>
        <w:t>برداري به ويژه توليدات</w:t>
      </w:r>
      <w:r w:rsidRPr="005B46A1">
        <w:rPr>
          <w:rFonts w:ascii="Times New Roman" w:hAnsi="Times New Roman" w:cs="B Nazanin"/>
          <w:szCs w:val="28"/>
          <w:rtl/>
        </w:rPr>
        <w:t xml:space="preserve"> </w:t>
      </w:r>
      <w:r w:rsidRPr="005B46A1">
        <w:rPr>
          <w:rFonts w:ascii="Times New Roman" w:hAnsi="Times New Roman" w:cs="B Nazanin" w:hint="cs"/>
          <w:szCs w:val="28"/>
          <w:rtl/>
        </w:rPr>
        <w:t>داخلي (مانند لوله</w:t>
      </w:r>
      <w:r w:rsidRPr="005B46A1">
        <w:rPr>
          <w:rFonts w:ascii="Times New Roman" w:hAnsi="Times New Roman" w:cs="B Nazanin" w:hint="cs"/>
          <w:szCs w:val="28"/>
          <w:rtl/>
        </w:rPr>
        <w:softHyphen/>
        <w:t>هاي جاذب)،</w:t>
      </w:r>
      <w:r w:rsidRPr="005B46A1">
        <w:rPr>
          <w:rFonts w:ascii="Times New Roman" w:hAnsi="Times New Roman" w:cs="B Nazanin"/>
          <w:szCs w:val="28"/>
          <w:rtl/>
        </w:rPr>
        <w:t xml:space="preserve"> </w:t>
      </w:r>
      <w:r w:rsidRPr="005B46A1">
        <w:rPr>
          <w:rFonts w:ascii="Times New Roman" w:hAnsi="Times New Roman" w:cs="B Nazanin" w:hint="cs"/>
          <w:szCs w:val="28"/>
          <w:rtl/>
        </w:rPr>
        <w:t>ضروري است</w:t>
      </w:r>
      <w:r w:rsidRPr="005B46A1">
        <w:rPr>
          <w:rFonts w:ascii="Times New Roman" w:hAnsi="Times New Roman" w:cs="B Nazanin"/>
          <w:szCs w:val="28"/>
          <w:rtl/>
        </w:rPr>
        <w:t xml:space="preserve"> </w:t>
      </w:r>
      <w:r w:rsidRPr="005B46A1">
        <w:rPr>
          <w:rFonts w:ascii="Times New Roman" w:hAnsi="Times New Roman" w:cs="B Nazanin" w:hint="cs"/>
          <w:szCs w:val="28"/>
          <w:rtl/>
        </w:rPr>
        <w:t>پيش</w:t>
      </w:r>
      <w:r w:rsidRPr="005B46A1">
        <w:rPr>
          <w:rFonts w:ascii="Times New Roman" w:hAnsi="Times New Roman" w:cs="B Nazanin"/>
          <w:szCs w:val="28"/>
          <w:rtl/>
        </w:rPr>
        <w:t xml:space="preserve"> </w:t>
      </w:r>
      <w:r w:rsidRPr="005B46A1">
        <w:rPr>
          <w:rFonts w:ascii="Times New Roman" w:hAnsi="Times New Roman" w:cs="B Nazanin" w:hint="cs"/>
          <w:szCs w:val="28"/>
          <w:rtl/>
        </w:rPr>
        <w:t>از</w:t>
      </w:r>
      <w:r w:rsidRPr="005B46A1">
        <w:rPr>
          <w:rFonts w:ascii="Times New Roman" w:hAnsi="Times New Roman" w:cs="B Nazanin"/>
          <w:szCs w:val="28"/>
          <w:rtl/>
        </w:rPr>
        <w:t xml:space="preserve"> </w:t>
      </w:r>
      <w:r w:rsidRPr="005B46A1">
        <w:rPr>
          <w:rFonts w:ascii="Times New Roman" w:hAnsi="Times New Roman" w:cs="B Nazanin" w:hint="cs"/>
          <w:szCs w:val="28"/>
          <w:rtl/>
        </w:rPr>
        <w:t>استفاده</w:t>
      </w:r>
      <w:r w:rsidRPr="005B46A1">
        <w:rPr>
          <w:rFonts w:ascii="Times New Roman" w:hAnsi="Times New Roman" w:cs="B Nazanin"/>
          <w:szCs w:val="28"/>
          <w:rtl/>
        </w:rPr>
        <w:t xml:space="preserve"> </w:t>
      </w:r>
      <w:r w:rsidRPr="005B46A1">
        <w:rPr>
          <w:rFonts w:ascii="Times New Roman" w:hAnsi="Times New Roman" w:cs="B Nazanin" w:hint="cs"/>
          <w:szCs w:val="28"/>
          <w:rtl/>
        </w:rPr>
        <w:t>يك</w:t>
      </w:r>
      <w:r w:rsidRPr="005B46A1">
        <w:rPr>
          <w:rFonts w:ascii="Times New Roman" w:hAnsi="Times New Roman" w:cs="B Nazanin"/>
          <w:szCs w:val="28"/>
          <w:rtl/>
        </w:rPr>
        <w:t xml:space="preserve"> </w:t>
      </w:r>
      <w:r w:rsidRPr="005B46A1">
        <w:rPr>
          <w:rFonts w:ascii="Times New Roman" w:hAnsi="Times New Roman" w:cs="B Nazanin" w:hint="cs"/>
          <w:szCs w:val="28"/>
          <w:rtl/>
        </w:rPr>
        <w:t>نسخه</w:t>
      </w:r>
      <w:r w:rsidRPr="005B46A1">
        <w:rPr>
          <w:rFonts w:ascii="Times New Roman" w:hAnsi="Times New Roman" w:cs="B Nazanin"/>
          <w:szCs w:val="28"/>
          <w:rtl/>
        </w:rPr>
        <w:t xml:space="preserve"> </w:t>
      </w:r>
      <w:r w:rsidRPr="005B46A1">
        <w:rPr>
          <w:rFonts w:ascii="Times New Roman" w:hAnsi="Times New Roman" w:cs="B Nazanin" w:hint="cs"/>
          <w:szCs w:val="28"/>
          <w:rtl/>
        </w:rPr>
        <w:t>از</w:t>
      </w:r>
      <w:r w:rsidRPr="005B46A1">
        <w:rPr>
          <w:rFonts w:ascii="Times New Roman" w:hAnsi="Times New Roman" w:cs="B Nazanin"/>
          <w:szCs w:val="28"/>
          <w:rtl/>
        </w:rPr>
        <w:t xml:space="preserve"> </w:t>
      </w:r>
      <w:r w:rsidRPr="005B46A1">
        <w:rPr>
          <w:rFonts w:ascii="Times New Roman" w:hAnsi="Times New Roman" w:cs="B Nazanin" w:hint="cs"/>
          <w:szCs w:val="28"/>
          <w:rtl/>
        </w:rPr>
        <w:t>كليه</w:t>
      </w:r>
      <w:r w:rsidRPr="005B46A1">
        <w:rPr>
          <w:rFonts w:ascii="Times New Roman" w:hAnsi="Times New Roman" w:cs="B Nazanin"/>
          <w:szCs w:val="28"/>
          <w:rtl/>
        </w:rPr>
        <w:t xml:space="preserve"> </w:t>
      </w:r>
      <w:r w:rsidRPr="005B46A1">
        <w:rPr>
          <w:rFonts w:ascii="Times New Roman" w:hAnsi="Times New Roman" w:cs="B Nazanin" w:hint="cs"/>
          <w:szCs w:val="28"/>
          <w:rtl/>
        </w:rPr>
        <w:t>مجوزهاي</w:t>
      </w:r>
      <w:r w:rsidRPr="005B46A1">
        <w:rPr>
          <w:rFonts w:ascii="Times New Roman" w:hAnsi="Times New Roman" w:cs="B Nazanin"/>
          <w:szCs w:val="28"/>
          <w:rtl/>
        </w:rPr>
        <w:t xml:space="preserve"> </w:t>
      </w:r>
      <w:r w:rsidRPr="005B46A1">
        <w:rPr>
          <w:rFonts w:ascii="Times New Roman" w:hAnsi="Times New Roman" w:cs="B Nazanin" w:hint="cs"/>
          <w:szCs w:val="28"/>
          <w:rtl/>
        </w:rPr>
        <w:t>لازم</w:t>
      </w:r>
      <w:r w:rsidRPr="005B46A1">
        <w:rPr>
          <w:rFonts w:ascii="Times New Roman" w:hAnsi="Times New Roman" w:cs="B Nazanin"/>
          <w:szCs w:val="28"/>
          <w:rtl/>
        </w:rPr>
        <w:t xml:space="preserve"> </w:t>
      </w:r>
      <w:r w:rsidRPr="005B46A1">
        <w:rPr>
          <w:rFonts w:ascii="Times New Roman" w:hAnsi="Times New Roman" w:cs="B Nazanin" w:hint="cs"/>
          <w:szCs w:val="28"/>
          <w:rtl/>
        </w:rPr>
        <w:t>و</w:t>
      </w:r>
      <w:r w:rsidRPr="005B46A1">
        <w:rPr>
          <w:rFonts w:ascii="Times New Roman" w:hAnsi="Times New Roman" w:cs="B Nazanin"/>
          <w:szCs w:val="28"/>
          <w:rtl/>
        </w:rPr>
        <w:t xml:space="preserve"> </w:t>
      </w:r>
      <w:r w:rsidRPr="005B46A1">
        <w:rPr>
          <w:rFonts w:ascii="Times New Roman" w:hAnsi="Times New Roman" w:cs="B Nazanin" w:hint="cs"/>
          <w:szCs w:val="28"/>
          <w:rtl/>
        </w:rPr>
        <w:t>گواهينامه</w:t>
      </w:r>
      <w:r w:rsidRPr="005B46A1">
        <w:rPr>
          <w:rFonts w:ascii="Times New Roman" w:hAnsi="Times New Roman" w:cs="B Nazanin"/>
          <w:szCs w:val="28"/>
          <w:rtl/>
        </w:rPr>
        <w:softHyphen/>
      </w:r>
      <w:r w:rsidRPr="005B46A1">
        <w:rPr>
          <w:rFonts w:ascii="Times New Roman" w:hAnsi="Times New Roman" w:cs="B Nazanin" w:hint="cs"/>
          <w:szCs w:val="28"/>
          <w:rtl/>
        </w:rPr>
        <w:t>هاي</w:t>
      </w:r>
      <w:r w:rsidRPr="005B46A1">
        <w:rPr>
          <w:rFonts w:ascii="Times New Roman" w:hAnsi="Times New Roman" w:cs="B Nazanin"/>
          <w:szCs w:val="28"/>
          <w:rtl/>
        </w:rPr>
        <w:t xml:space="preserve"> </w:t>
      </w:r>
      <w:r w:rsidRPr="005B46A1">
        <w:rPr>
          <w:rFonts w:ascii="Times New Roman" w:hAnsi="Times New Roman" w:cs="B Nazanin" w:hint="cs"/>
          <w:szCs w:val="28"/>
          <w:rtl/>
        </w:rPr>
        <w:t>مرتبط</w:t>
      </w:r>
      <w:r w:rsidRPr="005B46A1">
        <w:rPr>
          <w:rFonts w:ascii="Times New Roman" w:hAnsi="Times New Roman" w:cs="B Nazanin"/>
          <w:szCs w:val="28"/>
          <w:rtl/>
        </w:rPr>
        <w:t xml:space="preserve"> </w:t>
      </w:r>
      <w:r w:rsidRPr="005B46A1">
        <w:rPr>
          <w:rFonts w:ascii="Times New Roman" w:hAnsi="Times New Roman" w:cs="B Nazanin" w:hint="cs"/>
          <w:szCs w:val="28"/>
          <w:rtl/>
        </w:rPr>
        <w:t>از</w:t>
      </w:r>
      <w:r w:rsidRPr="005B46A1">
        <w:rPr>
          <w:rFonts w:ascii="Times New Roman" w:hAnsi="Times New Roman" w:cs="B Nazanin"/>
          <w:szCs w:val="28"/>
          <w:rtl/>
        </w:rPr>
        <w:t xml:space="preserve"> </w:t>
      </w:r>
      <w:r w:rsidRPr="005B46A1">
        <w:rPr>
          <w:rFonts w:ascii="Times New Roman" w:hAnsi="Times New Roman" w:cs="B Nazanin" w:hint="cs"/>
          <w:szCs w:val="28"/>
          <w:rtl/>
        </w:rPr>
        <w:t>مراجع</w:t>
      </w:r>
      <w:r w:rsidRPr="005B46A1">
        <w:rPr>
          <w:rFonts w:ascii="Times New Roman" w:hAnsi="Times New Roman" w:cs="B Nazanin"/>
          <w:szCs w:val="28"/>
          <w:rtl/>
        </w:rPr>
        <w:t xml:space="preserve"> </w:t>
      </w:r>
      <w:r w:rsidRPr="005B46A1">
        <w:rPr>
          <w:rFonts w:ascii="Times New Roman" w:hAnsi="Times New Roman" w:cs="B Nazanin" w:hint="cs"/>
          <w:szCs w:val="28"/>
          <w:rtl/>
        </w:rPr>
        <w:t>ذيصلاح</w:t>
      </w:r>
      <w:r w:rsidRPr="005B46A1">
        <w:rPr>
          <w:rFonts w:ascii="Times New Roman" w:hAnsi="Times New Roman" w:cs="B Nazanin"/>
          <w:szCs w:val="28"/>
          <w:rtl/>
        </w:rPr>
        <w:t xml:space="preserve"> </w:t>
      </w:r>
      <w:r w:rsidRPr="005B46A1">
        <w:rPr>
          <w:rFonts w:ascii="Times New Roman" w:hAnsi="Times New Roman" w:cs="B Nazanin" w:hint="cs"/>
          <w:szCs w:val="28"/>
          <w:rtl/>
        </w:rPr>
        <w:t>در</w:t>
      </w:r>
      <w:r w:rsidRPr="005B46A1">
        <w:rPr>
          <w:rFonts w:ascii="Times New Roman" w:hAnsi="Times New Roman" w:cs="B Nazanin"/>
          <w:szCs w:val="28"/>
          <w:rtl/>
        </w:rPr>
        <w:t xml:space="preserve"> </w:t>
      </w:r>
      <w:r w:rsidRPr="005B46A1">
        <w:rPr>
          <w:rFonts w:ascii="Times New Roman" w:hAnsi="Times New Roman" w:cs="B Nazanin" w:hint="cs"/>
          <w:szCs w:val="28"/>
          <w:rtl/>
        </w:rPr>
        <w:t>اختيار</w:t>
      </w:r>
      <w:r w:rsidRPr="005B46A1">
        <w:rPr>
          <w:rFonts w:ascii="Times New Roman" w:hAnsi="Times New Roman" w:cs="B Nazanin"/>
          <w:szCs w:val="28"/>
          <w:rtl/>
        </w:rPr>
        <w:t xml:space="preserve"> </w:t>
      </w:r>
      <w:r w:rsidRPr="005B46A1">
        <w:rPr>
          <w:rFonts w:ascii="Times New Roman" w:hAnsi="Times New Roman" w:cs="B Nazanin" w:hint="cs"/>
          <w:szCs w:val="28"/>
          <w:rtl/>
        </w:rPr>
        <w:t>كارشناس</w:t>
      </w:r>
      <w:r w:rsidRPr="005B46A1">
        <w:rPr>
          <w:rFonts w:ascii="Times New Roman" w:hAnsi="Times New Roman" w:cs="B Nazanin"/>
          <w:szCs w:val="28"/>
          <w:rtl/>
        </w:rPr>
        <w:t xml:space="preserve"> </w:t>
      </w:r>
      <w:r w:rsidRPr="005B46A1">
        <w:rPr>
          <w:rFonts w:ascii="Times New Roman" w:hAnsi="Times New Roman" w:cs="B Nazanin" w:hint="cs"/>
          <w:szCs w:val="28"/>
          <w:rtl/>
        </w:rPr>
        <w:t>بهداشت</w:t>
      </w:r>
      <w:r w:rsidRPr="005B46A1">
        <w:rPr>
          <w:rFonts w:ascii="Times New Roman" w:hAnsi="Times New Roman" w:cs="B Nazanin"/>
          <w:szCs w:val="28"/>
          <w:rtl/>
        </w:rPr>
        <w:t xml:space="preserve"> </w:t>
      </w:r>
      <w:r w:rsidRPr="005B46A1">
        <w:rPr>
          <w:rFonts w:ascii="Times New Roman" w:hAnsi="Times New Roman" w:cs="B Nazanin" w:hint="cs"/>
          <w:szCs w:val="28"/>
          <w:rtl/>
        </w:rPr>
        <w:t>صنعتي</w:t>
      </w:r>
      <w:r w:rsidRPr="005B46A1">
        <w:rPr>
          <w:rFonts w:ascii="Times New Roman" w:hAnsi="Times New Roman" w:cs="B Nazanin"/>
          <w:szCs w:val="28"/>
          <w:rtl/>
        </w:rPr>
        <w:t xml:space="preserve"> </w:t>
      </w:r>
      <w:r w:rsidRPr="005B46A1">
        <w:rPr>
          <w:rFonts w:ascii="Times New Roman" w:hAnsi="Times New Roman" w:cs="B Nazanin" w:hint="cs"/>
          <w:szCs w:val="28"/>
          <w:rtl/>
        </w:rPr>
        <w:t>كارفرما</w:t>
      </w:r>
      <w:r w:rsidRPr="005B46A1">
        <w:rPr>
          <w:rFonts w:ascii="Times New Roman" w:hAnsi="Times New Roman" w:cs="B Nazanin"/>
          <w:szCs w:val="28"/>
          <w:rtl/>
        </w:rPr>
        <w:t xml:space="preserve"> </w:t>
      </w:r>
      <w:r w:rsidRPr="005B46A1">
        <w:rPr>
          <w:rFonts w:ascii="Times New Roman" w:hAnsi="Times New Roman" w:cs="B Nazanin" w:hint="cs"/>
          <w:szCs w:val="28"/>
          <w:rtl/>
        </w:rPr>
        <w:t>قرار</w:t>
      </w:r>
      <w:r w:rsidRPr="005B46A1">
        <w:rPr>
          <w:rFonts w:ascii="Times New Roman" w:hAnsi="Times New Roman" w:cs="B Nazanin"/>
          <w:szCs w:val="28"/>
          <w:rtl/>
        </w:rPr>
        <w:t xml:space="preserve"> </w:t>
      </w:r>
      <w:r w:rsidRPr="005B46A1">
        <w:rPr>
          <w:rFonts w:ascii="Times New Roman" w:hAnsi="Times New Roman" w:cs="B Nazanin" w:hint="cs"/>
          <w:szCs w:val="28"/>
          <w:rtl/>
        </w:rPr>
        <w:t xml:space="preserve">گرفته و </w:t>
      </w:r>
      <w:r w:rsidRPr="005B46A1">
        <w:rPr>
          <w:rFonts w:ascii="Times New Roman" w:hAnsi="Times New Roman" w:cs="B Nazanin" w:hint="cs"/>
          <w:szCs w:val="28"/>
          <w:rtl/>
        </w:rPr>
        <w:lastRenderedPageBreak/>
        <w:t>تأييد ايشان اخذ گردد</w:t>
      </w:r>
      <w:r w:rsidR="00E61BA9" w:rsidRPr="005B46A1">
        <w:rPr>
          <w:rFonts w:ascii="Times New Roman" w:hAnsi="Times New Roman" w:cs="B Nazanin" w:hint="cs"/>
          <w:sz w:val="24"/>
          <w:szCs w:val="28"/>
          <w:rtl/>
        </w:rPr>
        <w:t xml:space="preserve"> و در صورت استفاده از </w:t>
      </w:r>
      <w:r w:rsidR="0038402F" w:rsidRPr="005B46A1">
        <w:rPr>
          <w:rFonts w:ascii="Times New Roman" w:hAnsi="Times New Roman" w:cs="B Nazanin" w:hint="cs"/>
          <w:sz w:val="24"/>
          <w:szCs w:val="28"/>
          <w:rtl/>
        </w:rPr>
        <w:t xml:space="preserve">اينگونه </w:t>
      </w:r>
      <w:r w:rsidR="0038402F" w:rsidRPr="005B46A1">
        <w:rPr>
          <w:rFonts w:ascii="Times New Roman" w:hAnsi="Times New Roman" w:cs="B Nazanin" w:hint="cs"/>
          <w:szCs w:val="28"/>
          <w:rtl/>
        </w:rPr>
        <w:t>تجهيزات</w:t>
      </w:r>
      <w:r w:rsidR="0038402F" w:rsidRPr="005B46A1">
        <w:rPr>
          <w:rFonts w:ascii="Times New Roman" w:hAnsi="Times New Roman" w:cs="B Nazanin" w:hint="cs"/>
          <w:sz w:val="24"/>
          <w:szCs w:val="28"/>
          <w:rtl/>
        </w:rPr>
        <w:t xml:space="preserve"> </w:t>
      </w:r>
      <w:r w:rsidR="00E61BA9" w:rsidRPr="00157594">
        <w:rPr>
          <w:rFonts w:ascii="Times New Roman" w:hAnsi="Times New Roman" w:cs="B Nazanin" w:hint="cs"/>
          <w:sz w:val="24"/>
          <w:szCs w:val="28"/>
          <w:rtl/>
        </w:rPr>
        <w:t>بدون تأييد كارفرما، اندازه</w:t>
      </w:r>
      <w:r w:rsidR="00E61BA9" w:rsidRPr="00157594">
        <w:rPr>
          <w:rFonts w:ascii="Times New Roman" w:hAnsi="Times New Roman" w:cs="B Nazanin" w:hint="cs"/>
          <w:sz w:val="24"/>
          <w:szCs w:val="28"/>
          <w:rtl/>
        </w:rPr>
        <w:softHyphen/>
        <w:t>گيري مربوطه مورد پذيرش نخواهد بود</w:t>
      </w:r>
      <w:r w:rsidR="001B5FD2" w:rsidRPr="00157594">
        <w:rPr>
          <w:rFonts w:ascii="Times New Roman" w:hAnsi="Times New Roman" w:cs="B Nazanin" w:hint="cs"/>
          <w:sz w:val="24"/>
          <w:szCs w:val="28"/>
          <w:rtl/>
        </w:rPr>
        <w:t>.</w:t>
      </w:r>
    </w:p>
    <w:p w:rsidR="00635BB9" w:rsidRPr="00EC6E1A" w:rsidRDefault="00635BB9" w:rsidP="00C17039">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Pr>
          <w:rFonts w:ascii="Times New Roman" w:hAnsi="Times New Roman" w:cs="B Nazanin" w:hint="cs"/>
          <w:sz w:val="28"/>
          <w:szCs w:val="28"/>
          <w:rtl/>
        </w:rPr>
        <w:t>گواهي كاليبراسيون دستگاه</w:t>
      </w:r>
      <w:r>
        <w:rPr>
          <w:rFonts w:ascii="Times New Roman" w:hAnsi="Times New Roman" w:cs="B Nazanin" w:hint="cs"/>
          <w:sz w:val="28"/>
          <w:szCs w:val="28"/>
          <w:rtl/>
        </w:rPr>
        <w:softHyphen/>
        <w:t>هاي آناليز كننده مي</w:t>
      </w:r>
      <w:r>
        <w:rPr>
          <w:rFonts w:ascii="Times New Roman" w:hAnsi="Times New Roman" w:cs="B Nazanin"/>
          <w:sz w:val="28"/>
          <w:szCs w:val="28"/>
          <w:rtl/>
        </w:rPr>
        <w:softHyphen/>
      </w:r>
      <w:r>
        <w:rPr>
          <w:rFonts w:ascii="Times New Roman" w:hAnsi="Times New Roman" w:cs="B Nazanin" w:hint="cs"/>
          <w:sz w:val="28"/>
          <w:szCs w:val="28"/>
          <w:rtl/>
        </w:rPr>
        <w:t>بايست توسط پيمانكار ارائه گردد.</w:t>
      </w:r>
    </w:p>
    <w:p w:rsidR="00E61BA9" w:rsidRPr="00EC6E1A" w:rsidRDefault="00E61BA9" w:rsidP="00C17039">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EC6E1A">
        <w:rPr>
          <w:rFonts w:ascii="Times New Roman" w:hAnsi="Times New Roman" w:cs="B Nazanin" w:hint="cs"/>
          <w:sz w:val="24"/>
          <w:szCs w:val="28"/>
          <w:rtl/>
        </w:rPr>
        <w:t>پيمانكار بايد كليه تيوب</w:t>
      </w:r>
      <w:r w:rsidRPr="00EC6E1A">
        <w:rPr>
          <w:rFonts w:ascii="Times New Roman" w:hAnsi="Times New Roman" w:cs="B Nazanin" w:hint="cs"/>
          <w:sz w:val="24"/>
          <w:szCs w:val="28"/>
          <w:rtl/>
        </w:rPr>
        <w:softHyphen/>
        <w:t>هاي جاذب (شاهد و اصلي) را قبل از استفاده به روشي مطمئن و قابل رديابي برچسب</w:t>
      </w:r>
      <w:r w:rsidRPr="00EC6E1A">
        <w:rPr>
          <w:rFonts w:ascii="Times New Roman" w:hAnsi="Times New Roman" w:cs="B Nazanin"/>
          <w:sz w:val="24"/>
          <w:szCs w:val="28"/>
          <w:rtl/>
        </w:rPr>
        <w:softHyphen/>
      </w:r>
      <w:r w:rsidRPr="00EC6E1A">
        <w:rPr>
          <w:rFonts w:ascii="Times New Roman" w:hAnsi="Times New Roman" w:cs="B Nazanin" w:hint="cs"/>
          <w:sz w:val="24"/>
          <w:szCs w:val="28"/>
          <w:rtl/>
        </w:rPr>
        <w:t>گذاري نموده و پس از انجام نمونه</w:t>
      </w:r>
      <w:r w:rsidRPr="00EC6E1A">
        <w:rPr>
          <w:rFonts w:ascii="Times New Roman" w:hAnsi="Times New Roman" w:cs="B Nazanin" w:hint="cs"/>
          <w:sz w:val="24"/>
          <w:szCs w:val="28"/>
          <w:rtl/>
        </w:rPr>
        <w:softHyphen/>
        <w:t>برداري به همراه فرم مشخصات نمونه</w:t>
      </w:r>
      <w:r w:rsidRPr="00EC6E1A">
        <w:rPr>
          <w:rStyle w:val="FootnoteReference"/>
          <w:rFonts w:ascii="Times New Roman" w:hAnsi="Times New Roman" w:cs="B Nazanin"/>
          <w:sz w:val="24"/>
          <w:szCs w:val="28"/>
          <w:rtl/>
        </w:rPr>
        <w:footnoteReference w:id="12"/>
      </w:r>
      <w:r w:rsidRPr="00EC6E1A">
        <w:rPr>
          <w:rFonts w:ascii="Times New Roman" w:hAnsi="Times New Roman" w:cs="B Nazanin" w:hint="cs"/>
          <w:sz w:val="24"/>
          <w:szCs w:val="28"/>
          <w:rtl/>
        </w:rPr>
        <w:t xml:space="preserve"> براي آزمايشگاه ارسال نمايد. پيمانكار بايد قبل از شروع به كار فرم ذكر شده را مطابق ضوابط ذيل تهيه كرده و تأييديه كارفرما را در خصوص آن اخذ نمايد. اين فرم پس از انجام نمونه</w:t>
      </w:r>
      <w:r w:rsidRPr="00EC6E1A">
        <w:rPr>
          <w:rFonts w:ascii="Times New Roman" w:hAnsi="Times New Roman" w:cs="B Nazanin" w:hint="cs"/>
          <w:sz w:val="24"/>
          <w:szCs w:val="28"/>
          <w:rtl/>
        </w:rPr>
        <w:softHyphen/>
        <w:t>برداري بايد در دو نسخه تكميل شود. يك نسخه به همراه نمونه جهت آزمايشگاه ارسال مي</w:t>
      </w:r>
      <w:r w:rsidRPr="00EC6E1A">
        <w:rPr>
          <w:rFonts w:ascii="Times New Roman" w:hAnsi="Times New Roman" w:cs="B Nazanin" w:hint="cs"/>
          <w:sz w:val="24"/>
          <w:szCs w:val="28"/>
          <w:rtl/>
        </w:rPr>
        <w:softHyphen/>
        <w:t>شود و يك نسخه به ناظر پروژه تحويل مي</w:t>
      </w:r>
      <w:r w:rsidRPr="00EC6E1A">
        <w:rPr>
          <w:rFonts w:ascii="Times New Roman" w:hAnsi="Times New Roman" w:cs="B Nazanin" w:hint="cs"/>
          <w:sz w:val="24"/>
          <w:szCs w:val="28"/>
          <w:rtl/>
        </w:rPr>
        <w:softHyphen/>
        <w:t>گردد.</w:t>
      </w:r>
    </w:p>
    <w:p w:rsidR="00E61BA9" w:rsidRPr="001543D1" w:rsidRDefault="001543D1" w:rsidP="001543D1">
      <w:pPr>
        <w:snapToGrid w:val="0"/>
        <w:spacing w:after="0" w:line="360" w:lineRule="auto"/>
        <w:ind w:left="720"/>
        <w:jc w:val="both"/>
        <w:rPr>
          <w:rFonts w:ascii="Times New Roman" w:hAnsi="Times New Roman" w:cs="B Nazanin"/>
          <w:b/>
          <w:bCs/>
          <w:sz w:val="26"/>
          <w:szCs w:val="26"/>
        </w:rPr>
      </w:pPr>
      <w:r>
        <w:rPr>
          <w:rFonts w:ascii="Times New Roman" w:hAnsi="Times New Roman" w:cs="B Nazanin" w:hint="cs"/>
          <w:b/>
          <w:bCs/>
          <w:sz w:val="26"/>
          <w:szCs w:val="26"/>
          <w:rtl/>
        </w:rPr>
        <w:t xml:space="preserve">تبصره: </w:t>
      </w:r>
      <w:r w:rsidR="00E61BA9" w:rsidRPr="001543D1">
        <w:rPr>
          <w:rFonts w:ascii="Times New Roman" w:hAnsi="Times New Roman" w:cs="B Nazanin" w:hint="cs"/>
          <w:b/>
          <w:bCs/>
          <w:sz w:val="26"/>
          <w:szCs w:val="26"/>
          <w:rtl/>
        </w:rPr>
        <w:t>فرم مشخصات نمونه بايد حداقل حاوي اطلاعات زير باشد:</w:t>
      </w:r>
    </w:p>
    <w:p w:rsidR="00E61BA9" w:rsidRPr="0089090A" w:rsidRDefault="00E61BA9" w:rsidP="00E61BA9">
      <w:pPr>
        <w:snapToGrid w:val="0"/>
        <w:spacing w:after="0" w:line="360" w:lineRule="auto"/>
        <w:ind w:left="706" w:firstLine="567"/>
        <w:jc w:val="both"/>
        <w:rPr>
          <w:rFonts w:ascii="Times New Roman" w:hAnsi="Times New Roman" w:cs="B Nazanin"/>
          <w:sz w:val="26"/>
          <w:szCs w:val="26"/>
          <w:lang w:bidi="ar-SA"/>
        </w:rPr>
      </w:pPr>
      <w:r w:rsidRPr="0089090A">
        <w:rPr>
          <w:rFonts w:ascii="Times New Roman" w:hAnsi="Times New Roman" w:cs="B Nazanin" w:hint="cs"/>
          <w:sz w:val="26"/>
          <w:szCs w:val="26"/>
          <w:rtl/>
        </w:rPr>
        <w:t>نام شركت، نام تأسيسات/واحد عملياتي، محل دقيق نمونه</w:t>
      </w:r>
      <w:r w:rsidRPr="0089090A">
        <w:rPr>
          <w:rFonts w:ascii="Times New Roman" w:hAnsi="Times New Roman" w:cs="B Nazanin"/>
          <w:sz w:val="26"/>
          <w:szCs w:val="26"/>
          <w:rtl/>
        </w:rPr>
        <w:softHyphen/>
      </w:r>
      <w:r w:rsidRPr="0089090A">
        <w:rPr>
          <w:rFonts w:ascii="Times New Roman" w:hAnsi="Times New Roman" w:cs="B Nazanin" w:hint="cs"/>
          <w:sz w:val="26"/>
          <w:szCs w:val="26"/>
          <w:rtl/>
        </w:rPr>
        <w:t>برداري، نام نمونه</w:t>
      </w:r>
      <w:r w:rsidRPr="0089090A">
        <w:rPr>
          <w:rFonts w:ascii="Times New Roman" w:hAnsi="Times New Roman" w:cs="B Nazanin"/>
          <w:sz w:val="26"/>
          <w:szCs w:val="26"/>
          <w:rtl/>
        </w:rPr>
        <w:softHyphen/>
      </w:r>
      <w:r w:rsidRPr="0089090A">
        <w:rPr>
          <w:rFonts w:ascii="Times New Roman" w:hAnsi="Times New Roman" w:cs="B Nazanin" w:hint="cs"/>
          <w:sz w:val="26"/>
          <w:szCs w:val="26"/>
          <w:rtl/>
        </w:rPr>
        <w:t>بردار، مشخصات فردي كه نمونه براي او تهيه شده است (نام و نام</w:t>
      </w:r>
      <w:r w:rsidRPr="0089090A">
        <w:rPr>
          <w:rFonts w:ascii="Times New Roman" w:hAnsi="Times New Roman" w:cs="B Nazanin" w:hint="cs"/>
          <w:sz w:val="26"/>
          <w:szCs w:val="26"/>
          <w:rtl/>
        </w:rPr>
        <w:softHyphen/>
        <w:t>خانوادگي، شماره شناسايي، سمت سازماني)، تاريخ</w:t>
      </w:r>
      <w:r w:rsidR="00C97B8F">
        <w:rPr>
          <w:rFonts w:ascii="Times New Roman" w:hAnsi="Times New Roman" w:cs="B Nazanin" w:hint="cs"/>
          <w:sz w:val="26"/>
          <w:szCs w:val="26"/>
          <w:rtl/>
        </w:rPr>
        <w:t xml:space="preserve"> و ساعت</w:t>
      </w:r>
      <w:r w:rsidRPr="0089090A">
        <w:rPr>
          <w:rFonts w:ascii="Times New Roman" w:hAnsi="Times New Roman" w:cs="B Nazanin" w:hint="cs"/>
          <w:sz w:val="26"/>
          <w:szCs w:val="26"/>
          <w:rtl/>
        </w:rPr>
        <w:t xml:space="preserve"> نمونه</w:t>
      </w:r>
      <w:r w:rsidRPr="0089090A">
        <w:rPr>
          <w:rFonts w:ascii="Times New Roman" w:hAnsi="Times New Roman" w:cs="B Nazanin" w:hint="cs"/>
          <w:sz w:val="26"/>
          <w:szCs w:val="26"/>
          <w:rtl/>
        </w:rPr>
        <w:softHyphen/>
        <w:t>برداري، شرايط نمونه</w:t>
      </w:r>
      <w:r w:rsidRPr="0089090A">
        <w:rPr>
          <w:rFonts w:ascii="Times New Roman" w:hAnsi="Times New Roman" w:cs="Times New Roman"/>
          <w:sz w:val="26"/>
          <w:szCs w:val="26"/>
          <w:rtl/>
        </w:rPr>
        <w:softHyphen/>
      </w:r>
      <w:r w:rsidRPr="0089090A">
        <w:rPr>
          <w:rFonts w:ascii="Times New Roman" w:hAnsi="Times New Roman" w:cs="B Nazanin" w:hint="cs"/>
          <w:sz w:val="26"/>
          <w:szCs w:val="26"/>
          <w:rtl/>
        </w:rPr>
        <w:t>برداري براي هر تيوب جاذب (كد يا عددي اختياري براي رديابي تيوب، زمان شروع، زمان خاتمه، مجموع زمان نمونه</w:t>
      </w:r>
      <w:r w:rsidRPr="0089090A">
        <w:rPr>
          <w:rFonts w:ascii="Times New Roman" w:hAnsi="Times New Roman" w:cs="B Nazanin" w:hint="cs"/>
          <w:sz w:val="26"/>
          <w:szCs w:val="26"/>
          <w:rtl/>
        </w:rPr>
        <w:softHyphen/>
        <w:t>برداري، دبي، حجم كل هواي عبور داده شده)، شرايط محيطي حين نمونه</w:t>
      </w:r>
      <w:r w:rsidRPr="0089090A">
        <w:rPr>
          <w:rFonts w:ascii="Times New Roman" w:hAnsi="Times New Roman" w:cs="B Nazanin" w:hint="cs"/>
          <w:sz w:val="26"/>
          <w:szCs w:val="26"/>
          <w:rtl/>
        </w:rPr>
        <w:softHyphen/>
        <w:t>برداري (درجه حرات، فشار، رطوبت نسبي، سرعت و جهت باد)، مشخصات پمپ نمونه</w:t>
      </w:r>
      <w:r w:rsidRPr="0089090A">
        <w:rPr>
          <w:rFonts w:ascii="Times New Roman" w:hAnsi="Times New Roman" w:cs="B Nazanin" w:hint="cs"/>
          <w:sz w:val="26"/>
          <w:szCs w:val="26"/>
          <w:rtl/>
        </w:rPr>
        <w:softHyphen/>
        <w:t>برداري (برند، مدل، شماره سريال، سال ساخت)، نام، آدرس و اطلاعات تماس آزمايشگاهي كه نمونه را آناليز مي</w:t>
      </w:r>
      <w:r w:rsidRPr="0089090A">
        <w:rPr>
          <w:rFonts w:ascii="Times New Roman" w:hAnsi="Times New Roman" w:cs="B Nazanin" w:hint="cs"/>
          <w:sz w:val="26"/>
          <w:szCs w:val="26"/>
          <w:rtl/>
        </w:rPr>
        <w:softHyphen/>
        <w:t>كند، امضاء ارسال كننده، تاريخ و ساعت ارسال نمونه.</w:t>
      </w:r>
    </w:p>
    <w:p w:rsidR="00E61BA9" w:rsidRPr="00EC6E1A" w:rsidRDefault="00E61BA9" w:rsidP="00835C27">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EC6E1A">
        <w:rPr>
          <w:rFonts w:ascii="Times New Roman" w:hAnsi="Times New Roman" w:cs="B Nazanin" w:hint="cs"/>
          <w:sz w:val="24"/>
          <w:szCs w:val="28"/>
          <w:rtl/>
        </w:rPr>
        <w:t>جهت پيشگيري از اشباع شدن لوله</w:t>
      </w:r>
      <w:r w:rsidRPr="00EC6E1A">
        <w:rPr>
          <w:rFonts w:ascii="Times New Roman" w:hAnsi="Times New Roman" w:cs="B Nazanin" w:hint="cs"/>
          <w:sz w:val="24"/>
          <w:szCs w:val="28"/>
          <w:rtl/>
        </w:rPr>
        <w:softHyphen/>
        <w:t>های جاذب</w:t>
      </w:r>
      <w:r w:rsidRPr="00EC6E1A">
        <w:rPr>
          <w:rStyle w:val="FootnoteReference"/>
          <w:rFonts w:ascii="Times New Roman" w:hAnsi="Times New Roman" w:cs="B Nazanin"/>
          <w:sz w:val="24"/>
          <w:szCs w:val="28"/>
          <w:rtl/>
        </w:rPr>
        <w:footnoteReference w:id="13"/>
      </w:r>
      <w:r w:rsidRPr="00EC6E1A">
        <w:rPr>
          <w:rFonts w:ascii="Times New Roman" w:hAnsi="Times New Roman" w:cs="B Nazanin" w:hint="cs"/>
          <w:sz w:val="24"/>
          <w:szCs w:val="28"/>
          <w:rtl/>
        </w:rPr>
        <w:t xml:space="preserve"> پیمانکار موظف است مرحله پيش</w:t>
      </w:r>
      <w:r w:rsidRPr="00EC6E1A">
        <w:rPr>
          <w:rFonts w:ascii="Times New Roman" w:hAnsi="Times New Roman" w:cs="B Nazanin"/>
          <w:sz w:val="24"/>
          <w:szCs w:val="28"/>
          <w:rtl/>
        </w:rPr>
        <w:softHyphen/>
      </w:r>
      <w:r w:rsidRPr="00EC6E1A">
        <w:rPr>
          <w:rFonts w:ascii="Times New Roman" w:hAnsi="Times New Roman" w:cs="B Nazanin" w:hint="cs"/>
          <w:sz w:val="24"/>
          <w:szCs w:val="28"/>
          <w:rtl/>
        </w:rPr>
        <w:t>آزمايش</w:t>
      </w:r>
      <w:r w:rsidRPr="00EC6E1A">
        <w:rPr>
          <w:rStyle w:val="FootnoteReference"/>
          <w:rFonts w:ascii="Times New Roman" w:hAnsi="Times New Roman" w:cs="B Nazanin"/>
          <w:sz w:val="24"/>
          <w:szCs w:val="28"/>
          <w:rtl/>
        </w:rPr>
        <w:footnoteReference w:id="14"/>
      </w:r>
      <w:r w:rsidRPr="00EC6E1A">
        <w:rPr>
          <w:rFonts w:ascii="Times New Roman" w:hAnsi="Times New Roman" w:cs="B Nazanin" w:hint="cs"/>
          <w:sz w:val="24"/>
          <w:szCs w:val="28"/>
          <w:rtl/>
        </w:rPr>
        <w:t xml:space="preserve"> را انجام داده و نتایج آنالیز مربوط به لوله</w:t>
      </w:r>
      <w:r w:rsidRPr="00EC6E1A">
        <w:rPr>
          <w:rFonts w:ascii="Times New Roman" w:hAnsi="Times New Roman" w:cs="B Nazanin" w:hint="cs"/>
          <w:sz w:val="24"/>
          <w:szCs w:val="28"/>
          <w:rtl/>
        </w:rPr>
        <w:softHyphen/>
        <w:t>های جاذب را به صورت مجزا (بخش جلویی و بخش عقبی) به كارفرما ارائه نماید. در صورتی که در نمونه</w:t>
      </w:r>
      <w:r w:rsidRPr="00EC6E1A">
        <w:rPr>
          <w:rFonts w:ascii="Times New Roman" w:hAnsi="Times New Roman" w:cs="B Nazanin" w:hint="cs"/>
          <w:sz w:val="24"/>
          <w:szCs w:val="28"/>
          <w:rtl/>
        </w:rPr>
        <w:softHyphen/>
        <w:t>ای، اشباع رخ نداده باشد، آن نمونه می</w:t>
      </w:r>
      <w:r w:rsidRPr="00EC6E1A">
        <w:rPr>
          <w:rFonts w:ascii="Times New Roman" w:hAnsi="Times New Roman" w:cs="B Nazanin" w:hint="cs"/>
          <w:sz w:val="24"/>
          <w:szCs w:val="28"/>
          <w:rtl/>
        </w:rPr>
        <w:softHyphen/>
        <w:t xml:space="preserve">تواند به عنوان </w:t>
      </w:r>
      <w:r w:rsidRPr="00EC6E1A">
        <w:rPr>
          <w:rFonts w:ascii="Times New Roman" w:hAnsi="Times New Roman" w:cs="B Nazanin" w:hint="cs"/>
          <w:sz w:val="24"/>
          <w:szCs w:val="28"/>
          <w:rtl/>
        </w:rPr>
        <w:lastRenderedPageBreak/>
        <w:t>نمونه اصلی محسوب گردد. در صورتي كه اشباع رخ داده باشد نمونه</w:t>
      </w:r>
      <w:r w:rsidRPr="00EC6E1A">
        <w:rPr>
          <w:rFonts w:ascii="Times New Roman" w:hAnsi="Times New Roman" w:cs="B Nazanin" w:hint="cs"/>
          <w:sz w:val="24"/>
          <w:szCs w:val="28"/>
          <w:rtl/>
        </w:rPr>
        <w:softHyphen/>
        <w:t>برداري مجدد با تنظيم دبي نمونه</w:t>
      </w:r>
      <w:r w:rsidRPr="00EC6E1A">
        <w:rPr>
          <w:rFonts w:ascii="Times New Roman" w:hAnsi="Times New Roman" w:cs="B Nazanin" w:hint="cs"/>
          <w:sz w:val="24"/>
          <w:szCs w:val="28"/>
          <w:rtl/>
        </w:rPr>
        <w:softHyphen/>
        <w:t>برداري يا ساعت نمونه</w:t>
      </w:r>
      <w:r w:rsidRPr="00EC6E1A">
        <w:rPr>
          <w:rFonts w:ascii="Times New Roman" w:hAnsi="Times New Roman" w:cs="B Nazanin" w:hint="cs"/>
          <w:sz w:val="24"/>
          <w:szCs w:val="28"/>
          <w:rtl/>
        </w:rPr>
        <w:softHyphen/>
        <w:t xml:space="preserve">برداري انجام </w:t>
      </w:r>
      <w:r w:rsidR="00835C27">
        <w:rPr>
          <w:rFonts w:ascii="Times New Roman" w:hAnsi="Times New Roman" w:cs="B Nazanin" w:hint="cs"/>
          <w:sz w:val="24"/>
          <w:szCs w:val="28"/>
          <w:rtl/>
        </w:rPr>
        <w:t>پذيرفته</w:t>
      </w:r>
      <w:r w:rsidRPr="00EC6E1A">
        <w:rPr>
          <w:rFonts w:ascii="Times New Roman" w:hAnsi="Times New Roman" w:cs="B Nazanin" w:hint="cs"/>
          <w:sz w:val="24"/>
          <w:szCs w:val="28"/>
          <w:rtl/>
        </w:rPr>
        <w:t xml:space="preserve"> و نتايج نمونه قبلي مورد پذيرش نخواهد بود.</w:t>
      </w:r>
    </w:p>
    <w:p w:rsidR="00E61BA9" w:rsidRPr="00EC6E1A" w:rsidRDefault="00E61BA9" w:rsidP="004D35A3">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EC6E1A">
        <w:rPr>
          <w:rFonts w:ascii="Times New Roman" w:hAnsi="Times New Roman" w:cs="B Nazanin" w:hint="cs"/>
          <w:sz w:val="24"/>
          <w:szCs w:val="28"/>
          <w:rtl/>
        </w:rPr>
        <w:t xml:space="preserve">پيمانكار موظف است فایل اصلی آنالیز دستگاهی و فرمت </w:t>
      </w:r>
      <w:r w:rsidRPr="001F0B47">
        <w:rPr>
          <w:rFonts w:ascii="Times New Roman" w:hAnsi="Times New Roman" w:cs="B Nazanin"/>
          <w:sz w:val="26"/>
          <w:szCs w:val="26"/>
        </w:rPr>
        <w:t>PDF</w:t>
      </w:r>
      <w:r w:rsidRPr="00EC6E1A">
        <w:rPr>
          <w:rFonts w:ascii="Times New Roman" w:hAnsi="Times New Roman" w:cs="B Nazanin" w:hint="cs"/>
          <w:sz w:val="24"/>
          <w:szCs w:val="28"/>
          <w:rtl/>
        </w:rPr>
        <w:t xml:space="preserve"> آن را به انضمام مجوز و تأييديه آزمايشگاه مرجع مبني بر تعداد و </w:t>
      </w:r>
      <w:r w:rsidR="004D35A3">
        <w:rPr>
          <w:rFonts w:ascii="Times New Roman" w:hAnsi="Times New Roman" w:cs="B Nazanin" w:hint="cs"/>
          <w:sz w:val="24"/>
          <w:szCs w:val="28"/>
          <w:rtl/>
        </w:rPr>
        <w:t>نوع آناليزها</w:t>
      </w:r>
      <w:r w:rsidRPr="00EC6E1A">
        <w:rPr>
          <w:rFonts w:ascii="Times New Roman" w:hAnsi="Times New Roman" w:cs="B Nazanin" w:hint="cs"/>
          <w:sz w:val="24"/>
          <w:szCs w:val="28"/>
          <w:rtl/>
        </w:rPr>
        <w:t xml:space="preserve"> را در گزارش نهايي </w:t>
      </w:r>
      <w:r w:rsidR="00441978" w:rsidRPr="00EC6E1A">
        <w:rPr>
          <w:rFonts w:ascii="Times New Roman" w:hAnsi="Times New Roman" w:cs="B Nazanin" w:hint="cs"/>
          <w:sz w:val="24"/>
          <w:szCs w:val="28"/>
          <w:rtl/>
        </w:rPr>
        <w:t>ضميمه نمود</w:t>
      </w:r>
      <w:r w:rsidR="00441978">
        <w:rPr>
          <w:rFonts w:ascii="Times New Roman" w:hAnsi="Times New Roman" w:cs="B Nazanin" w:hint="cs"/>
          <w:sz w:val="24"/>
          <w:szCs w:val="28"/>
          <w:rtl/>
        </w:rPr>
        <w:t xml:space="preserve">ه و </w:t>
      </w:r>
      <w:r w:rsidR="00441978" w:rsidRPr="00EC6E1A">
        <w:rPr>
          <w:rFonts w:ascii="Times New Roman" w:hAnsi="Times New Roman" w:cs="B Nazanin" w:hint="cs"/>
          <w:sz w:val="24"/>
          <w:szCs w:val="28"/>
          <w:rtl/>
        </w:rPr>
        <w:t xml:space="preserve"> </w:t>
      </w:r>
      <w:r w:rsidRPr="00EC6E1A">
        <w:rPr>
          <w:rFonts w:ascii="Times New Roman" w:hAnsi="Times New Roman" w:cs="B Nazanin" w:hint="cs"/>
          <w:sz w:val="24"/>
          <w:szCs w:val="28"/>
          <w:rtl/>
        </w:rPr>
        <w:t>به کارفرما ارائه دهد. نتايج ارائه شده از سوي آزمايشگاه مربوطه بايد ممهور به مهر آزمايشگاه و داراي تاريخ باشد.</w:t>
      </w:r>
    </w:p>
    <w:p w:rsidR="00E61BA9" w:rsidRPr="00EC6E1A" w:rsidRDefault="00E61BA9" w:rsidP="00C17039">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EC6E1A">
        <w:rPr>
          <w:rFonts w:ascii="Times New Roman" w:hAnsi="Times New Roman" w:cs="B Nazanin" w:hint="cs"/>
          <w:sz w:val="24"/>
          <w:szCs w:val="28"/>
          <w:rtl/>
        </w:rPr>
        <w:t xml:space="preserve">پيمانكار موظف است، منحنی کالیبراسیون دستگاه </w:t>
      </w:r>
      <w:r w:rsidRPr="0027739B">
        <w:rPr>
          <w:rFonts w:ascii="Times New Roman" w:hAnsi="Times New Roman" w:cs="B Nazanin"/>
          <w:sz w:val="26"/>
          <w:szCs w:val="26"/>
        </w:rPr>
        <w:t>GC</w:t>
      </w:r>
      <w:r w:rsidRPr="00EC6E1A">
        <w:rPr>
          <w:rFonts w:ascii="Times New Roman" w:hAnsi="Times New Roman" w:cs="B Nazanin" w:hint="cs"/>
          <w:sz w:val="24"/>
          <w:szCs w:val="28"/>
          <w:rtl/>
        </w:rPr>
        <w:t xml:space="preserve"> (كروماتوگرام) را براي تمامي نمونه</w:t>
      </w:r>
      <w:r w:rsidRPr="00EC6E1A">
        <w:rPr>
          <w:rFonts w:ascii="Times New Roman" w:hAnsi="Times New Roman" w:cs="B Nazanin" w:hint="cs"/>
          <w:sz w:val="24"/>
          <w:szCs w:val="28"/>
          <w:rtl/>
        </w:rPr>
        <w:softHyphen/>
        <w:t>های قرائت شده ممهور به مهر آزمایشگاه معتمد و داراي تاريخ، پيوست به نسخه نهايي گزارش نمايد.</w:t>
      </w:r>
    </w:p>
    <w:p w:rsidR="000711C5" w:rsidRDefault="00E61BA9" w:rsidP="00C17039">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EC6E1A">
        <w:rPr>
          <w:rFonts w:ascii="Times New Roman" w:hAnsi="Times New Roman" w:cs="B Nazanin" w:hint="cs"/>
          <w:sz w:val="24"/>
          <w:szCs w:val="28"/>
          <w:rtl/>
        </w:rPr>
        <w:t>اگر چه در هر يك از متدهاي نمونه</w:t>
      </w:r>
      <w:r w:rsidRPr="00EC6E1A">
        <w:rPr>
          <w:rFonts w:ascii="Times New Roman" w:hAnsi="Times New Roman" w:cs="B Nazanin" w:hint="cs"/>
          <w:sz w:val="24"/>
          <w:szCs w:val="28"/>
          <w:rtl/>
        </w:rPr>
        <w:softHyphen/>
        <w:t>برداري مدت زمان پايداري نمونه</w:t>
      </w:r>
      <w:r w:rsidRPr="00EC6E1A">
        <w:rPr>
          <w:rStyle w:val="FootnoteReference"/>
          <w:rFonts w:ascii="Times New Roman" w:hAnsi="Times New Roman" w:cs="B Nazanin"/>
          <w:sz w:val="24"/>
          <w:szCs w:val="28"/>
          <w:rtl/>
        </w:rPr>
        <w:footnoteReference w:id="15"/>
      </w:r>
      <w:r w:rsidRPr="00EC6E1A">
        <w:rPr>
          <w:rFonts w:ascii="Times New Roman" w:hAnsi="Times New Roman" w:cs="B Nazanin" w:hint="cs"/>
          <w:sz w:val="24"/>
          <w:szCs w:val="28"/>
          <w:rtl/>
        </w:rPr>
        <w:t xml:space="preserve"> در شرايط خاص محيطي قيد شده است ولي پيمانكار ضمن حفظ نمونه در شرايط محيطي پيشنهاد شده در استاندارد متد، موظف است نتايج خام آناليز آزمايشگاهي هر نمونه را حداكثر پس از دو سوم زمان قيد شده از تاريخ نمونه</w:t>
      </w:r>
      <w:r w:rsidRPr="00EC6E1A">
        <w:rPr>
          <w:rFonts w:ascii="Times New Roman" w:hAnsi="Times New Roman" w:cs="B Nazanin" w:hint="cs"/>
          <w:sz w:val="24"/>
          <w:szCs w:val="28"/>
          <w:rtl/>
        </w:rPr>
        <w:softHyphen/>
        <w:t>برداري به كارفرما ارائه نمايد. (به عنوان مثال: براي مركاپتان 2 هفته و براي كلر 20 روز پس از نمونه</w:t>
      </w:r>
      <w:r w:rsidRPr="00EC6E1A">
        <w:rPr>
          <w:rFonts w:ascii="Times New Roman" w:hAnsi="Times New Roman" w:cs="B Nazanin" w:hint="cs"/>
          <w:sz w:val="24"/>
          <w:szCs w:val="28"/>
          <w:rtl/>
        </w:rPr>
        <w:softHyphen/>
        <w:t>برداري) در مواردي كه نمونه پايدار و يا نامعلوم باشد (مانند: استون)، نتايج حداكثر طي 20 روز كاري ارائه گردد.</w:t>
      </w:r>
    </w:p>
    <w:p w:rsidR="00E61BA9" w:rsidRPr="00EC6E1A" w:rsidRDefault="001E3982" w:rsidP="00AA5F27">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Pr>
          <w:rFonts w:ascii="Times New Roman" w:hAnsi="Times New Roman" w:cs="B Nazanin" w:hint="cs"/>
          <w:sz w:val="24"/>
          <w:szCs w:val="28"/>
          <w:rtl/>
        </w:rPr>
        <w:t xml:space="preserve">پيمانكار موظف است </w:t>
      </w:r>
      <w:r w:rsidR="002821E8">
        <w:rPr>
          <w:rFonts w:ascii="Times New Roman" w:hAnsi="Times New Roman" w:cs="B Nazanin" w:hint="cs"/>
          <w:sz w:val="24"/>
          <w:szCs w:val="28"/>
          <w:rtl/>
        </w:rPr>
        <w:t>به منظور حصول اطمينان كارفرما از صحت و دقت انجام آناليزها و امكان كنترل و پيشگيري از خطاي ناشي از سهل انگاري و يا داده</w:t>
      </w:r>
      <w:r w:rsidR="002821E8">
        <w:rPr>
          <w:rFonts w:ascii="Times New Roman" w:hAnsi="Times New Roman" w:cs="B Nazanin"/>
          <w:sz w:val="24"/>
          <w:szCs w:val="28"/>
          <w:rtl/>
        </w:rPr>
        <w:softHyphen/>
      </w:r>
      <w:r w:rsidR="002821E8">
        <w:rPr>
          <w:rFonts w:ascii="Times New Roman" w:hAnsi="Times New Roman" w:cs="B Nazanin" w:hint="cs"/>
          <w:sz w:val="24"/>
          <w:szCs w:val="28"/>
          <w:rtl/>
        </w:rPr>
        <w:t xml:space="preserve">سازي، </w:t>
      </w:r>
      <w:r>
        <w:rPr>
          <w:rFonts w:ascii="Times New Roman" w:hAnsi="Times New Roman" w:cs="B Nazanin" w:hint="cs"/>
          <w:sz w:val="24"/>
          <w:szCs w:val="28"/>
          <w:rtl/>
        </w:rPr>
        <w:t>كليه مستندات مرتبط با آناليز نمونه</w:t>
      </w:r>
      <w:r w:rsidR="000711C5">
        <w:rPr>
          <w:rFonts w:ascii="Times New Roman" w:hAnsi="Times New Roman" w:cs="B Nazanin"/>
          <w:sz w:val="24"/>
          <w:szCs w:val="28"/>
          <w:rtl/>
        </w:rPr>
        <w:softHyphen/>
      </w:r>
      <w:r>
        <w:rPr>
          <w:rFonts w:ascii="Times New Roman" w:hAnsi="Times New Roman" w:cs="B Nazanin" w:hint="cs"/>
          <w:sz w:val="24"/>
          <w:szCs w:val="28"/>
          <w:rtl/>
        </w:rPr>
        <w:t xml:space="preserve">ها از جمله پرينت </w:t>
      </w:r>
      <w:r>
        <w:rPr>
          <w:rFonts w:ascii="Times New Roman" w:hAnsi="Times New Roman" w:cs="B Nazanin"/>
          <w:sz w:val="24"/>
          <w:szCs w:val="28"/>
        </w:rPr>
        <w:t>GC</w:t>
      </w:r>
      <w:r>
        <w:rPr>
          <w:rFonts w:ascii="Times New Roman" w:hAnsi="Times New Roman" w:cs="B Nazanin" w:hint="cs"/>
          <w:sz w:val="24"/>
          <w:szCs w:val="28"/>
          <w:rtl/>
        </w:rPr>
        <w:t>، منحني</w:t>
      </w:r>
      <w:r w:rsidR="000711C5">
        <w:rPr>
          <w:rFonts w:ascii="Times New Roman" w:hAnsi="Times New Roman" w:cs="B Nazanin"/>
          <w:sz w:val="24"/>
          <w:szCs w:val="28"/>
          <w:rtl/>
        </w:rPr>
        <w:softHyphen/>
      </w:r>
      <w:r>
        <w:rPr>
          <w:rFonts w:ascii="Times New Roman" w:hAnsi="Times New Roman" w:cs="B Nazanin" w:hint="cs"/>
          <w:sz w:val="24"/>
          <w:szCs w:val="28"/>
          <w:rtl/>
        </w:rPr>
        <w:t>هاي كاليبراسيون به همراه نامگذاري محورهاي</w:t>
      </w:r>
      <w:r>
        <w:rPr>
          <w:rFonts w:ascii="Times New Roman" w:hAnsi="Times New Roman" w:cs="B Nazanin"/>
          <w:sz w:val="24"/>
          <w:szCs w:val="28"/>
        </w:rPr>
        <w:t xml:space="preserve">Y </w:t>
      </w:r>
      <w:r>
        <w:rPr>
          <w:rFonts w:ascii="Times New Roman" w:hAnsi="Times New Roman" w:cs="B Nazanin" w:hint="cs"/>
          <w:sz w:val="24"/>
          <w:szCs w:val="28"/>
          <w:rtl/>
        </w:rPr>
        <w:t xml:space="preserve">و </w:t>
      </w:r>
      <w:r>
        <w:rPr>
          <w:rFonts w:ascii="Times New Roman" w:hAnsi="Times New Roman" w:cs="B Nazanin"/>
          <w:sz w:val="24"/>
          <w:szCs w:val="28"/>
        </w:rPr>
        <w:t>X</w:t>
      </w:r>
      <w:r>
        <w:rPr>
          <w:rFonts w:ascii="Times New Roman" w:hAnsi="Times New Roman" w:cs="B Nazanin" w:hint="cs"/>
          <w:sz w:val="24"/>
          <w:szCs w:val="28"/>
          <w:rtl/>
        </w:rPr>
        <w:t xml:space="preserve"> و معادله مربوطه</w:t>
      </w:r>
      <w:r w:rsidR="00AA5F27">
        <w:rPr>
          <w:rFonts w:ascii="Times New Roman" w:hAnsi="Times New Roman" w:cs="B Nazanin" w:hint="cs"/>
          <w:sz w:val="24"/>
          <w:szCs w:val="28"/>
          <w:rtl/>
        </w:rPr>
        <w:t xml:space="preserve"> و</w:t>
      </w:r>
      <w:r>
        <w:rPr>
          <w:rFonts w:ascii="Times New Roman" w:hAnsi="Times New Roman" w:cs="B Nazanin" w:hint="cs"/>
          <w:sz w:val="24"/>
          <w:szCs w:val="28"/>
          <w:rtl/>
        </w:rPr>
        <w:t xml:space="preserve"> تعداد گراف با تاريخ انجام آناليز </w:t>
      </w:r>
      <w:r w:rsidR="00AA5F27">
        <w:rPr>
          <w:rFonts w:ascii="Times New Roman" w:hAnsi="Times New Roman" w:cs="B Nazanin" w:hint="cs"/>
          <w:sz w:val="24"/>
          <w:szCs w:val="28"/>
          <w:rtl/>
        </w:rPr>
        <w:t>(</w:t>
      </w:r>
      <w:r>
        <w:rPr>
          <w:rFonts w:ascii="Times New Roman" w:hAnsi="Times New Roman" w:cs="B Nazanin" w:hint="cs"/>
          <w:sz w:val="24"/>
          <w:szCs w:val="28"/>
          <w:rtl/>
        </w:rPr>
        <w:t>جهت تطابق با زمان اندازه</w:t>
      </w:r>
      <w:r w:rsidR="000711C5">
        <w:rPr>
          <w:rFonts w:ascii="Times New Roman" w:hAnsi="Times New Roman" w:cs="B Nazanin"/>
          <w:sz w:val="24"/>
          <w:szCs w:val="28"/>
          <w:rtl/>
        </w:rPr>
        <w:softHyphen/>
      </w:r>
      <w:r>
        <w:rPr>
          <w:rFonts w:ascii="Times New Roman" w:hAnsi="Times New Roman" w:cs="B Nazanin" w:hint="cs"/>
          <w:sz w:val="24"/>
          <w:szCs w:val="28"/>
          <w:rtl/>
        </w:rPr>
        <w:t>گيري و شرح كار</w:t>
      </w:r>
      <w:r w:rsidR="00AA5F27">
        <w:rPr>
          <w:rFonts w:ascii="Times New Roman" w:hAnsi="Times New Roman" w:cs="B Nazanin" w:hint="cs"/>
          <w:sz w:val="24"/>
          <w:szCs w:val="28"/>
          <w:rtl/>
        </w:rPr>
        <w:t>)</w:t>
      </w:r>
      <w:r>
        <w:rPr>
          <w:rFonts w:ascii="Times New Roman" w:hAnsi="Times New Roman" w:cs="B Nazanin" w:hint="cs"/>
          <w:sz w:val="24"/>
          <w:szCs w:val="28"/>
          <w:rtl/>
        </w:rPr>
        <w:t xml:space="preserve"> </w:t>
      </w:r>
      <w:r w:rsidR="001167FD">
        <w:rPr>
          <w:rFonts w:ascii="Times New Roman" w:hAnsi="Times New Roman" w:cs="B Nazanin" w:hint="cs"/>
          <w:sz w:val="24"/>
          <w:szCs w:val="28"/>
          <w:rtl/>
        </w:rPr>
        <w:t xml:space="preserve">را </w:t>
      </w:r>
      <w:r w:rsidR="00C82137">
        <w:rPr>
          <w:rFonts w:ascii="Times New Roman" w:hAnsi="Times New Roman" w:cs="B Nazanin" w:hint="cs"/>
          <w:sz w:val="24"/>
          <w:szCs w:val="28"/>
          <w:rtl/>
        </w:rPr>
        <w:t xml:space="preserve">به كارفرما </w:t>
      </w:r>
      <w:r w:rsidR="00FA7490">
        <w:rPr>
          <w:rFonts w:ascii="Times New Roman" w:hAnsi="Times New Roman" w:cs="B Nazanin" w:hint="cs"/>
          <w:sz w:val="24"/>
          <w:szCs w:val="28"/>
          <w:rtl/>
        </w:rPr>
        <w:t>ارائه نمايد.</w:t>
      </w:r>
    </w:p>
    <w:p w:rsidR="00E61BA9" w:rsidRPr="00EC6E1A" w:rsidRDefault="00E61BA9" w:rsidP="00C17039">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EC6E1A">
        <w:rPr>
          <w:rFonts w:ascii="Times New Roman" w:hAnsi="Times New Roman" w:cs="B Nazanin" w:hint="cs"/>
          <w:sz w:val="24"/>
          <w:szCs w:val="28"/>
          <w:rtl/>
        </w:rPr>
        <w:t>پیمانکار موظف است در نمونه</w:t>
      </w:r>
      <w:r w:rsidRPr="00EC6E1A">
        <w:rPr>
          <w:rFonts w:ascii="Times New Roman" w:hAnsi="Times New Roman" w:cs="B Nazanin" w:hint="cs"/>
          <w:sz w:val="24"/>
          <w:szCs w:val="28"/>
          <w:rtl/>
        </w:rPr>
        <w:softHyphen/>
        <w:t>برداری از هر نوع آلاینده به تعدادی كه در</w:t>
      </w:r>
      <w:r w:rsidR="003075BD">
        <w:rPr>
          <w:rFonts w:ascii="Times New Roman" w:hAnsi="Times New Roman" w:cs="B Nazanin" w:hint="cs"/>
          <w:sz w:val="24"/>
          <w:szCs w:val="28"/>
          <w:rtl/>
        </w:rPr>
        <w:t xml:space="preserve"> استاندارد</w:t>
      </w:r>
      <w:r w:rsidRPr="00EC6E1A">
        <w:rPr>
          <w:rFonts w:ascii="Times New Roman" w:hAnsi="Times New Roman" w:cs="B Nazanin" w:hint="cs"/>
          <w:sz w:val="24"/>
          <w:szCs w:val="28"/>
          <w:rtl/>
        </w:rPr>
        <w:t xml:space="preserve"> متد ذكر شده نمونه شاهد</w:t>
      </w:r>
      <w:r w:rsidRPr="00EC6E1A">
        <w:rPr>
          <w:rStyle w:val="FootnoteReference"/>
          <w:rFonts w:ascii="Times New Roman" w:hAnsi="Times New Roman" w:cs="B Nazanin"/>
          <w:sz w:val="24"/>
          <w:szCs w:val="28"/>
          <w:rtl/>
        </w:rPr>
        <w:footnoteReference w:id="16"/>
      </w:r>
      <w:r w:rsidRPr="00EC6E1A">
        <w:rPr>
          <w:rFonts w:ascii="Times New Roman" w:hAnsi="Times New Roman" w:cs="B Nazanin" w:hint="cs"/>
          <w:sz w:val="24"/>
          <w:szCs w:val="28"/>
          <w:rtl/>
        </w:rPr>
        <w:t xml:space="preserve"> تهیه نماید و نتیجه آنالیز آن</w:t>
      </w:r>
      <w:r w:rsidRPr="00EC6E1A">
        <w:rPr>
          <w:rFonts w:ascii="Times New Roman" w:hAnsi="Times New Roman" w:cs="B Nazanin" w:hint="cs"/>
          <w:sz w:val="24"/>
          <w:szCs w:val="28"/>
          <w:rtl/>
        </w:rPr>
        <w:softHyphen/>
        <w:t xml:space="preserve">ها </w:t>
      </w:r>
      <w:r w:rsidR="00B44313">
        <w:rPr>
          <w:rFonts w:ascii="Times New Roman" w:hAnsi="Times New Roman" w:cs="B Nazanin" w:hint="cs"/>
          <w:sz w:val="24"/>
          <w:szCs w:val="28"/>
          <w:rtl/>
        </w:rPr>
        <w:t>را نیز بایستی در گزارش درج كند.</w:t>
      </w:r>
    </w:p>
    <w:p w:rsidR="00E61BA9" w:rsidRPr="00EC6E1A" w:rsidRDefault="00E61BA9" w:rsidP="00C17039">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EC6E1A">
        <w:rPr>
          <w:rFonts w:ascii="Times New Roman" w:hAnsi="Times New Roman" w:cs="B Nazanin" w:hint="cs"/>
          <w:sz w:val="24"/>
          <w:szCs w:val="28"/>
          <w:rtl/>
        </w:rPr>
        <w:lastRenderedPageBreak/>
        <w:t>پيمانكار مي</w:t>
      </w:r>
      <w:r w:rsidRPr="00EC6E1A">
        <w:rPr>
          <w:rFonts w:ascii="Times New Roman" w:hAnsi="Times New Roman" w:cs="B Nazanin" w:hint="cs"/>
          <w:sz w:val="24"/>
          <w:szCs w:val="28"/>
          <w:rtl/>
        </w:rPr>
        <w:softHyphen/>
        <w:t>بايست بر اساس شرايط جوي (درجه حرارت، رطوبت نسبي و فشار) و مشخصات فني لوله جاذب، ميزان جريان هوا را به گونه</w:t>
      </w:r>
      <w:r w:rsidRPr="00EC6E1A">
        <w:rPr>
          <w:rFonts w:ascii="Times New Roman" w:hAnsi="Times New Roman" w:cs="B Nazanin" w:hint="cs"/>
          <w:sz w:val="24"/>
          <w:szCs w:val="28"/>
          <w:rtl/>
        </w:rPr>
        <w:softHyphen/>
        <w:t>اي انتخاب نمايد تا حداكثر ميزان جذب در بسترِ لوله جاذب امكان</w:t>
      </w:r>
      <w:r w:rsidRPr="00EC6E1A">
        <w:rPr>
          <w:rFonts w:ascii="Times New Roman" w:hAnsi="Times New Roman" w:cs="B Nazanin" w:hint="cs"/>
          <w:sz w:val="24"/>
          <w:szCs w:val="28"/>
          <w:rtl/>
        </w:rPr>
        <w:softHyphen/>
        <w:t>پذير باشد.</w:t>
      </w:r>
    </w:p>
    <w:p w:rsidR="00E61BA9" w:rsidRPr="00EC6E1A" w:rsidRDefault="00E61BA9" w:rsidP="00C60112">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EC6E1A">
        <w:rPr>
          <w:rFonts w:ascii="Times New Roman" w:hAnsi="Times New Roman" w:cs="B Nazanin" w:hint="cs"/>
          <w:sz w:val="24"/>
          <w:szCs w:val="28"/>
          <w:rtl/>
        </w:rPr>
        <w:t>راندمان بازجذب هر بسته از تيوب</w:t>
      </w:r>
      <w:r w:rsidRPr="00EC6E1A">
        <w:rPr>
          <w:rFonts w:ascii="Times New Roman" w:hAnsi="Times New Roman" w:cs="B Nazanin" w:hint="cs"/>
          <w:sz w:val="24"/>
          <w:szCs w:val="28"/>
          <w:rtl/>
        </w:rPr>
        <w:softHyphen/>
        <w:t>هاي مورد استفاده در نمونه</w:t>
      </w:r>
      <w:r w:rsidRPr="00EC6E1A">
        <w:rPr>
          <w:rFonts w:ascii="Times New Roman" w:hAnsi="Times New Roman" w:cs="B Nazanin" w:hint="cs"/>
          <w:sz w:val="24"/>
          <w:szCs w:val="28"/>
          <w:rtl/>
        </w:rPr>
        <w:softHyphen/>
        <w:t>برداري تعيين و گزارش شود.</w:t>
      </w:r>
    </w:p>
    <w:p w:rsidR="00E61BA9" w:rsidRDefault="00E61BA9" w:rsidP="00C17039">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EC6E1A">
        <w:rPr>
          <w:rFonts w:ascii="Times New Roman" w:hAnsi="Times New Roman" w:cs="B Nazanin" w:hint="cs"/>
          <w:sz w:val="24"/>
          <w:szCs w:val="28"/>
          <w:rtl/>
        </w:rPr>
        <w:t>پيمانكار موظف است اقدامات و تجهيزات لازم را براي جلوگيري از آلودگي نمونه</w:t>
      </w:r>
      <w:r w:rsidRPr="00EC6E1A">
        <w:rPr>
          <w:rFonts w:ascii="Times New Roman" w:hAnsi="Times New Roman" w:cs="B Nazanin" w:hint="cs"/>
          <w:sz w:val="24"/>
          <w:szCs w:val="28"/>
          <w:rtl/>
        </w:rPr>
        <w:softHyphen/>
        <w:t>هاي اصلي و شاهد قبل و پس از نمونه</w:t>
      </w:r>
      <w:r w:rsidRPr="00EC6E1A">
        <w:rPr>
          <w:rFonts w:ascii="Times New Roman" w:hAnsi="Times New Roman" w:cs="B Nazanin" w:hint="cs"/>
          <w:sz w:val="24"/>
          <w:szCs w:val="28"/>
          <w:rtl/>
        </w:rPr>
        <w:softHyphen/>
        <w:t>برداري و زمان حمل و انتقال آن</w:t>
      </w:r>
      <w:r w:rsidRPr="00EC6E1A">
        <w:rPr>
          <w:rFonts w:ascii="Times New Roman" w:hAnsi="Times New Roman" w:cs="B Nazanin" w:hint="cs"/>
          <w:sz w:val="24"/>
          <w:szCs w:val="28"/>
          <w:rtl/>
        </w:rPr>
        <w:softHyphen/>
        <w:t xml:space="preserve">ها به آزمايشگاه را بر اساس </w:t>
      </w:r>
      <w:r w:rsidR="00AD18D3">
        <w:rPr>
          <w:rFonts w:ascii="Times New Roman" w:hAnsi="Times New Roman" w:cs="B Nazanin" w:hint="cs"/>
          <w:sz w:val="24"/>
          <w:szCs w:val="28"/>
          <w:rtl/>
        </w:rPr>
        <w:t xml:space="preserve">استاندارد </w:t>
      </w:r>
      <w:r w:rsidRPr="00EC6E1A">
        <w:rPr>
          <w:rFonts w:ascii="Times New Roman" w:hAnsi="Times New Roman" w:cs="B Nazanin" w:hint="cs"/>
          <w:sz w:val="24"/>
          <w:szCs w:val="28"/>
          <w:rtl/>
        </w:rPr>
        <w:t>متد اعلام شده از قبل مهيا كرده باشد.</w:t>
      </w:r>
    </w:p>
    <w:p w:rsidR="00E61BA9" w:rsidRPr="00AD18D3" w:rsidRDefault="00E61BA9" w:rsidP="00C17039">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AD18D3">
        <w:rPr>
          <w:rFonts w:ascii="Times New Roman" w:hAnsi="Times New Roman" w:cs="B Nazanin" w:hint="cs"/>
          <w:sz w:val="24"/>
          <w:szCs w:val="28"/>
          <w:rtl/>
        </w:rPr>
        <w:t>در خصوص ارزيابي مواجهه با ماده آزبست: با توجه به اينكه مهمترين راه مواجهه با اين ماده، تنفس ذرات معلق آن در هوا مي</w:t>
      </w:r>
      <w:r w:rsidRPr="00AD18D3">
        <w:rPr>
          <w:rFonts w:ascii="Times New Roman" w:hAnsi="Times New Roman" w:cs="B Nazanin" w:hint="cs"/>
          <w:sz w:val="24"/>
          <w:szCs w:val="28"/>
          <w:rtl/>
        </w:rPr>
        <w:softHyphen/>
        <w:t>باشد و با در نظر گرفتن اينكه منبع آزبست در آن شركت عايق</w:t>
      </w:r>
      <w:r w:rsidRPr="00AD18D3">
        <w:rPr>
          <w:rFonts w:ascii="Times New Roman" w:hAnsi="Times New Roman" w:cs="B Nazanin" w:hint="cs"/>
          <w:sz w:val="24"/>
          <w:szCs w:val="28"/>
          <w:rtl/>
        </w:rPr>
        <w:softHyphen/>
        <w:t>هاي قديمي حاوي آزبست هستند كه به خودي خود ايجاد فيبر نمي</w:t>
      </w:r>
      <w:r w:rsidRPr="00AD18D3">
        <w:rPr>
          <w:rFonts w:ascii="Times New Roman" w:hAnsi="Times New Roman" w:cs="B Nazanin" w:hint="cs"/>
          <w:sz w:val="24"/>
          <w:szCs w:val="28"/>
          <w:rtl/>
        </w:rPr>
        <w:softHyphen/>
        <w:t>نمايند، اندازه</w:t>
      </w:r>
      <w:r w:rsidRPr="00AD18D3">
        <w:rPr>
          <w:rFonts w:ascii="Times New Roman" w:hAnsi="Times New Roman" w:cs="B Nazanin" w:hint="cs"/>
          <w:sz w:val="24"/>
          <w:szCs w:val="28"/>
          <w:rtl/>
        </w:rPr>
        <w:softHyphen/>
        <w:t>گيري محيطي و يا فردي آن هيچ</w:t>
      </w:r>
      <w:r w:rsidRPr="00AD18D3">
        <w:rPr>
          <w:rFonts w:ascii="Times New Roman" w:hAnsi="Times New Roman" w:cs="B Nazanin" w:hint="cs"/>
          <w:sz w:val="24"/>
          <w:szCs w:val="28"/>
          <w:rtl/>
        </w:rPr>
        <w:softHyphen/>
        <w:t>گونه مواجهه</w:t>
      </w:r>
      <w:r w:rsidRPr="00AD18D3">
        <w:rPr>
          <w:rFonts w:ascii="Times New Roman" w:hAnsi="Times New Roman" w:cs="B Nazanin" w:hint="cs"/>
          <w:sz w:val="24"/>
          <w:szCs w:val="28"/>
          <w:rtl/>
        </w:rPr>
        <w:softHyphen/>
        <w:t>اي را نشان نخواهد داد. اما اگر به هر علت از جمله تعميرات نسبت به برداشت و يا تغييري در عايق</w:t>
      </w:r>
      <w:r w:rsidRPr="00AD18D3">
        <w:rPr>
          <w:rFonts w:ascii="Times New Roman" w:hAnsi="Times New Roman" w:cs="B Nazanin" w:hint="cs"/>
          <w:sz w:val="24"/>
          <w:szCs w:val="28"/>
          <w:rtl/>
        </w:rPr>
        <w:softHyphen/>
        <w:t>ها اقدام شود به نحوي كه منجر به توليد فيبرهاي آزاد آزبست نمايد مي</w:t>
      </w:r>
      <w:r w:rsidRPr="00AD18D3">
        <w:rPr>
          <w:rFonts w:ascii="Times New Roman" w:hAnsi="Times New Roman" w:cs="B Nazanin" w:hint="cs"/>
          <w:sz w:val="24"/>
          <w:szCs w:val="28"/>
          <w:rtl/>
        </w:rPr>
        <w:softHyphen/>
        <w:t>بايست تمامي نكات بهداشتي و ايمني براي پيشگيري از مواجهه افراد صورت پذيرد. لذا توصيه اكيد مي</w:t>
      </w:r>
      <w:r w:rsidRPr="00AD18D3">
        <w:rPr>
          <w:rFonts w:ascii="Times New Roman" w:hAnsi="Times New Roman" w:cs="B Nazanin" w:hint="cs"/>
          <w:sz w:val="24"/>
          <w:szCs w:val="28"/>
          <w:rtl/>
        </w:rPr>
        <w:softHyphen/>
        <w:t>گردد در اسرع وقت نسبت به تهيه، ابلاغ و آموزش دستورالعمل روش</w:t>
      </w:r>
      <w:r w:rsidRPr="00AD18D3">
        <w:rPr>
          <w:rFonts w:ascii="Times New Roman" w:hAnsi="Times New Roman" w:cs="B Nazanin" w:hint="cs"/>
          <w:sz w:val="24"/>
          <w:szCs w:val="28"/>
          <w:rtl/>
        </w:rPr>
        <w:softHyphen/>
        <w:t>هاي جمع</w:t>
      </w:r>
      <w:r w:rsidRPr="00AD18D3">
        <w:rPr>
          <w:rFonts w:ascii="Times New Roman" w:hAnsi="Times New Roman" w:cs="B Nazanin" w:hint="cs"/>
          <w:sz w:val="24"/>
          <w:szCs w:val="28"/>
          <w:rtl/>
        </w:rPr>
        <w:softHyphen/>
        <w:t>آوري، حمل و دفع بهداشتي آزبست به منظور جلوگيري از مواجهه افراد اقدام شود.</w:t>
      </w:r>
    </w:p>
    <w:p w:rsidR="00E61BA9" w:rsidRPr="00721768" w:rsidRDefault="00E61BA9" w:rsidP="00C17039">
      <w:pPr>
        <w:pStyle w:val="ListParagraph"/>
        <w:numPr>
          <w:ilvl w:val="1"/>
          <w:numId w:val="40"/>
        </w:numPr>
        <w:tabs>
          <w:tab w:val="left" w:pos="849"/>
          <w:tab w:val="left" w:pos="991"/>
        </w:tabs>
        <w:snapToGrid w:val="0"/>
        <w:spacing w:after="0" w:line="360" w:lineRule="auto"/>
        <w:ind w:hanging="483"/>
        <w:jc w:val="both"/>
        <w:rPr>
          <w:rFonts w:ascii="Times New Roman" w:hAnsi="Times New Roman" w:cs="B Nazanin"/>
          <w:sz w:val="24"/>
          <w:szCs w:val="28"/>
        </w:rPr>
      </w:pPr>
      <w:r w:rsidRPr="00721768">
        <w:rPr>
          <w:rFonts w:ascii="Times New Roman" w:hAnsi="Times New Roman" w:cs="B Nazanin" w:hint="cs"/>
          <w:sz w:val="24"/>
          <w:szCs w:val="28"/>
          <w:rtl/>
        </w:rPr>
        <w:t>در خصوص ارزيابي ميزان مواجهه با انواع اسيدها مانند هيدروكلريك اسيد و سديم هيدروكسيد توجه به چند نكته ضروري است:</w:t>
      </w:r>
    </w:p>
    <w:p w:rsidR="00E61BA9" w:rsidRDefault="00E61BA9" w:rsidP="00C17039">
      <w:pPr>
        <w:pStyle w:val="ListParagraph"/>
        <w:numPr>
          <w:ilvl w:val="0"/>
          <w:numId w:val="41"/>
        </w:numPr>
        <w:tabs>
          <w:tab w:val="left" w:pos="379"/>
          <w:tab w:val="left" w:pos="720"/>
        </w:tabs>
        <w:spacing w:after="0" w:line="360" w:lineRule="auto"/>
        <w:ind w:left="946" w:hanging="284"/>
        <w:jc w:val="both"/>
        <w:rPr>
          <w:rFonts w:ascii="Times New Roman" w:hAnsi="Times New Roman" w:cs="B Nazanin"/>
          <w:sz w:val="24"/>
          <w:szCs w:val="26"/>
        </w:rPr>
      </w:pPr>
      <w:r>
        <w:rPr>
          <w:rFonts w:ascii="Times New Roman" w:hAnsi="Times New Roman" w:cs="B Nazanin" w:hint="cs"/>
          <w:sz w:val="24"/>
          <w:szCs w:val="26"/>
          <w:rtl/>
        </w:rPr>
        <w:t xml:space="preserve"> غلظت و ميزان مصرف اين مواد</w:t>
      </w:r>
      <w:r w:rsidR="00DE6413" w:rsidRPr="00DE6413">
        <w:rPr>
          <w:rFonts w:ascii="Times New Roman" w:hAnsi="Times New Roman" w:cs="B Nazanin" w:hint="cs"/>
          <w:sz w:val="24"/>
          <w:szCs w:val="26"/>
          <w:rtl/>
        </w:rPr>
        <w:t xml:space="preserve"> </w:t>
      </w:r>
      <w:r w:rsidR="00DE6413">
        <w:rPr>
          <w:rFonts w:ascii="Times New Roman" w:hAnsi="Times New Roman" w:cs="B Nazanin" w:hint="cs"/>
          <w:sz w:val="24"/>
          <w:szCs w:val="26"/>
          <w:rtl/>
        </w:rPr>
        <w:t>مشخص گردد.</w:t>
      </w:r>
    </w:p>
    <w:p w:rsidR="00E61BA9" w:rsidRDefault="00E61BA9" w:rsidP="00C17039">
      <w:pPr>
        <w:pStyle w:val="ListParagraph"/>
        <w:numPr>
          <w:ilvl w:val="0"/>
          <w:numId w:val="41"/>
        </w:numPr>
        <w:tabs>
          <w:tab w:val="left" w:pos="379"/>
          <w:tab w:val="left" w:pos="720"/>
        </w:tabs>
        <w:spacing w:after="0" w:line="360" w:lineRule="auto"/>
        <w:ind w:left="946" w:hanging="284"/>
        <w:jc w:val="both"/>
        <w:rPr>
          <w:rFonts w:ascii="Times New Roman" w:hAnsi="Times New Roman" w:cs="B Nazanin"/>
          <w:sz w:val="24"/>
          <w:szCs w:val="26"/>
        </w:rPr>
      </w:pPr>
      <w:r>
        <w:rPr>
          <w:rFonts w:ascii="Times New Roman" w:hAnsi="Times New Roman" w:cs="B Nazanin" w:hint="cs"/>
          <w:sz w:val="24"/>
          <w:szCs w:val="26"/>
          <w:rtl/>
        </w:rPr>
        <w:t xml:space="preserve">غلظت و ميزان مصرف با حدود مجاز سقف </w:t>
      </w:r>
      <w:r>
        <w:rPr>
          <w:rFonts w:ascii="Times New Roman" w:hAnsi="Times New Roman" w:cs="B Nazanin"/>
          <w:sz w:val="24"/>
          <w:szCs w:val="26"/>
        </w:rPr>
        <w:t>TLV</w:t>
      </w:r>
      <w:r>
        <w:rPr>
          <w:rFonts w:ascii="Times New Roman" w:hAnsi="Times New Roman" w:cs="B Nazanin"/>
          <w:sz w:val="24"/>
          <w:szCs w:val="26"/>
          <w:vertAlign w:val="subscript"/>
        </w:rPr>
        <w:t>C</w:t>
      </w:r>
      <w:r>
        <w:rPr>
          <w:rFonts w:ascii="Times New Roman" w:hAnsi="Times New Roman" w:cs="B Nazanin" w:hint="cs"/>
          <w:sz w:val="24"/>
          <w:szCs w:val="26"/>
          <w:rtl/>
        </w:rPr>
        <w:t xml:space="preserve"> و كوتاه مدت </w:t>
      </w:r>
      <w:r>
        <w:rPr>
          <w:rFonts w:ascii="Times New Roman" w:hAnsi="Times New Roman" w:cs="B Nazanin"/>
          <w:sz w:val="24"/>
          <w:szCs w:val="26"/>
        </w:rPr>
        <w:t>TLV</w:t>
      </w:r>
      <w:r>
        <w:rPr>
          <w:rFonts w:ascii="Times New Roman" w:hAnsi="Times New Roman" w:cs="B Nazanin"/>
          <w:sz w:val="24"/>
          <w:szCs w:val="26"/>
          <w:vertAlign w:val="subscript"/>
        </w:rPr>
        <w:t>STEL</w:t>
      </w:r>
      <w:r w:rsidR="00DE6413">
        <w:rPr>
          <w:rFonts w:ascii="Times New Roman" w:hAnsi="Times New Roman" w:cs="B Nazanin" w:hint="cs"/>
          <w:sz w:val="24"/>
          <w:szCs w:val="26"/>
          <w:rtl/>
        </w:rPr>
        <w:t xml:space="preserve"> ارزيابي گردد.</w:t>
      </w:r>
    </w:p>
    <w:p w:rsidR="00DE1150" w:rsidRDefault="00DE6413" w:rsidP="00F077A5">
      <w:pPr>
        <w:pStyle w:val="ListParagraph"/>
        <w:numPr>
          <w:ilvl w:val="0"/>
          <w:numId w:val="41"/>
        </w:numPr>
        <w:tabs>
          <w:tab w:val="left" w:pos="379"/>
          <w:tab w:val="left" w:pos="720"/>
        </w:tabs>
        <w:spacing w:after="0" w:line="360" w:lineRule="auto"/>
        <w:ind w:left="946" w:hanging="284"/>
        <w:jc w:val="both"/>
        <w:rPr>
          <w:rFonts w:ascii="Times New Roman" w:hAnsi="Times New Roman" w:cs="B Nazanin"/>
          <w:sz w:val="24"/>
          <w:szCs w:val="26"/>
        </w:rPr>
      </w:pPr>
      <w:r>
        <w:rPr>
          <w:rFonts w:ascii="Times New Roman" w:hAnsi="Times New Roman" w:cs="B Nazanin" w:hint="cs"/>
          <w:sz w:val="24"/>
          <w:szCs w:val="26"/>
          <w:rtl/>
        </w:rPr>
        <w:t>در ش</w:t>
      </w:r>
      <w:r w:rsidR="00FB203B">
        <w:rPr>
          <w:rFonts w:ascii="Times New Roman" w:hAnsi="Times New Roman" w:cs="B Nazanin" w:hint="cs"/>
          <w:sz w:val="24"/>
          <w:szCs w:val="26"/>
          <w:rtl/>
        </w:rPr>
        <w:t>ر</w:t>
      </w:r>
      <w:r>
        <w:rPr>
          <w:rFonts w:ascii="Times New Roman" w:hAnsi="Times New Roman" w:cs="B Nazanin" w:hint="cs"/>
          <w:sz w:val="24"/>
          <w:szCs w:val="26"/>
          <w:rtl/>
        </w:rPr>
        <w:t xml:space="preserve">ح خدمات </w:t>
      </w:r>
      <w:r w:rsidR="00DE1150">
        <w:rPr>
          <w:rFonts w:ascii="Times New Roman" w:hAnsi="Times New Roman" w:cs="B Nazanin" w:hint="cs"/>
          <w:sz w:val="24"/>
          <w:szCs w:val="26"/>
          <w:rtl/>
        </w:rPr>
        <w:t xml:space="preserve">يك بند اضافه گردد: كه در چه زماني از </w:t>
      </w:r>
      <w:r w:rsidR="00F077A5">
        <w:rPr>
          <w:rFonts w:ascii="Times New Roman" w:hAnsi="Times New Roman" w:cs="B Nazanin"/>
          <w:sz w:val="24"/>
          <w:szCs w:val="26"/>
        </w:rPr>
        <w:t>TLV</w:t>
      </w:r>
      <w:r w:rsidR="00F077A5">
        <w:rPr>
          <w:rFonts w:ascii="Times New Roman" w:hAnsi="Times New Roman" w:cs="B Nazanin"/>
          <w:sz w:val="24"/>
          <w:szCs w:val="26"/>
          <w:vertAlign w:val="subscript"/>
        </w:rPr>
        <w:t>C</w:t>
      </w:r>
      <w:r w:rsidR="00F077A5">
        <w:rPr>
          <w:rFonts w:ascii="Times New Roman" w:hAnsi="Times New Roman" w:cs="B Nazanin" w:hint="cs"/>
          <w:sz w:val="24"/>
          <w:szCs w:val="26"/>
          <w:rtl/>
        </w:rPr>
        <w:t xml:space="preserve"> </w:t>
      </w:r>
      <w:r w:rsidR="00DE1150">
        <w:rPr>
          <w:rFonts w:ascii="Times New Roman" w:hAnsi="Times New Roman" w:cs="B Nazanin" w:hint="cs"/>
          <w:sz w:val="24"/>
          <w:szCs w:val="26"/>
          <w:rtl/>
        </w:rPr>
        <w:t>استفاده شود و چه زماني مبناي استاندارد نمونه</w:t>
      </w:r>
      <w:r>
        <w:rPr>
          <w:rFonts w:ascii="Times New Roman" w:hAnsi="Times New Roman" w:cs="B Nazanin"/>
          <w:sz w:val="24"/>
          <w:szCs w:val="26"/>
          <w:rtl/>
        </w:rPr>
        <w:softHyphen/>
      </w:r>
      <w:r w:rsidR="00DE1150">
        <w:rPr>
          <w:rFonts w:ascii="Times New Roman" w:hAnsi="Times New Roman" w:cs="B Nazanin" w:hint="cs"/>
          <w:sz w:val="24"/>
          <w:szCs w:val="26"/>
          <w:rtl/>
        </w:rPr>
        <w:t>برداري، حدود</w:t>
      </w:r>
      <w:r w:rsidR="00FB203B">
        <w:rPr>
          <w:rFonts w:ascii="Times New Roman" w:hAnsi="Times New Roman" w:cs="B Nazanin" w:hint="cs"/>
          <w:sz w:val="24"/>
          <w:szCs w:val="26"/>
          <w:rtl/>
        </w:rPr>
        <w:t xml:space="preserve"> </w:t>
      </w:r>
      <w:r w:rsidR="00DE1150">
        <w:rPr>
          <w:rFonts w:ascii="Times New Roman" w:hAnsi="Times New Roman" w:cs="B Nazanin"/>
          <w:sz w:val="24"/>
          <w:szCs w:val="26"/>
        </w:rPr>
        <w:t>S</w:t>
      </w:r>
      <w:r w:rsidR="00FB203B">
        <w:rPr>
          <w:rFonts w:ascii="Times New Roman" w:hAnsi="Times New Roman" w:cs="B Nazanin"/>
          <w:sz w:val="24"/>
          <w:szCs w:val="26"/>
        </w:rPr>
        <w:t>TEL</w:t>
      </w:r>
      <w:r w:rsidR="00FB203B">
        <w:rPr>
          <w:rFonts w:ascii="Times New Roman" w:hAnsi="Times New Roman" w:cs="B Nazanin" w:hint="cs"/>
          <w:sz w:val="24"/>
          <w:szCs w:val="26"/>
          <w:rtl/>
        </w:rPr>
        <w:t xml:space="preserve"> و</w:t>
      </w:r>
      <w:r w:rsidR="00DE1150">
        <w:rPr>
          <w:rFonts w:ascii="Times New Roman" w:hAnsi="Times New Roman" w:cs="B Nazanin" w:hint="cs"/>
          <w:sz w:val="24"/>
          <w:szCs w:val="26"/>
          <w:rtl/>
        </w:rPr>
        <w:t xml:space="preserve"> يا </w:t>
      </w:r>
      <w:r w:rsidR="00DE1150">
        <w:rPr>
          <w:rFonts w:ascii="Times New Roman" w:hAnsi="Times New Roman" w:cs="B Nazanin"/>
          <w:sz w:val="24"/>
          <w:szCs w:val="26"/>
        </w:rPr>
        <w:t>TWA</w:t>
      </w:r>
      <w:r w:rsidR="00FB203B">
        <w:rPr>
          <w:rFonts w:ascii="Times New Roman" w:hAnsi="Times New Roman" w:cs="B Nazanin" w:hint="cs"/>
          <w:sz w:val="24"/>
          <w:szCs w:val="26"/>
          <w:rtl/>
        </w:rPr>
        <w:t xml:space="preserve"> </w:t>
      </w:r>
      <w:r w:rsidR="00DE1150">
        <w:rPr>
          <w:rFonts w:ascii="Times New Roman" w:hAnsi="Times New Roman" w:cs="B Nazanin" w:hint="cs"/>
          <w:sz w:val="24"/>
          <w:szCs w:val="26"/>
          <w:rtl/>
        </w:rPr>
        <w:t>باشد</w:t>
      </w:r>
      <w:r w:rsidR="00FB203B">
        <w:rPr>
          <w:rFonts w:ascii="Times New Roman" w:hAnsi="Times New Roman" w:cs="B Nazanin" w:hint="cs"/>
          <w:sz w:val="24"/>
          <w:szCs w:val="26"/>
          <w:rtl/>
        </w:rPr>
        <w:t>.</w:t>
      </w:r>
    </w:p>
    <w:p w:rsidR="00E61BA9" w:rsidRPr="000D2B5C" w:rsidRDefault="00E61BA9" w:rsidP="007A551D">
      <w:pPr>
        <w:pStyle w:val="ListParagraph"/>
        <w:numPr>
          <w:ilvl w:val="0"/>
          <w:numId w:val="41"/>
        </w:numPr>
        <w:tabs>
          <w:tab w:val="left" w:pos="379"/>
          <w:tab w:val="left" w:pos="720"/>
        </w:tabs>
        <w:spacing w:after="0" w:line="360" w:lineRule="auto"/>
        <w:ind w:left="946" w:hanging="284"/>
        <w:jc w:val="both"/>
        <w:rPr>
          <w:rFonts w:ascii="Times New Roman" w:hAnsi="Times New Roman" w:cs="B Nazanin"/>
          <w:sz w:val="24"/>
          <w:szCs w:val="28"/>
        </w:rPr>
      </w:pPr>
      <w:r w:rsidRPr="009F4D6A">
        <w:rPr>
          <w:rFonts w:ascii="Times New Roman" w:hAnsi="Times New Roman" w:cs="B Nazanin" w:hint="cs"/>
          <w:sz w:val="24"/>
          <w:szCs w:val="26"/>
          <w:rtl/>
        </w:rPr>
        <w:lastRenderedPageBreak/>
        <w:t xml:space="preserve"> اگر مدت مواجهه بسيار كوتاه باشد مواجهه پوستي يا تنفسي به بروز بيماري</w:t>
      </w:r>
      <w:r w:rsidRPr="009F4D6A">
        <w:rPr>
          <w:rFonts w:ascii="Times New Roman" w:hAnsi="Times New Roman" w:cs="B Nazanin" w:hint="cs"/>
          <w:sz w:val="24"/>
          <w:szCs w:val="26"/>
          <w:rtl/>
        </w:rPr>
        <w:softHyphen/>
        <w:t xml:space="preserve">هاي شغلي كه حالت مزمن دارند منجر نخواهد شد و در صورت بروز مشكلات پوستي يا تنفسي براي فرد، موضوع حادثه </w:t>
      </w:r>
      <w:r w:rsidR="00A42C17">
        <w:rPr>
          <w:rFonts w:ascii="Times New Roman" w:hAnsi="Times New Roman" w:cs="B Nazanin" w:hint="cs"/>
          <w:sz w:val="24"/>
          <w:szCs w:val="26"/>
          <w:rtl/>
        </w:rPr>
        <w:t xml:space="preserve">شغلي </w:t>
      </w:r>
      <w:r w:rsidRPr="009F4D6A">
        <w:rPr>
          <w:rFonts w:ascii="Times New Roman" w:hAnsi="Times New Roman" w:cs="B Nazanin" w:hint="cs"/>
          <w:sz w:val="24"/>
          <w:szCs w:val="26"/>
          <w:rtl/>
        </w:rPr>
        <w:t>تلقي مي</w:t>
      </w:r>
      <w:r w:rsidRPr="009F4D6A">
        <w:rPr>
          <w:rFonts w:ascii="Times New Roman" w:hAnsi="Times New Roman" w:cs="B Nazanin" w:hint="cs"/>
          <w:sz w:val="24"/>
          <w:szCs w:val="26"/>
          <w:rtl/>
        </w:rPr>
        <w:softHyphen/>
        <w:t xml:space="preserve">گردد نه بيماري شغلي و در </w:t>
      </w:r>
      <w:r>
        <w:rPr>
          <w:rFonts w:ascii="Times New Roman" w:hAnsi="Times New Roman" w:cs="B Nazanin" w:hint="cs"/>
          <w:sz w:val="24"/>
          <w:szCs w:val="26"/>
          <w:rtl/>
        </w:rPr>
        <w:t xml:space="preserve">اين </w:t>
      </w:r>
      <w:r w:rsidRPr="009F4D6A">
        <w:rPr>
          <w:rFonts w:ascii="Times New Roman" w:hAnsi="Times New Roman" w:cs="B Nazanin" w:hint="cs"/>
          <w:sz w:val="24"/>
          <w:szCs w:val="26"/>
          <w:rtl/>
        </w:rPr>
        <w:t>شرايط تعيين تجهيزات حفاظت فردي</w:t>
      </w:r>
      <w:r w:rsidR="00FB203B">
        <w:rPr>
          <w:rFonts w:ascii="Times New Roman" w:hAnsi="Times New Roman" w:cs="B Nazanin" w:hint="cs"/>
          <w:sz w:val="24"/>
          <w:szCs w:val="26"/>
          <w:rtl/>
        </w:rPr>
        <w:t>،</w:t>
      </w:r>
      <w:r w:rsidRPr="009F4D6A">
        <w:rPr>
          <w:rFonts w:ascii="Times New Roman" w:hAnsi="Times New Roman" w:cs="B Nazanin" w:hint="cs"/>
          <w:sz w:val="24"/>
          <w:szCs w:val="26"/>
          <w:rtl/>
        </w:rPr>
        <w:t xml:space="preserve"> متناسب با غلظت و ميزان مصرف اين مواد و آموزش نگهداري و استفاده صحيح از آن تجهيزات حين كار بهترين گزينه مي</w:t>
      </w:r>
      <w:r w:rsidRPr="009F4D6A">
        <w:rPr>
          <w:rFonts w:ascii="Times New Roman" w:hAnsi="Times New Roman" w:cs="B Nazanin" w:hint="cs"/>
          <w:sz w:val="24"/>
          <w:szCs w:val="26"/>
          <w:rtl/>
        </w:rPr>
        <w:softHyphen/>
        <w:t xml:space="preserve">باشد. از جمله </w:t>
      </w:r>
      <w:r w:rsidR="00E97BF2">
        <w:rPr>
          <w:rFonts w:ascii="Times New Roman" w:hAnsi="Times New Roman" w:cs="B Nazanin" w:hint="cs"/>
          <w:sz w:val="24"/>
          <w:szCs w:val="26"/>
          <w:rtl/>
        </w:rPr>
        <w:t xml:space="preserve">عينك حفاظتي، </w:t>
      </w:r>
      <w:r w:rsidRPr="009F4D6A">
        <w:rPr>
          <w:rFonts w:ascii="Times New Roman" w:hAnsi="Times New Roman" w:cs="B Nazanin" w:hint="cs"/>
          <w:sz w:val="24"/>
          <w:szCs w:val="26"/>
          <w:rtl/>
        </w:rPr>
        <w:t>ماسك تنفسي با فيلتر مناسب، دستكش و ...</w:t>
      </w:r>
    </w:p>
    <w:p w:rsidR="00E61BA9" w:rsidRDefault="00E61BA9" w:rsidP="002238D5">
      <w:pPr>
        <w:pStyle w:val="Heading1"/>
        <w:numPr>
          <w:ilvl w:val="0"/>
          <w:numId w:val="26"/>
        </w:numPr>
        <w:tabs>
          <w:tab w:val="left" w:pos="423"/>
        </w:tabs>
        <w:spacing w:line="360" w:lineRule="auto"/>
        <w:ind w:left="423" w:hanging="284"/>
        <w:rPr>
          <w:rtl/>
        </w:rPr>
      </w:pPr>
      <w:bookmarkStart w:id="37" w:name="_Toc13059373"/>
      <w:bookmarkStart w:id="38" w:name="_Toc104188891"/>
      <w:bookmarkStart w:id="39" w:name="_Toc104188997"/>
      <w:bookmarkStart w:id="40" w:name="_Toc115094394"/>
      <w:r>
        <w:rPr>
          <w:rFonts w:hint="cs"/>
          <w:rtl/>
        </w:rPr>
        <w:t xml:space="preserve">نكات مهم در </w:t>
      </w:r>
      <w:r w:rsidRPr="00750AF1">
        <w:rPr>
          <w:rFonts w:hint="cs"/>
          <w:rtl/>
        </w:rPr>
        <w:t>ارزيابي عملكرد هودهاي آزمايشگاهي</w:t>
      </w:r>
      <w:bookmarkEnd w:id="37"/>
      <w:bookmarkEnd w:id="38"/>
      <w:bookmarkEnd w:id="39"/>
      <w:bookmarkEnd w:id="40"/>
    </w:p>
    <w:p w:rsidR="00E61BA9" w:rsidRPr="00216D98" w:rsidRDefault="00E61BA9" w:rsidP="00747900">
      <w:pPr>
        <w:pStyle w:val="ListParagraph"/>
        <w:numPr>
          <w:ilvl w:val="1"/>
          <w:numId w:val="50"/>
        </w:numPr>
        <w:spacing w:after="0" w:line="360" w:lineRule="auto"/>
        <w:ind w:left="946" w:hanging="709"/>
        <w:jc w:val="both"/>
        <w:rPr>
          <w:rFonts w:cs="B Nazanin"/>
          <w:sz w:val="26"/>
          <w:szCs w:val="28"/>
          <w:rtl/>
        </w:rPr>
      </w:pPr>
      <w:r w:rsidRPr="00216D98">
        <w:rPr>
          <w:rFonts w:cs="B Nazanin" w:hint="cs"/>
          <w:sz w:val="26"/>
          <w:szCs w:val="28"/>
          <w:rtl/>
        </w:rPr>
        <w:t xml:space="preserve">عملكرد هودهاي آزمايشگاهي بر اساس استاندارد </w:t>
      </w:r>
      <w:r w:rsidRPr="00216D98">
        <w:rPr>
          <w:rFonts w:asciiTheme="majorBidi" w:hAnsiTheme="majorBidi" w:cstheme="majorBidi"/>
          <w:sz w:val="26"/>
          <w:szCs w:val="28"/>
        </w:rPr>
        <w:t>ANSI/ASHREA 110</w:t>
      </w:r>
      <w:r w:rsidRPr="00216D98">
        <w:rPr>
          <w:rFonts w:asciiTheme="majorBidi" w:hAnsiTheme="majorBidi" w:cstheme="majorBidi"/>
          <w:sz w:val="26"/>
          <w:szCs w:val="28"/>
          <w:rtl/>
        </w:rPr>
        <w:t xml:space="preserve"> </w:t>
      </w:r>
      <w:r w:rsidRPr="00216D98">
        <w:rPr>
          <w:rFonts w:cs="B Nazanin" w:hint="cs"/>
          <w:sz w:val="26"/>
          <w:szCs w:val="28"/>
          <w:rtl/>
        </w:rPr>
        <w:t>ارزيابي شود.</w:t>
      </w:r>
    </w:p>
    <w:p w:rsidR="00E61BA9" w:rsidRPr="00160EFD" w:rsidRDefault="00E61BA9" w:rsidP="00747900">
      <w:pPr>
        <w:pStyle w:val="ListParagraph"/>
        <w:numPr>
          <w:ilvl w:val="1"/>
          <w:numId w:val="50"/>
        </w:numPr>
        <w:spacing w:after="0" w:line="360" w:lineRule="auto"/>
        <w:ind w:left="946" w:hanging="709"/>
        <w:jc w:val="both"/>
        <w:rPr>
          <w:rFonts w:ascii="Times New Roman" w:hAnsi="Times New Roman" w:cs="B Nazanin"/>
          <w:sz w:val="24"/>
          <w:szCs w:val="26"/>
        </w:rPr>
      </w:pPr>
      <w:r w:rsidRPr="00160EFD">
        <w:rPr>
          <w:rFonts w:cs="B Nazanin" w:hint="cs"/>
          <w:sz w:val="28"/>
          <w:szCs w:val="28"/>
          <w:rtl/>
        </w:rPr>
        <w:t>براي</w:t>
      </w:r>
      <w:r w:rsidRPr="00160EFD">
        <w:rPr>
          <w:rFonts w:ascii="Times New Roman" w:hAnsi="Times New Roman" w:cs="B Nazanin" w:hint="cs"/>
          <w:sz w:val="28"/>
          <w:szCs w:val="28"/>
          <w:rtl/>
        </w:rPr>
        <w:t xml:space="preserve"> ارزيابي عملكرد هودهاي سايباني مانند هودهاي آشپزخانه از روش سنجش سرعت جریان هوا</w:t>
      </w:r>
      <w:r w:rsidRPr="00160EFD">
        <w:rPr>
          <w:rFonts w:ascii="Times New Roman" w:hAnsi="Times New Roman" w:cs="B Nazanin"/>
          <w:sz w:val="28"/>
          <w:szCs w:val="28"/>
        </w:rPr>
        <w:t xml:space="preserve"> </w:t>
      </w:r>
      <w:r w:rsidRPr="00160EFD">
        <w:rPr>
          <w:rFonts w:ascii="Times New Roman" w:hAnsi="Times New Roman" w:cs="B Nazanin" w:hint="cs"/>
          <w:sz w:val="28"/>
          <w:szCs w:val="28"/>
          <w:rtl/>
        </w:rPr>
        <w:t>(سرعت ربایش و سرعت دهانه) مطابق با استاندارد</w:t>
      </w:r>
      <w:r>
        <w:rPr>
          <w:rFonts w:ascii="Times New Roman" w:hAnsi="Times New Roman" w:cs="B Nazanin" w:hint="cs"/>
          <w:sz w:val="24"/>
          <w:szCs w:val="26"/>
          <w:rtl/>
        </w:rPr>
        <w:t xml:space="preserve"> </w:t>
      </w:r>
      <w:r w:rsidRPr="00160EFD">
        <w:rPr>
          <w:rFonts w:ascii="Times New Roman" w:hAnsi="Times New Roman" w:cs="B Nazanin"/>
          <w:sz w:val="26"/>
          <w:szCs w:val="26"/>
        </w:rPr>
        <w:t>ACGIH</w:t>
      </w:r>
      <w:r w:rsidRPr="00160EFD">
        <w:rPr>
          <w:rFonts w:ascii="Times New Roman" w:hAnsi="Times New Roman" w:cs="B Nazanin" w:hint="cs"/>
          <w:sz w:val="24"/>
          <w:szCs w:val="26"/>
          <w:rtl/>
        </w:rPr>
        <w:t xml:space="preserve"> </w:t>
      </w:r>
      <w:r w:rsidRPr="00160EFD">
        <w:rPr>
          <w:rFonts w:cs="B Nazanin" w:hint="cs"/>
          <w:sz w:val="28"/>
          <w:szCs w:val="28"/>
          <w:rtl/>
        </w:rPr>
        <w:t>به شماره</w:t>
      </w:r>
      <w:r w:rsidRPr="00160EFD">
        <w:rPr>
          <w:rFonts w:ascii="Times New Roman" w:hAnsi="Times New Roman" w:cs="B Nazanin" w:hint="cs"/>
          <w:sz w:val="24"/>
          <w:szCs w:val="26"/>
          <w:rtl/>
        </w:rPr>
        <w:t xml:space="preserve"> </w:t>
      </w:r>
      <w:r w:rsidRPr="00160EFD">
        <w:rPr>
          <w:rFonts w:ascii="Times New Roman" w:hAnsi="Times New Roman" w:cs="B Nazanin"/>
          <w:sz w:val="26"/>
          <w:szCs w:val="26"/>
        </w:rPr>
        <w:t>VS-30-10</w:t>
      </w:r>
      <w:r w:rsidRPr="00160EFD">
        <w:rPr>
          <w:rFonts w:cs="B Nazanin" w:hint="cs"/>
          <w:sz w:val="28"/>
          <w:szCs w:val="28"/>
          <w:rtl/>
        </w:rPr>
        <w:t xml:space="preserve"> و</w:t>
      </w:r>
      <w:r w:rsidRPr="00160EFD">
        <w:rPr>
          <w:rFonts w:ascii="Times New Roman" w:hAnsi="Times New Roman" w:cs="B Nazanin" w:hint="cs"/>
          <w:sz w:val="24"/>
          <w:szCs w:val="26"/>
          <w:rtl/>
        </w:rPr>
        <w:t xml:space="preserve"> </w:t>
      </w:r>
      <w:r w:rsidRPr="00160EFD">
        <w:rPr>
          <w:rFonts w:ascii="Times New Roman" w:hAnsi="Times New Roman" w:cs="B Nazanin"/>
          <w:sz w:val="26"/>
          <w:szCs w:val="26"/>
        </w:rPr>
        <w:t>VS-30-1</w:t>
      </w:r>
      <w:r w:rsidRPr="00160EFD">
        <w:rPr>
          <w:rFonts w:ascii="Times New Roman" w:hAnsi="Times New Roman" w:cs="B Nazanin"/>
          <w:sz w:val="24"/>
          <w:szCs w:val="26"/>
        </w:rPr>
        <w:t>1</w:t>
      </w:r>
      <w:r w:rsidRPr="00160EFD">
        <w:rPr>
          <w:rFonts w:ascii="Times New Roman" w:hAnsi="Times New Roman" w:cs="B Nazanin" w:hint="cs"/>
          <w:sz w:val="24"/>
          <w:szCs w:val="26"/>
          <w:rtl/>
        </w:rPr>
        <w:t xml:space="preserve"> </w:t>
      </w:r>
      <w:r w:rsidRPr="00160EFD">
        <w:rPr>
          <w:rFonts w:cs="B Nazanin" w:hint="cs"/>
          <w:sz w:val="28"/>
          <w:szCs w:val="28"/>
          <w:rtl/>
        </w:rPr>
        <w:t>استفاده شود.</w:t>
      </w:r>
    </w:p>
    <w:p w:rsidR="00E61BA9" w:rsidRPr="005371F7" w:rsidRDefault="00E61BA9" w:rsidP="00747900">
      <w:pPr>
        <w:pStyle w:val="ListParagraph"/>
        <w:numPr>
          <w:ilvl w:val="1"/>
          <w:numId w:val="50"/>
        </w:numPr>
        <w:spacing w:after="0" w:line="360" w:lineRule="auto"/>
        <w:ind w:left="946" w:hanging="709"/>
        <w:jc w:val="both"/>
        <w:rPr>
          <w:rFonts w:cs="B Nazanin"/>
          <w:sz w:val="28"/>
          <w:szCs w:val="28"/>
        </w:rPr>
      </w:pPr>
      <w:r w:rsidRPr="005371F7">
        <w:rPr>
          <w:rFonts w:cs="B Nazanin" w:hint="cs"/>
          <w:sz w:val="28"/>
          <w:szCs w:val="28"/>
          <w:rtl/>
        </w:rPr>
        <w:t>در انتخاب پيمانكار براي سنجش عملكرد هودهاي آزمايشگاهي، به تجهيزات و توانايي پيمانكار در انجام كار بر اساس استاندارد متد توجه شود.</w:t>
      </w:r>
    </w:p>
    <w:p w:rsidR="00E61BA9" w:rsidRPr="00EC6E1A" w:rsidRDefault="00E61BA9" w:rsidP="004C6163">
      <w:pPr>
        <w:pStyle w:val="Heading1"/>
        <w:numPr>
          <w:ilvl w:val="0"/>
          <w:numId w:val="26"/>
        </w:numPr>
        <w:tabs>
          <w:tab w:val="left" w:pos="423"/>
        </w:tabs>
        <w:spacing w:line="360" w:lineRule="auto"/>
        <w:ind w:left="423" w:hanging="284"/>
        <w:rPr>
          <w:sz w:val="28"/>
          <w:szCs w:val="28"/>
        </w:rPr>
      </w:pPr>
      <w:bookmarkStart w:id="41" w:name="_Toc104188892"/>
      <w:bookmarkStart w:id="42" w:name="_Toc104188998"/>
      <w:bookmarkStart w:id="43" w:name="_Toc115094395"/>
      <w:r w:rsidRPr="00EC6E1A">
        <w:rPr>
          <w:rFonts w:hint="cs"/>
          <w:sz w:val="22"/>
          <w:szCs w:val="28"/>
          <w:rtl/>
        </w:rPr>
        <w:t xml:space="preserve">نكات مهم در </w:t>
      </w:r>
      <w:bookmarkStart w:id="44" w:name="_Toc13059375"/>
      <w:r w:rsidRPr="00EC6E1A">
        <w:rPr>
          <w:rFonts w:hint="cs"/>
          <w:sz w:val="22"/>
          <w:szCs w:val="28"/>
          <w:rtl/>
        </w:rPr>
        <w:t>اندازه</w:t>
      </w:r>
      <w:r w:rsidRPr="00EC6E1A">
        <w:rPr>
          <w:rFonts w:hint="cs"/>
          <w:sz w:val="22"/>
          <w:szCs w:val="28"/>
          <w:rtl/>
        </w:rPr>
        <w:softHyphen/>
        <w:t>گیری</w:t>
      </w:r>
      <w:r>
        <w:rPr>
          <w:rFonts w:hint="cs"/>
          <w:sz w:val="22"/>
          <w:szCs w:val="28"/>
          <w:rtl/>
        </w:rPr>
        <w:t xml:space="preserve"> و ارزيابي</w:t>
      </w:r>
      <w:r w:rsidRPr="00EC6E1A">
        <w:rPr>
          <w:rFonts w:hint="cs"/>
          <w:sz w:val="22"/>
          <w:szCs w:val="28"/>
          <w:rtl/>
        </w:rPr>
        <w:t xml:space="preserve"> عوامل زيان آور فيزيكي</w:t>
      </w:r>
      <w:bookmarkEnd w:id="44"/>
      <w:r w:rsidRPr="00EC6E1A">
        <w:rPr>
          <w:rFonts w:hint="cs"/>
          <w:sz w:val="22"/>
          <w:szCs w:val="28"/>
          <w:rtl/>
        </w:rPr>
        <w:t xml:space="preserve"> محيط كار</w:t>
      </w:r>
      <w:bookmarkEnd w:id="41"/>
      <w:bookmarkEnd w:id="42"/>
      <w:bookmarkEnd w:id="43"/>
    </w:p>
    <w:p w:rsidR="00E61BA9" w:rsidRPr="00190CE8" w:rsidRDefault="00E61BA9" w:rsidP="002C1640">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190CE8">
        <w:rPr>
          <w:rFonts w:ascii="Times New Roman" w:hAnsi="Times New Roman" w:cs="B Nazanin" w:hint="cs"/>
          <w:sz w:val="28"/>
          <w:szCs w:val="28"/>
          <w:rtl/>
        </w:rPr>
        <w:t>كليه تجهيزات مورد استفاده جهت اندازه</w:t>
      </w:r>
      <w:r w:rsidRPr="00190CE8">
        <w:rPr>
          <w:rFonts w:ascii="Times New Roman" w:hAnsi="Times New Roman" w:cs="B Nazanin" w:hint="cs"/>
          <w:sz w:val="28"/>
          <w:szCs w:val="28"/>
          <w:rtl/>
        </w:rPr>
        <w:softHyphen/>
        <w:t>گيري عوامل زيان</w:t>
      </w:r>
      <w:r w:rsidRPr="00190CE8">
        <w:rPr>
          <w:rFonts w:ascii="Times New Roman" w:hAnsi="Times New Roman" w:cs="B Nazanin" w:hint="cs"/>
          <w:sz w:val="28"/>
          <w:szCs w:val="28"/>
          <w:rtl/>
        </w:rPr>
        <w:softHyphen/>
        <w:t xml:space="preserve">آور فيزيكي (دستگاه صداسنج، دوزيمتر، لوكس متر، دستگاه سنجش امواج الكترومغناطيس، دستگاه سنجش ارتعاش دست و بازو/تمام بدن، دستگاه سنجش پرتوهاي </w:t>
      </w:r>
      <w:r w:rsidRPr="00190CE8">
        <w:rPr>
          <w:rFonts w:ascii="Times New Roman" w:hAnsi="Times New Roman" w:cs="B Nazanin"/>
          <w:sz w:val="26"/>
          <w:szCs w:val="26"/>
        </w:rPr>
        <w:t>UV/IR/IF</w:t>
      </w:r>
      <w:r w:rsidRPr="00190CE8">
        <w:rPr>
          <w:rFonts w:ascii="Times New Roman" w:hAnsi="Times New Roman" w:cs="B Nazanin" w:hint="cs"/>
          <w:sz w:val="28"/>
          <w:szCs w:val="28"/>
          <w:rtl/>
        </w:rPr>
        <w:t xml:space="preserve"> و ....) معمولاً در بازه</w:t>
      </w:r>
      <w:r w:rsidRPr="00190CE8">
        <w:rPr>
          <w:rFonts w:ascii="Times New Roman" w:hAnsi="Times New Roman" w:cs="B Nazanin" w:hint="cs"/>
          <w:sz w:val="28"/>
          <w:szCs w:val="28"/>
          <w:rtl/>
        </w:rPr>
        <w:softHyphen/>
        <w:t>هاي زماني مشخص و بر اساس دستورالعمل كارخانه سازنده كاليبره مي</w:t>
      </w:r>
      <w:r w:rsidRPr="00190CE8">
        <w:rPr>
          <w:rFonts w:ascii="Times New Roman" w:hAnsi="Times New Roman" w:cs="B Nazanin" w:hint="cs"/>
          <w:sz w:val="28"/>
          <w:szCs w:val="28"/>
          <w:rtl/>
        </w:rPr>
        <w:softHyphen/>
        <w:t>شوند. با توجه به اينكه توصيه مي</w:t>
      </w:r>
      <w:r w:rsidRPr="00190CE8">
        <w:rPr>
          <w:rFonts w:ascii="Times New Roman" w:hAnsi="Times New Roman" w:cs="B Nazanin" w:hint="cs"/>
          <w:sz w:val="28"/>
          <w:szCs w:val="28"/>
          <w:rtl/>
        </w:rPr>
        <w:softHyphen/>
        <w:t>شود اين تجهيزات بصورت سالانه نيز كاليبره گردند مطلوب است كه شركت مجري قبل از شروع به كار نسبت به كاليبراسيون دستگاه</w:t>
      </w:r>
      <w:r w:rsidRPr="00190CE8">
        <w:rPr>
          <w:rFonts w:ascii="Times New Roman" w:hAnsi="Times New Roman" w:cs="B Nazanin" w:hint="cs"/>
          <w:sz w:val="28"/>
          <w:szCs w:val="28"/>
          <w:rtl/>
        </w:rPr>
        <w:softHyphen/>
        <w:t>هاي خود توسط آزمايشگاه مرجع اقدام نموده و گواهي كاليبراسيون را به كارفرما ارائه نمايد. بديهي است كارفرما مي</w:t>
      </w:r>
      <w:r w:rsidRPr="00190CE8">
        <w:rPr>
          <w:rFonts w:ascii="Times New Roman" w:hAnsi="Times New Roman" w:cs="B Nazanin" w:hint="cs"/>
          <w:sz w:val="28"/>
          <w:szCs w:val="28"/>
          <w:rtl/>
        </w:rPr>
        <w:softHyphen/>
        <w:t>تواند جهت حصول اطم</w:t>
      </w:r>
      <w:r w:rsidR="002C1640">
        <w:rPr>
          <w:rFonts w:ascii="Times New Roman" w:hAnsi="Times New Roman" w:cs="B Nazanin" w:hint="cs"/>
          <w:sz w:val="28"/>
          <w:szCs w:val="28"/>
          <w:rtl/>
        </w:rPr>
        <w:t>ي</w:t>
      </w:r>
      <w:r w:rsidRPr="00190CE8">
        <w:rPr>
          <w:rFonts w:ascii="Times New Roman" w:hAnsi="Times New Roman" w:cs="B Nazanin" w:hint="cs"/>
          <w:sz w:val="28"/>
          <w:szCs w:val="28"/>
          <w:rtl/>
        </w:rPr>
        <w:t xml:space="preserve">نان از </w:t>
      </w:r>
      <w:r w:rsidRPr="00190CE8">
        <w:rPr>
          <w:rFonts w:ascii="Times New Roman" w:hAnsi="Times New Roman" w:cs="B Nazanin" w:hint="cs"/>
          <w:sz w:val="28"/>
          <w:szCs w:val="28"/>
          <w:rtl/>
        </w:rPr>
        <w:lastRenderedPageBreak/>
        <w:t>آزمايشگاه مربوطه استعلام نمايد. (در صورت عدم ارائه اين مستند، نتيجه ارائه شده قابل قبول نخواهد بود و هزينه</w:t>
      </w:r>
      <w:r w:rsidRPr="00190CE8">
        <w:rPr>
          <w:rFonts w:ascii="Times New Roman" w:hAnsi="Times New Roman" w:cs="B Nazanin" w:hint="cs"/>
          <w:sz w:val="28"/>
          <w:szCs w:val="28"/>
          <w:rtl/>
        </w:rPr>
        <w:softHyphen/>
        <w:t>اي پرداخت نخواهد شد)</w:t>
      </w:r>
    </w:p>
    <w:p w:rsidR="00E61BA9" w:rsidRPr="00EC6E1A" w:rsidRDefault="00E61BA9"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EC6E1A">
        <w:rPr>
          <w:rFonts w:ascii="Times New Roman" w:hAnsi="Times New Roman" w:cs="B Nazanin" w:hint="cs"/>
          <w:sz w:val="28"/>
          <w:szCs w:val="28"/>
          <w:rtl/>
        </w:rPr>
        <w:t>پيمانكار موظف است تجهيزات کالیبراسیون دستگاه صداسنج، دوزيمتر و اندازه</w:t>
      </w:r>
      <w:r w:rsidRPr="00EC6E1A">
        <w:rPr>
          <w:rFonts w:ascii="Times New Roman" w:hAnsi="Times New Roman" w:cs="B Nazanin" w:hint="cs"/>
          <w:sz w:val="28"/>
          <w:szCs w:val="28"/>
          <w:rtl/>
        </w:rPr>
        <w:softHyphen/>
        <w:t>گيري امواج الكترومغناطيس را همراه داشته و تجهيزات مورد نظر را در محل كار كاليبره، نتايج را ثبت و نسخه</w:t>
      </w:r>
      <w:r w:rsidRPr="00EC6E1A">
        <w:rPr>
          <w:rFonts w:ascii="Times New Roman" w:hAnsi="Times New Roman" w:cs="B Nazanin" w:hint="cs"/>
          <w:sz w:val="28"/>
          <w:szCs w:val="28"/>
          <w:rtl/>
        </w:rPr>
        <w:softHyphen/>
        <w:t>اي از آن را به كارفرما ارائه نمايد. (در صورت عدم ارائه اين مستند، نتيجه ارائه شده قابل قبول نخواهد بود و هزينه</w:t>
      </w:r>
      <w:r w:rsidRPr="00EC6E1A">
        <w:rPr>
          <w:rFonts w:ascii="Times New Roman" w:hAnsi="Times New Roman" w:cs="B Nazanin" w:hint="cs"/>
          <w:sz w:val="28"/>
          <w:szCs w:val="28"/>
          <w:rtl/>
        </w:rPr>
        <w:softHyphen/>
        <w:t>اي پرداخت نخواهد شد)</w:t>
      </w:r>
    </w:p>
    <w:p w:rsidR="00E61BA9" w:rsidRPr="00EC6E1A" w:rsidRDefault="00E61BA9"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EC6E1A">
        <w:rPr>
          <w:rFonts w:ascii="Times New Roman" w:hAnsi="Times New Roman" w:cs="B Nazanin" w:hint="cs"/>
          <w:sz w:val="28"/>
          <w:szCs w:val="28"/>
          <w:rtl/>
        </w:rPr>
        <w:t>روش كاليبراسيون در</w:t>
      </w:r>
      <w:r w:rsidR="00B85969">
        <w:rPr>
          <w:rFonts w:ascii="Times New Roman" w:hAnsi="Times New Roman" w:cs="B Nazanin" w:hint="cs"/>
          <w:sz w:val="28"/>
          <w:szCs w:val="28"/>
          <w:rtl/>
        </w:rPr>
        <w:t xml:space="preserve"> </w:t>
      </w:r>
      <w:r w:rsidRPr="00EC6E1A">
        <w:rPr>
          <w:rFonts w:ascii="Times New Roman" w:hAnsi="Times New Roman" w:cs="B Nazanin" w:hint="cs"/>
          <w:sz w:val="28"/>
          <w:szCs w:val="28"/>
          <w:rtl/>
        </w:rPr>
        <w:t>محل كه مي</w:t>
      </w:r>
      <w:r w:rsidR="00B44313">
        <w:rPr>
          <w:rFonts w:ascii="Times New Roman" w:hAnsi="Times New Roman" w:cs="B Nazanin"/>
          <w:sz w:val="28"/>
          <w:szCs w:val="28"/>
          <w:rtl/>
        </w:rPr>
        <w:softHyphen/>
      </w:r>
      <w:r w:rsidRPr="00EC6E1A">
        <w:rPr>
          <w:rFonts w:ascii="Times New Roman" w:hAnsi="Times New Roman" w:cs="B Nazanin" w:hint="cs"/>
          <w:sz w:val="28"/>
          <w:szCs w:val="28"/>
          <w:rtl/>
        </w:rPr>
        <w:t xml:space="preserve">بايست طبق کاتالوگ دستگاه و يا يك روش استاندارد باشد، بايد موقع كار، بصورت مكتوب </w:t>
      </w:r>
      <w:r w:rsidR="0080441A" w:rsidRPr="00EC6E1A">
        <w:rPr>
          <w:rFonts w:ascii="Times New Roman" w:hAnsi="Times New Roman" w:cs="B Nazanin" w:hint="cs"/>
          <w:sz w:val="28"/>
          <w:szCs w:val="28"/>
          <w:rtl/>
        </w:rPr>
        <w:t xml:space="preserve">همراه تیم اندازه‏گیری </w:t>
      </w:r>
      <w:r w:rsidRPr="00EC6E1A">
        <w:rPr>
          <w:rFonts w:ascii="Times New Roman" w:hAnsi="Times New Roman" w:cs="B Nazanin" w:hint="cs"/>
          <w:sz w:val="28"/>
          <w:szCs w:val="28"/>
          <w:rtl/>
        </w:rPr>
        <w:t>باشد. پيوست نمودن اين روش در گزارش نهايي الزامي است. (در صورت عدم ارائه اين مستند، نتيجه ارائه شده قابل قبول نخواهد بود و هزينه</w:t>
      </w:r>
      <w:r w:rsidRPr="00EC6E1A">
        <w:rPr>
          <w:rFonts w:ascii="Times New Roman" w:hAnsi="Times New Roman" w:cs="B Nazanin" w:hint="cs"/>
          <w:sz w:val="28"/>
          <w:szCs w:val="28"/>
          <w:rtl/>
        </w:rPr>
        <w:softHyphen/>
        <w:t>اي پرداخت نخواهد شد)</w:t>
      </w:r>
    </w:p>
    <w:p w:rsidR="00E61BA9" w:rsidRDefault="00E61BA9"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Pr>
          <w:rFonts w:ascii="Times New Roman" w:hAnsi="Times New Roman" w:cs="B Nazanin" w:hint="cs"/>
          <w:sz w:val="28"/>
          <w:szCs w:val="28"/>
          <w:rtl/>
        </w:rPr>
        <w:t xml:space="preserve">در </w:t>
      </w:r>
      <w:r w:rsidRPr="00B00BA8">
        <w:rPr>
          <w:rFonts w:ascii="Times New Roman" w:hAnsi="Times New Roman" w:cs="B Nazanin" w:hint="cs"/>
          <w:sz w:val="28"/>
          <w:szCs w:val="28"/>
          <w:rtl/>
        </w:rPr>
        <w:t xml:space="preserve">ارزيابي سر و صدا </w:t>
      </w:r>
      <w:r>
        <w:rPr>
          <w:rFonts w:ascii="Times New Roman" w:hAnsi="Times New Roman" w:cs="B Nazanin" w:hint="cs"/>
          <w:sz w:val="28"/>
          <w:szCs w:val="28"/>
          <w:rtl/>
        </w:rPr>
        <w:t>ضروري</w:t>
      </w:r>
      <w:r w:rsidR="008260F1">
        <w:rPr>
          <w:rFonts w:ascii="Times New Roman" w:hAnsi="Times New Roman" w:cs="B Nazanin"/>
          <w:sz w:val="28"/>
          <w:szCs w:val="28"/>
          <w:rtl/>
        </w:rPr>
        <w:softHyphen/>
      </w:r>
      <w:r w:rsidR="008260F1">
        <w:rPr>
          <w:rFonts w:ascii="Times New Roman" w:hAnsi="Times New Roman" w:cs="B Nazanin" w:hint="cs"/>
          <w:sz w:val="28"/>
          <w:szCs w:val="28"/>
          <w:rtl/>
        </w:rPr>
        <w:t>ا</w:t>
      </w:r>
      <w:r>
        <w:rPr>
          <w:rFonts w:ascii="Times New Roman" w:hAnsi="Times New Roman" w:cs="B Nazanin" w:hint="cs"/>
          <w:sz w:val="28"/>
          <w:szCs w:val="28"/>
          <w:rtl/>
        </w:rPr>
        <w:t>ست</w:t>
      </w:r>
      <w:r w:rsidRPr="00B00BA8">
        <w:rPr>
          <w:rFonts w:ascii="Times New Roman" w:hAnsi="Times New Roman" w:cs="B Nazanin" w:hint="cs"/>
          <w:sz w:val="28"/>
          <w:szCs w:val="28"/>
          <w:rtl/>
        </w:rPr>
        <w:t xml:space="preserve"> ابتدا منابع توليد سر و صدا و نوع صدايي كه توليد مي</w:t>
      </w:r>
      <w:r w:rsidRPr="00B00BA8">
        <w:rPr>
          <w:rFonts w:ascii="Times New Roman" w:hAnsi="Times New Roman" w:cs="B Nazanin" w:hint="cs"/>
          <w:sz w:val="28"/>
          <w:szCs w:val="28"/>
          <w:rtl/>
        </w:rPr>
        <w:softHyphen/>
        <w:t xml:space="preserve">شود مشخص گردد، </w:t>
      </w:r>
      <w:r w:rsidR="008260F1">
        <w:rPr>
          <w:rFonts w:ascii="Times New Roman" w:hAnsi="Times New Roman" w:cs="B Nazanin" w:hint="cs"/>
          <w:sz w:val="28"/>
          <w:szCs w:val="28"/>
          <w:rtl/>
        </w:rPr>
        <w:t>در</w:t>
      </w:r>
      <w:r w:rsidR="001B357F">
        <w:rPr>
          <w:rFonts w:ascii="Times New Roman" w:hAnsi="Times New Roman" w:cs="B Nazanin" w:hint="cs"/>
          <w:sz w:val="28"/>
          <w:szCs w:val="28"/>
          <w:rtl/>
        </w:rPr>
        <w:t xml:space="preserve"> </w:t>
      </w:r>
      <w:r w:rsidR="008260F1">
        <w:rPr>
          <w:rFonts w:ascii="Times New Roman" w:hAnsi="Times New Roman" w:cs="B Nazanin" w:hint="cs"/>
          <w:sz w:val="28"/>
          <w:szCs w:val="28"/>
          <w:rtl/>
        </w:rPr>
        <w:t>مرحله</w:t>
      </w:r>
      <w:r w:rsidR="000F77D4">
        <w:rPr>
          <w:rFonts w:ascii="Times New Roman" w:hAnsi="Times New Roman" w:cs="B Nazanin"/>
          <w:sz w:val="28"/>
          <w:szCs w:val="28"/>
          <w:rtl/>
        </w:rPr>
        <w:softHyphen/>
      </w:r>
      <w:r w:rsidR="008260F1">
        <w:rPr>
          <w:rFonts w:ascii="Times New Roman" w:hAnsi="Times New Roman" w:cs="B Nazanin" w:hint="cs"/>
          <w:sz w:val="28"/>
          <w:szCs w:val="28"/>
          <w:rtl/>
        </w:rPr>
        <w:t xml:space="preserve">ي بعد </w:t>
      </w:r>
      <w:r w:rsidRPr="00B00BA8">
        <w:rPr>
          <w:rFonts w:ascii="Times New Roman" w:hAnsi="Times New Roman" w:cs="B Nazanin" w:hint="cs"/>
          <w:sz w:val="28"/>
          <w:szCs w:val="28"/>
          <w:rtl/>
        </w:rPr>
        <w:t>تعيين شود كه چه افرادي، با چه سمت</w:t>
      </w:r>
      <w:r w:rsidRPr="00B00BA8">
        <w:rPr>
          <w:rFonts w:ascii="Times New Roman" w:hAnsi="Times New Roman" w:cs="B Nazanin" w:hint="cs"/>
          <w:sz w:val="28"/>
          <w:szCs w:val="28"/>
          <w:rtl/>
        </w:rPr>
        <w:softHyphen/>
        <w:t>هايي، به چه نحوي و براي چه مدت</w:t>
      </w:r>
      <w:r w:rsidR="0080441A">
        <w:rPr>
          <w:rFonts w:ascii="Times New Roman" w:hAnsi="Times New Roman" w:cs="B Nazanin" w:hint="cs"/>
          <w:sz w:val="28"/>
          <w:szCs w:val="28"/>
          <w:rtl/>
        </w:rPr>
        <w:t xml:space="preserve"> زمان</w:t>
      </w:r>
      <w:r w:rsidRPr="00B00BA8">
        <w:rPr>
          <w:rFonts w:ascii="Times New Roman" w:hAnsi="Times New Roman" w:cs="B Nazanin" w:hint="cs"/>
          <w:sz w:val="28"/>
          <w:szCs w:val="28"/>
          <w:rtl/>
        </w:rPr>
        <w:t>ي در معرض اين عامل زيان</w:t>
      </w:r>
      <w:r w:rsidRPr="00B00BA8">
        <w:rPr>
          <w:rFonts w:ascii="Times New Roman" w:hAnsi="Times New Roman" w:cs="B Nazanin" w:hint="cs"/>
          <w:sz w:val="28"/>
          <w:szCs w:val="28"/>
          <w:rtl/>
        </w:rPr>
        <w:softHyphen/>
        <w:t>آور قرار دارند. سپس ارزيابي براي افرادي كه در محيطي با سر و صداي ثابت مشغول به كار هستند بصورت سنجش محيطي صوت در محل استقرار ايشان و براي افرادي كه به جهت ثابت نبودن محل حضور و يا تغيير ميزان سر و صدا در طول شيفت كاري در معرض مقادير متفاوتي از سر و صدا هستند بصورت دزيمتري در طول يك شيفت كامل كاري انجام شود.</w:t>
      </w:r>
    </w:p>
    <w:p w:rsidR="00E61BA9" w:rsidRPr="00EC6E1A" w:rsidRDefault="00E61BA9"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EC6E1A">
        <w:rPr>
          <w:rFonts w:ascii="Times New Roman" w:hAnsi="Times New Roman" w:cs="B Nazanin" w:hint="cs"/>
          <w:sz w:val="28"/>
          <w:szCs w:val="28"/>
          <w:rtl/>
        </w:rPr>
        <w:t>شرح روش اصلاح داده</w:t>
      </w:r>
      <w:r w:rsidRPr="00EC6E1A">
        <w:rPr>
          <w:rFonts w:ascii="Times New Roman" w:hAnsi="Times New Roman" w:cs="B Nazanin" w:hint="cs"/>
          <w:sz w:val="28"/>
          <w:szCs w:val="28"/>
          <w:rtl/>
        </w:rPr>
        <w:softHyphen/>
        <w:t>ها به دلايلي همچون ساعات کار بيش از 8 ساعت و يا متغير بودن ايستگاه كاري فرد و نيز تداخل عوامل زیان</w:t>
      </w:r>
      <w:r w:rsidRPr="00EC6E1A">
        <w:rPr>
          <w:rFonts w:ascii="Times New Roman" w:hAnsi="Times New Roman" w:cs="B Nazanin" w:hint="cs"/>
          <w:sz w:val="28"/>
          <w:szCs w:val="28"/>
          <w:rtl/>
        </w:rPr>
        <w:softHyphen/>
        <w:t>آور فیزیکی بايد بر مبنای مدل</w:t>
      </w:r>
      <w:r w:rsidRPr="00EC6E1A">
        <w:rPr>
          <w:rFonts w:ascii="Times New Roman" w:hAnsi="Times New Roman" w:cs="B Nazanin" w:hint="cs"/>
          <w:sz w:val="28"/>
          <w:szCs w:val="28"/>
          <w:rtl/>
        </w:rPr>
        <w:softHyphen/>
        <w:t>ها و روش</w:t>
      </w:r>
      <w:r w:rsidRPr="00EC6E1A">
        <w:rPr>
          <w:rFonts w:ascii="Times New Roman" w:hAnsi="Times New Roman" w:cs="B Nazanin" w:hint="cs"/>
          <w:sz w:val="28"/>
          <w:szCs w:val="28"/>
          <w:rtl/>
        </w:rPr>
        <w:softHyphen/>
        <w:t xml:space="preserve">های قید شده در كتابچه حدود مجاز مواجهه شغلي </w:t>
      </w:r>
      <w:r>
        <w:rPr>
          <w:rFonts w:ascii="Times New Roman" w:hAnsi="Times New Roman" w:cs="B Nazanin"/>
          <w:sz w:val="26"/>
          <w:szCs w:val="26"/>
        </w:rPr>
        <w:t>(</w:t>
      </w:r>
      <w:r w:rsidRPr="001F0B47">
        <w:rPr>
          <w:rFonts w:ascii="Times New Roman" w:hAnsi="Times New Roman" w:cs="B Nazanin"/>
          <w:sz w:val="26"/>
          <w:szCs w:val="26"/>
        </w:rPr>
        <w:t>OEL)</w:t>
      </w:r>
      <w:r w:rsidRPr="00EC6E1A">
        <w:rPr>
          <w:rFonts w:ascii="Times New Roman" w:hAnsi="Times New Roman" w:cs="B Nazanin" w:hint="cs"/>
          <w:sz w:val="28"/>
          <w:szCs w:val="28"/>
          <w:rtl/>
        </w:rPr>
        <w:t xml:space="preserve"> بوده و مي</w:t>
      </w:r>
      <w:r w:rsidRPr="00EC6E1A">
        <w:rPr>
          <w:rFonts w:ascii="Times New Roman" w:hAnsi="Times New Roman" w:cs="B Nazanin"/>
          <w:sz w:val="28"/>
          <w:szCs w:val="28"/>
          <w:rtl/>
        </w:rPr>
        <w:softHyphen/>
      </w:r>
      <w:r w:rsidRPr="00EC6E1A">
        <w:rPr>
          <w:rFonts w:ascii="Times New Roman" w:hAnsi="Times New Roman" w:cs="B Nazanin" w:hint="cs"/>
          <w:sz w:val="28"/>
          <w:szCs w:val="28"/>
          <w:rtl/>
        </w:rPr>
        <w:t>بايست در متن گزارش نهايي گام به گام محاسبه، اصلاحات و مقايسه نتايج با استاندارد نگاشته شود.</w:t>
      </w:r>
    </w:p>
    <w:p w:rsidR="00E61BA9" w:rsidRPr="00EC6E1A" w:rsidRDefault="00E61BA9"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EC6E1A">
        <w:rPr>
          <w:rFonts w:ascii="Times New Roman" w:hAnsi="Times New Roman" w:cs="B Nazanin" w:hint="cs"/>
          <w:sz w:val="28"/>
          <w:szCs w:val="28"/>
          <w:rtl/>
        </w:rPr>
        <w:lastRenderedPageBreak/>
        <w:t>پيمانكار موظف است، مطابق با نظر کارشناس بهداشت حرفه</w:t>
      </w:r>
      <w:r w:rsidRPr="00EC6E1A">
        <w:rPr>
          <w:rFonts w:ascii="Times New Roman" w:hAnsi="Times New Roman" w:cs="B Nazanin" w:hint="cs"/>
          <w:sz w:val="28"/>
          <w:szCs w:val="28"/>
          <w:rtl/>
        </w:rPr>
        <w:softHyphen/>
        <w:t>ای کارفرما، تعداد ايستگاه</w:t>
      </w:r>
      <w:r w:rsidRPr="00EC6E1A">
        <w:rPr>
          <w:rFonts w:ascii="Times New Roman" w:hAnsi="Times New Roman" w:cs="B Nazanin" w:hint="cs"/>
          <w:sz w:val="28"/>
          <w:szCs w:val="28"/>
          <w:rtl/>
        </w:rPr>
        <w:softHyphen/>
        <w:t>هايي كه آناليز فركانسي نياز است را آناليز نمايد. در ايستگاه</w:t>
      </w:r>
      <w:r w:rsidRPr="00EC6E1A">
        <w:rPr>
          <w:rFonts w:ascii="Times New Roman" w:hAnsi="Times New Roman" w:cs="B Nazanin" w:hint="cs"/>
          <w:sz w:val="28"/>
          <w:szCs w:val="28"/>
          <w:rtl/>
        </w:rPr>
        <w:softHyphen/>
        <w:t xml:space="preserve">هاي انتخابي، ملاك اصلي </w:t>
      </w:r>
      <w:r w:rsidR="00B807D3">
        <w:rPr>
          <w:rFonts w:ascii="Times New Roman" w:hAnsi="Times New Roman" w:cs="B Nazanin" w:hint="cs"/>
          <w:sz w:val="28"/>
          <w:szCs w:val="28"/>
          <w:rtl/>
        </w:rPr>
        <w:t xml:space="preserve">در تشخيص </w:t>
      </w:r>
      <w:r w:rsidRPr="00EC6E1A">
        <w:rPr>
          <w:rFonts w:ascii="Times New Roman" w:hAnsi="Times New Roman" w:cs="B Nazanin" w:hint="cs"/>
          <w:sz w:val="28"/>
          <w:szCs w:val="28"/>
          <w:rtl/>
        </w:rPr>
        <w:t>ضرورت آناليز فركانس صوت وجود ایستگاه با تراز فشار صوت بالاتر از 82 دسي</w:t>
      </w:r>
      <w:r w:rsidRPr="00EC6E1A">
        <w:rPr>
          <w:rFonts w:ascii="Times New Roman" w:hAnsi="Times New Roman" w:cs="B Nazanin" w:hint="cs"/>
          <w:sz w:val="28"/>
          <w:szCs w:val="28"/>
          <w:rtl/>
        </w:rPr>
        <w:softHyphen/>
        <w:t>بل (حد آستانه اقدام) است. شایان ذکر است کارفرما به ازای هر تعداد آنالیز فرکانس انجام شده توسط پیمانکار، هیچ</w:t>
      </w:r>
      <w:r w:rsidRPr="00EC6E1A">
        <w:rPr>
          <w:rFonts w:ascii="Times New Roman" w:hAnsi="Times New Roman" w:cs="B Nazanin" w:hint="cs"/>
          <w:sz w:val="28"/>
          <w:szCs w:val="28"/>
          <w:rtl/>
        </w:rPr>
        <w:softHyphen/>
        <w:t>گونه هزینه‏ی مجزایی پرداخت نمی</w:t>
      </w:r>
      <w:r w:rsidRPr="00EC6E1A">
        <w:rPr>
          <w:rFonts w:ascii="Times New Roman" w:hAnsi="Times New Roman" w:cs="B Nazanin" w:hint="cs"/>
          <w:sz w:val="28"/>
          <w:szCs w:val="28"/>
          <w:rtl/>
        </w:rPr>
        <w:softHyphen/>
        <w:t>نماید.</w:t>
      </w:r>
    </w:p>
    <w:p w:rsidR="00E61BA9" w:rsidRPr="00EC6E1A" w:rsidRDefault="00E61BA9"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EC6E1A">
        <w:rPr>
          <w:rFonts w:ascii="Times New Roman" w:hAnsi="Times New Roman" w:cs="B Nazanin" w:hint="cs"/>
          <w:sz w:val="28"/>
          <w:szCs w:val="28"/>
          <w:rtl/>
        </w:rPr>
        <w:t>پيمانكار موظف است تمامي نتایج اندازه</w:t>
      </w:r>
      <w:r w:rsidRPr="00EC6E1A">
        <w:rPr>
          <w:rFonts w:ascii="Times New Roman" w:hAnsi="Times New Roman" w:cs="B Nazanin" w:hint="cs"/>
          <w:sz w:val="28"/>
          <w:szCs w:val="28"/>
          <w:rtl/>
        </w:rPr>
        <w:softHyphen/>
        <w:t>گیری</w:t>
      </w:r>
      <w:r w:rsidRPr="00EC6E1A">
        <w:rPr>
          <w:rFonts w:ascii="Times New Roman" w:hAnsi="Times New Roman" w:cs="B Nazanin" w:hint="cs"/>
          <w:sz w:val="28"/>
          <w:szCs w:val="28"/>
          <w:rtl/>
        </w:rPr>
        <w:softHyphen/>
        <w:t>هاي سر</w:t>
      </w:r>
      <w:r w:rsidR="00B807D3">
        <w:rPr>
          <w:rFonts w:ascii="Times New Roman" w:hAnsi="Times New Roman" w:cs="B Nazanin" w:hint="cs"/>
          <w:sz w:val="28"/>
          <w:szCs w:val="28"/>
          <w:rtl/>
        </w:rPr>
        <w:t xml:space="preserve"> </w:t>
      </w:r>
      <w:r w:rsidRPr="00EC6E1A">
        <w:rPr>
          <w:rFonts w:ascii="Times New Roman" w:hAnsi="Times New Roman" w:cs="B Nazanin" w:hint="cs"/>
          <w:sz w:val="28"/>
          <w:szCs w:val="28"/>
          <w:rtl/>
        </w:rPr>
        <w:t xml:space="preserve">و صدا را </w:t>
      </w:r>
      <w:r>
        <w:rPr>
          <w:rFonts w:ascii="Times New Roman" w:hAnsi="Times New Roman" w:cs="B Nazanin" w:hint="cs"/>
          <w:sz w:val="28"/>
          <w:szCs w:val="28"/>
          <w:rtl/>
        </w:rPr>
        <w:t xml:space="preserve">بر اساس استراتژي ارزيابي </w:t>
      </w:r>
      <w:r w:rsidRPr="00EC6E1A">
        <w:rPr>
          <w:rFonts w:ascii="Times New Roman" w:hAnsi="Times New Roman" w:cs="B Nazanin" w:hint="cs"/>
          <w:sz w:val="28"/>
          <w:szCs w:val="28"/>
          <w:rtl/>
        </w:rPr>
        <w:t>بر روي نقشه</w:t>
      </w:r>
      <w:r w:rsidRPr="00EC6E1A">
        <w:rPr>
          <w:rFonts w:ascii="Times New Roman" w:hAnsi="Times New Roman" w:cs="B Nazanin" w:hint="cs"/>
          <w:sz w:val="28"/>
          <w:szCs w:val="28"/>
          <w:rtl/>
        </w:rPr>
        <w:softHyphen/>
        <w:t>اي كه از كارفرما تحويل مي</w:t>
      </w:r>
      <w:r w:rsidRPr="00EC6E1A">
        <w:rPr>
          <w:rFonts w:ascii="Times New Roman" w:hAnsi="Times New Roman" w:cs="B Nazanin" w:hint="cs"/>
          <w:sz w:val="28"/>
          <w:szCs w:val="28"/>
          <w:rtl/>
        </w:rPr>
        <w:softHyphen/>
        <w:t>گيرد وارد نموده و در نهايت يك نقشه توپوگرافي صوتي از كل منطقه مورد بررسي به كارفرما تحويل نمايد.</w:t>
      </w:r>
    </w:p>
    <w:p w:rsidR="00E61BA9" w:rsidRPr="00EC6E1A" w:rsidRDefault="00E61BA9"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EC6E1A">
        <w:rPr>
          <w:rFonts w:ascii="Times New Roman" w:hAnsi="Times New Roman" w:cs="B Nazanin" w:hint="cs"/>
          <w:sz w:val="28"/>
          <w:szCs w:val="28"/>
          <w:rtl/>
        </w:rPr>
        <w:t>پیمانکار موظف است جهت تعیین مختصات نقاط اندازه</w:t>
      </w:r>
      <w:r w:rsidRPr="00EC6E1A">
        <w:rPr>
          <w:rFonts w:ascii="Times New Roman" w:hAnsi="Times New Roman" w:cs="B Nazanin" w:hint="cs"/>
          <w:sz w:val="28"/>
          <w:szCs w:val="28"/>
          <w:rtl/>
        </w:rPr>
        <w:softHyphen/>
        <w:t xml:space="preserve">گیری صوت و تهيه نقشه توپوگرافي صوتي از منطقه مورد بررسي، دستگاه </w:t>
      </w:r>
      <w:r w:rsidRPr="001F0B47">
        <w:rPr>
          <w:rFonts w:ascii="Times New Roman" w:hAnsi="Times New Roman" w:cs="B Nazanin"/>
          <w:sz w:val="26"/>
          <w:szCs w:val="26"/>
        </w:rPr>
        <w:t>GPS</w:t>
      </w:r>
      <w:r w:rsidRPr="00EC6E1A">
        <w:rPr>
          <w:rFonts w:ascii="Times New Roman" w:hAnsi="Times New Roman" w:cs="B Nazanin" w:hint="cs"/>
          <w:sz w:val="28"/>
          <w:szCs w:val="28"/>
          <w:rtl/>
        </w:rPr>
        <w:t xml:space="preserve"> همراه داشته باشد (استفاده از موبایل و دیگر دستگاه</w:t>
      </w:r>
      <w:r w:rsidRPr="00EC6E1A">
        <w:rPr>
          <w:rFonts w:ascii="Times New Roman" w:hAnsi="Times New Roman" w:cs="B Nazanin" w:hint="cs"/>
          <w:sz w:val="28"/>
          <w:szCs w:val="28"/>
          <w:rtl/>
        </w:rPr>
        <w:softHyphen/>
        <w:t>ها مورد قبول نمی</w:t>
      </w:r>
      <w:r w:rsidRPr="00EC6E1A">
        <w:rPr>
          <w:rFonts w:ascii="Times New Roman" w:hAnsi="Times New Roman" w:cs="B Nazanin" w:hint="cs"/>
          <w:sz w:val="28"/>
          <w:szCs w:val="28"/>
          <w:rtl/>
        </w:rPr>
        <w:softHyphen/>
        <w:t>باشد)</w:t>
      </w:r>
    </w:p>
    <w:p w:rsidR="001E77F9" w:rsidRPr="00325F77" w:rsidRDefault="00E61BA9" w:rsidP="00325F77">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6"/>
          <w:szCs w:val="26"/>
        </w:rPr>
      </w:pPr>
      <w:r w:rsidRPr="00325F77">
        <w:rPr>
          <w:rFonts w:ascii="Times New Roman" w:hAnsi="Times New Roman" w:cs="B Nazanin" w:hint="cs"/>
          <w:sz w:val="28"/>
          <w:szCs w:val="28"/>
          <w:rtl/>
        </w:rPr>
        <w:t>انتخاب روش دزيمتري فردي براي سنجش ميزان مواجهه فرد با عامل سر و صدا در دو زمان توصيه مي</w:t>
      </w:r>
      <w:r w:rsidRPr="00325F77">
        <w:rPr>
          <w:rFonts w:ascii="Times New Roman" w:hAnsi="Times New Roman" w:cs="B Nazanin" w:hint="cs"/>
          <w:sz w:val="28"/>
          <w:szCs w:val="28"/>
          <w:rtl/>
        </w:rPr>
        <w:softHyphen/>
        <w:t>گردد</w:t>
      </w:r>
      <w:r w:rsidR="00B807D3" w:rsidRPr="00325F77">
        <w:rPr>
          <w:rFonts w:ascii="Times New Roman" w:hAnsi="Times New Roman" w:cs="B Nazanin" w:hint="cs"/>
          <w:sz w:val="28"/>
          <w:szCs w:val="28"/>
          <w:rtl/>
        </w:rPr>
        <w:t>:</w:t>
      </w:r>
      <w:r w:rsidRPr="00325F77">
        <w:rPr>
          <w:rFonts w:ascii="Times New Roman" w:hAnsi="Times New Roman" w:cs="B Nazanin" w:hint="cs"/>
          <w:sz w:val="28"/>
          <w:szCs w:val="28"/>
          <w:rtl/>
        </w:rPr>
        <w:t xml:space="preserve"> اول زماني كه فرد در طول شيفت كاري خود در معرض شدت صداهايي با نوسان</w:t>
      </w:r>
      <w:r w:rsidR="00265EAB" w:rsidRPr="00325F77">
        <w:rPr>
          <w:rFonts w:ascii="Times New Roman" w:hAnsi="Times New Roman" w:cs="B Nazanin" w:hint="cs"/>
          <w:sz w:val="28"/>
          <w:szCs w:val="28"/>
          <w:rtl/>
        </w:rPr>
        <w:t>ات</w:t>
      </w:r>
      <w:r w:rsidRPr="00325F77">
        <w:rPr>
          <w:rFonts w:ascii="Times New Roman" w:hAnsi="Times New Roman" w:cs="B Nazanin" w:hint="cs"/>
          <w:sz w:val="28"/>
          <w:szCs w:val="28"/>
          <w:rtl/>
        </w:rPr>
        <w:t xml:space="preserve"> زياد باشد، دوم زماني كه محل كار فرد ثابت نبوده و در طول شيفت كاري به مكان</w:t>
      </w:r>
      <w:r w:rsidRPr="00325F77">
        <w:rPr>
          <w:rFonts w:ascii="Times New Roman" w:hAnsi="Times New Roman" w:cs="B Nazanin" w:hint="cs"/>
          <w:sz w:val="28"/>
          <w:szCs w:val="28"/>
          <w:rtl/>
        </w:rPr>
        <w:softHyphen/>
        <w:t>هايي با آلودگي صوتي بالا و شدت آلودگي صوتي متفاوت تردد داشته باشد. در غير اين صورت و زماني كه فرد در يك محيط با آلودگي صوتي بالا اما با يك منبع مشخص و ميزان صداي نسبتاً ثابت در مواجهه است اندازه</w:t>
      </w:r>
      <w:r w:rsidRPr="00325F77">
        <w:rPr>
          <w:rFonts w:ascii="Times New Roman" w:hAnsi="Times New Roman" w:cs="B Nazanin" w:hint="cs"/>
          <w:sz w:val="28"/>
          <w:szCs w:val="28"/>
          <w:rtl/>
        </w:rPr>
        <w:softHyphen/>
        <w:t>گيري محيطي صدا كفايت مي</w:t>
      </w:r>
      <w:r w:rsidRPr="00325F77">
        <w:rPr>
          <w:rFonts w:ascii="Times New Roman" w:hAnsi="Times New Roman" w:cs="B Nazanin" w:hint="cs"/>
          <w:sz w:val="28"/>
          <w:szCs w:val="28"/>
          <w:rtl/>
        </w:rPr>
        <w:softHyphen/>
        <w:t>كند.</w:t>
      </w:r>
      <w:r w:rsidR="00325F77" w:rsidRPr="00325F77">
        <w:rPr>
          <w:rFonts w:ascii="Times New Roman" w:hAnsi="Times New Roman" w:cs="B Nazanin" w:hint="cs"/>
          <w:sz w:val="28"/>
          <w:szCs w:val="28"/>
          <w:rtl/>
        </w:rPr>
        <w:t xml:space="preserve"> لذا در تمام موارد نيازي به انجام دزيمتري فردي صدا نيست.</w:t>
      </w:r>
      <w:r w:rsidR="00325F77">
        <w:rPr>
          <w:rFonts w:ascii="Times New Roman" w:hAnsi="Times New Roman" w:cs="B Nazanin" w:hint="cs"/>
          <w:sz w:val="28"/>
          <w:szCs w:val="28"/>
          <w:rtl/>
        </w:rPr>
        <w:t xml:space="preserve"> </w:t>
      </w:r>
      <w:r w:rsidR="008E0E0D" w:rsidRPr="00325F77">
        <w:rPr>
          <w:rFonts w:ascii="Times New Roman" w:hAnsi="Times New Roman" w:cs="B Nazanin" w:hint="cs"/>
          <w:sz w:val="28"/>
          <w:szCs w:val="28"/>
          <w:rtl/>
        </w:rPr>
        <w:t>بايد توجه داشت كه دزيمتري بايد براي هر نفر در طول يك شيفت كاري كامل انجام شود. (اندازه</w:t>
      </w:r>
      <w:r w:rsidR="008E0E0D" w:rsidRPr="00325F77">
        <w:rPr>
          <w:rFonts w:ascii="Times New Roman" w:hAnsi="Times New Roman" w:cs="B Nazanin" w:hint="cs"/>
          <w:sz w:val="28"/>
          <w:szCs w:val="28"/>
          <w:rtl/>
        </w:rPr>
        <w:softHyphen/>
        <w:t>گيري 15 دقيقه و تعميم نتايج به كل شيفت خطا و ممنوع است)</w:t>
      </w:r>
    </w:p>
    <w:p w:rsidR="00E61BA9" w:rsidRPr="00F57E4D" w:rsidRDefault="00E61BA9" w:rsidP="002C1640">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6"/>
          <w:szCs w:val="26"/>
        </w:rPr>
      </w:pPr>
      <w:r w:rsidRPr="001C1473">
        <w:rPr>
          <w:rFonts w:ascii="Times New Roman" w:hAnsi="Times New Roman" w:cs="B Nazanin" w:hint="cs"/>
          <w:sz w:val="28"/>
          <w:szCs w:val="28"/>
          <w:rtl/>
        </w:rPr>
        <w:t>اگر تغيير شدت صدا در شيفت كاري به تعداد محدود، با مدت</w:t>
      </w:r>
      <w:r w:rsidRPr="001C1473">
        <w:rPr>
          <w:rFonts w:ascii="Times New Roman" w:hAnsi="Times New Roman" w:cs="B Nazanin" w:hint="cs"/>
          <w:sz w:val="28"/>
          <w:szCs w:val="28"/>
          <w:rtl/>
        </w:rPr>
        <w:softHyphen/>
        <w:t>هاي مشخص و با شدت</w:t>
      </w:r>
      <w:r w:rsidRPr="001C1473">
        <w:rPr>
          <w:rFonts w:ascii="Times New Roman" w:hAnsi="Times New Roman" w:cs="B Nazanin" w:hint="cs"/>
          <w:sz w:val="28"/>
          <w:szCs w:val="28"/>
          <w:rtl/>
        </w:rPr>
        <w:softHyphen/>
        <w:t>هاي معين باشد، مي</w:t>
      </w:r>
      <w:r w:rsidRPr="001C1473">
        <w:rPr>
          <w:rFonts w:ascii="Times New Roman" w:hAnsi="Times New Roman" w:cs="B Nazanin" w:hint="cs"/>
          <w:sz w:val="28"/>
          <w:szCs w:val="28"/>
          <w:rtl/>
        </w:rPr>
        <w:softHyphen/>
        <w:t>توان به جاي انجام دزيمتري</w:t>
      </w:r>
      <w:r w:rsidR="00265EAB" w:rsidRPr="001C1473">
        <w:rPr>
          <w:rFonts w:ascii="Times New Roman" w:hAnsi="Times New Roman" w:cs="B Nazanin" w:hint="cs"/>
          <w:sz w:val="28"/>
          <w:szCs w:val="28"/>
          <w:rtl/>
        </w:rPr>
        <w:t xml:space="preserve"> فردي</w:t>
      </w:r>
      <w:r w:rsidRPr="001C1473">
        <w:rPr>
          <w:rFonts w:ascii="Times New Roman" w:hAnsi="Times New Roman" w:cs="B Nazanin" w:hint="cs"/>
          <w:sz w:val="28"/>
          <w:szCs w:val="28"/>
          <w:rtl/>
        </w:rPr>
        <w:t xml:space="preserve"> از اندازه</w:t>
      </w:r>
      <w:r w:rsidRPr="001C1473">
        <w:rPr>
          <w:rFonts w:ascii="Times New Roman" w:hAnsi="Times New Roman" w:cs="B Nazanin" w:hint="cs"/>
          <w:sz w:val="28"/>
          <w:szCs w:val="28"/>
          <w:rtl/>
        </w:rPr>
        <w:softHyphen/>
        <w:t xml:space="preserve">گيري محيطي صدا در هر بازه زماني </w:t>
      </w:r>
      <w:r w:rsidRPr="001C1473">
        <w:rPr>
          <w:rFonts w:ascii="Times New Roman" w:hAnsi="Times New Roman" w:cs="B Nazanin" w:hint="cs"/>
          <w:sz w:val="28"/>
          <w:szCs w:val="28"/>
          <w:rtl/>
        </w:rPr>
        <w:lastRenderedPageBreak/>
        <w:t>استفاده نمود</w:t>
      </w:r>
      <w:r w:rsidR="00265EAB" w:rsidRPr="001C1473">
        <w:rPr>
          <w:rFonts w:ascii="Times New Roman" w:hAnsi="Times New Roman" w:cs="B Nazanin" w:hint="cs"/>
          <w:sz w:val="28"/>
          <w:szCs w:val="28"/>
          <w:rtl/>
        </w:rPr>
        <w:t>ه</w:t>
      </w:r>
      <w:r w:rsidRPr="001C1473">
        <w:rPr>
          <w:rFonts w:ascii="Times New Roman" w:hAnsi="Times New Roman" w:cs="B Nazanin" w:hint="cs"/>
          <w:sz w:val="28"/>
          <w:szCs w:val="28"/>
          <w:rtl/>
        </w:rPr>
        <w:t xml:space="preserve"> و از طريق روش</w:t>
      </w:r>
      <w:r w:rsidRPr="001C1473">
        <w:rPr>
          <w:rFonts w:ascii="Times New Roman" w:hAnsi="Times New Roman" w:cs="B Nazanin" w:hint="cs"/>
          <w:sz w:val="28"/>
          <w:szCs w:val="28"/>
          <w:rtl/>
        </w:rPr>
        <w:softHyphen/>
        <w:t xml:space="preserve">هاي محاسباتي ميزان متوسط شدت صداي در معرض را مشخص كرد. </w:t>
      </w:r>
      <w:r w:rsidR="001E77F9" w:rsidRPr="001C1473">
        <w:rPr>
          <w:rFonts w:ascii="Times New Roman" w:hAnsi="Times New Roman" w:cs="B Nazanin" w:hint="cs"/>
          <w:sz w:val="28"/>
          <w:szCs w:val="28"/>
          <w:rtl/>
        </w:rPr>
        <w:t xml:space="preserve">به اين </w:t>
      </w:r>
      <w:r w:rsidR="003063E9" w:rsidRPr="001C1473">
        <w:rPr>
          <w:rFonts w:ascii="Times New Roman" w:hAnsi="Times New Roman" w:cs="B Nazanin" w:hint="cs"/>
          <w:sz w:val="28"/>
          <w:szCs w:val="28"/>
          <w:rtl/>
        </w:rPr>
        <w:t>استراتژي</w:t>
      </w:r>
      <w:r w:rsidR="00A74029" w:rsidRPr="001C1473">
        <w:rPr>
          <w:rFonts w:ascii="Times New Roman" w:hAnsi="Times New Roman" w:cs="B Nazanin" w:hint="cs"/>
          <w:sz w:val="28"/>
          <w:szCs w:val="28"/>
          <w:rtl/>
        </w:rPr>
        <w:t>،</w:t>
      </w:r>
      <w:r w:rsidR="001E77F9" w:rsidRPr="001C1473">
        <w:rPr>
          <w:rFonts w:ascii="Times New Roman" w:hAnsi="Times New Roman" w:cs="B Nazanin" w:hint="cs"/>
          <w:sz w:val="28"/>
          <w:szCs w:val="28"/>
          <w:rtl/>
        </w:rPr>
        <w:t xml:space="preserve"> </w:t>
      </w:r>
      <w:r w:rsidR="001E77F9" w:rsidRPr="001C1473">
        <w:rPr>
          <w:rFonts w:ascii="Times New Roman" w:hAnsi="Times New Roman" w:cs="B Nazanin" w:hint="cs"/>
          <w:sz w:val="28"/>
          <w:szCs w:val="28"/>
          <w:u w:val="single"/>
          <w:rtl/>
        </w:rPr>
        <w:t>اندازه</w:t>
      </w:r>
      <w:r w:rsidR="001E77F9" w:rsidRPr="001C1473">
        <w:rPr>
          <w:rFonts w:ascii="Times New Roman" w:hAnsi="Times New Roman" w:cs="B Nazanin" w:hint="cs"/>
          <w:sz w:val="28"/>
          <w:szCs w:val="28"/>
          <w:u w:val="single"/>
          <w:rtl/>
        </w:rPr>
        <w:softHyphen/>
        <w:t xml:space="preserve">گيري بر </w:t>
      </w:r>
      <w:r w:rsidR="00086BD3" w:rsidRPr="001C1473">
        <w:rPr>
          <w:rFonts w:ascii="Times New Roman" w:hAnsi="Times New Roman" w:cs="B Nazanin" w:hint="cs"/>
          <w:sz w:val="28"/>
          <w:szCs w:val="28"/>
          <w:u w:val="single"/>
          <w:rtl/>
        </w:rPr>
        <w:t>پايه</w:t>
      </w:r>
      <w:r w:rsidR="001E77F9" w:rsidRPr="001C1473">
        <w:rPr>
          <w:rFonts w:ascii="Times New Roman" w:hAnsi="Times New Roman" w:cs="B Nazanin" w:hint="cs"/>
          <w:sz w:val="28"/>
          <w:szCs w:val="28"/>
          <w:u w:val="single"/>
          <w:rtl/>
        </w:rPr>
        <w:t xml:space="preserve"> وظيفه</w:t>
      </w:r>
      <w:r w:rsidR="001E77F9" w:rsidRPr="001C1473">
        <w:rPr>
          <w:rFonts w:ascii="Times New Roman" w:hAnsi="Times New Roman" w:cs="B Nazanin" w:hint="cs"/>
          <w:sz w:val="28"/>
          <w:szCs w:val="28"/>
          <w:rtl/>
        </w:rPr>
        <w:t xml:space="preserve"> گويند</w:t>
      </w:r>
      <w:r w:rsidR="00A74029" w:rsidRPr="001C1473">
        <w:rPr>
          <w:rFonts w:ascii="Times New Roman" w:hAnsi="Times New Roman" w:cs="B Nazanin" w:hint="cs"/>
          <w:sz w:val="28"/>
          <w:szCs w:val="28"/>
          <w:rtl/>
        </w:rPr>
        <w:t>.</w:t>
      </w:r>
      <w:r w:rsidR="001E77F9" w:rsidRPr="001C1473">
        <w:rPr>
          <w:rFonts w:ascii="Times New Roman" w:hAnsi="Times New Roman" w:cs="B Nazanin" w:hint="cs"/>
          <w:sz w:val="28"/>
          <w:szCs w:val="28"/>
          <w:rtl/>
        </w:rPr>
        <w:t xml:space="preserve"> </w:t>
      </w:r>
      <w:r w:rsidR="008E0E0D" w:rsidRPr="001C1473">
        <w:rPr>
          <w:rFonts w:ascii="Times New Roman" w:hAnsi="Times New Roman" w:cs="B Nazanin" w:hint="cs"/>
          <w:sz w:val="28"/>
          <w:szCs w:val="28"/>
          <w:rtl/>
        </w:rPr>
        <w:t xml:space="preserve">براي كسب اطلاعات بيشتر به </w:t>
      </w:r>
      <w:r w:rsidR="003063E9" w:rsidRPr="001C1473">
        <w:rPr>
          <w:rFonts w:ascii="Times New Roman" w:hAnsi="Times New Roman" w:cs="Times New Roman" w:hint="cs"/>
          <w:i/>
          <w:iCs/>
          <w:sz w:val="28"/>
          <w:szCs w:val="28"/>
          <w:rtl/>
        </w:rPr>
        <w:t>"</w:t>
      </w:r>
      <w:r w:rsidR="008E0E0D" w:rsidRPr="001C1473">
        <w:rPr>
          <w:rFonts w:ascii="Times New Roman" w:eastAsia="Calibri" w:hAnsi="Times New Roman" w:cs="B Nazanin"/>
          <w:i/>
          <w:iCs/>
          <w:sz w:val="28"/>
          <w:szCs w:val="28"/>
          <w:rtl/>
        </w:rPr>
        <w:t>راهنما</w:t>
      </w:r>
      <w:r w:rsidR="008E0E0D" w:rsidRPr="001C1473">
        <w:rPr>
          <w:rFonts w:ascii="Times New Roman" w:eastAsia="Calibri" w:hAnsi="Times New Roman" w:cs="B Nazanin" w:hint="cs"/>
          <w:i/>
          <w:iCs/>
          <w:sz w:val="28"/>
          <w:szCs w:val="28"/>
          <w:rtl/>
        </w:rPr>
        <w:t>ی</w:t>
      </w:r>
      <w:r w:rsidR="008E0E0D" w:rsidRPr="001C1473">
        <w:rPr>
          <w:rFonts w:ascii="Times New Roman" w:eastAsia="Calibri" w:hAnsi="Times New Roman" w:cs="B Nazanin"/>
          <w:i/>
          <w:iCs/>
          <w:sz w:val="28"/>
          <w:szCs w:val="28"/>
          <w:rtl/>
        </w:rPr>
        <w:t xml:space="preserve"> اندازه</w:t>
      </w:r>
      <w:r w:rsidR="003063E9" w:rsidRPr="001C1473">
        <w:rPr>
          <w:rFonts w:ascii="Times New Roman" w:eastAsia="Calibri" w:hAnsi="Times New Roman" w:cs="B Nazanin" w:hint="cs"/>
          <w:i/>
          <w:iCs/>
          <w:sz w:val="28"/>
          <w:szCs w:val="28"/>
          <w:rtl/>
        </w:rPr>
        <w:softHyphen/>
      </w:r>
      <w:r w:rsidR="008E0E0D" w:rsidRPr="001C1473">
        <w:rPr>
          <w:rFonts w:ascii="Times New Roman" w:eastAsia="Calibri" w:hAnsi="Times New Roman" w:cs="B Nazanin"/>
          <w:i/>
          <w:iCs/>
          <w:sz w:val="28"/>
          <w:szCs w:val="28"/>
          <w:rtl/>
        </w:rPr>
        <w:t>گ</w:t>
      </w:r>
      <w:r w:rsidR="008E0E0D" w:rsidRPr="001C1473">
        <w:rPr>
          <w:rFonts w:ascii="Times New Roman" w:eastAsia="Calibri" w:hAnsi="Times New Roman" w:cs="B Nazanin" w:hint="cs"/>
          <w:i/>
          <w:iCs/>
          <w:sz w:val="28"/>
          <w:szCs w:val="28"/>
          <w:rtl/>
        </w:rPr>
        <w:t>یری</w:t>
      </w:r>
      <w:r w:rsidR="008E0E0D" w:rsidRPr="001C1473">
        <w:rPr>
          <w:rFonts w:ascii="Times New Roman" w:eastAsia="Calibri" w:hAnsi="Times New Roman" w:cs="B Nazanin"/>
          <w:i/>
          <w:iCs/>
          <w:sz w:val="28"/>
          <w:szCs w:val="28"/>
          <w:rtl/>
        </w:rPr>
        <w:t xml:space="preserve"> صدا در صنعت نفت</w:t>
      </w:r>
      <w:r w:rsidR="003063E9" w:rsidRPr="001C1473">
        <w:rPr>
          <w:rFonts w:ascii="Times New Roman" w:eastAsia="Calibri" w:hAnsi="Times New Roman" w:cs="Times New Roman" w:hint="cs"/>
          <w:i/>
          <w:iCs/>
          <w:sz w:val="28"/>
          <w:szCs w:val="28"/>
          <w:rtl/>
        </w:rPr>
        <w:t>"</w:t>
      </w:r>
      <w:r w:rsidR="008E0E0D" w:rsidRPr="001C1473">
        <w:rPr>
          <w:rFonts w:ascii="Times New Roman" w:eastAsia="Calibri" w:hAnsi="Times New Roman" w:cs="B Nazanin"/>
          <w:sz w:val="28"/>
          <w:szCs w:val="28"/>
          <w:rtl/>
        </w:rPr>
        <w:t xml:space="preserve"> </w:t>
      </w:r>
      <w:r w:rsidR="00086BD3" w:rsidRPr="001C1473">
        <w:rPr>
          <w:rFonts w:ascii="Times New Roman" w:eastAsia="Calibri" w:hAnsi="Times New Roman" w:cs="B Nazanin" w:hint="cs"/>
          <w:sz w:val="28"/>
          <w:szCs w:val="28"/>
          <w:rtl/>
        </w:rPr>
        <w:t xml:space="preserve">با كد شناسايي </w:t>
      </w:r>
      <w:r w:rsidR="008E0E0D" w:rsidRPr="001C1473">
        <w:rPr>
          <w:rFonts w:ascii="Times New Roman" w:eastAsia="Calibri" w:hAnsi="Times New Roman" w:cs="B Nazanin"/>
          <w:sz w:val="26"/>
          <w:szCs w:val="26"/>
        </w:rPr>
        <w:t>MOP-HSED-Gl-108 (1)</w:t>
      </w:r>
      <w:r w:rsidR="008E0E0D" w:rsidRPr="001C1473">
        <w:rPr>
          <w:rFonts w:ascii="Times New Roman" w:eastAsia="Calibri" w:hAnsi="Times New Roman" w:cs="B Nazanin"/>
          <w:sz w:val="26"/>
          <w:szCs w:val="26"/>
          <w:rtl/>
        </w:rPr>
        <w:t xml:space="preserve"> </w:t>
      </w:r>
      <w:r w:rsidR="008E0E0D" w:rsidRPr="001C1473">
        <w:rPr>
          <w:rFonts w:ascii="Times New Roman" w:eastAsia="Calibri" w:hAnsi="Times New Roman" w:cs="B Nazanin"/>
          <w:sz w:val="28"/>
          <w:szCs w:val="28"/>
          <w:rtl/>
        </w:rPr>
        <w:t xml:space="preserve"> </w:t>
      </w:r>
      <w:r w:rsidR="00086BD3" w:rsidRPr="001C1473">
        <w:rPr>
          <w:rFonts w:ascii="Times New Roman" w:eastAsia="Calibri" w:hAnsi="Times New Roman" w:cs="B Nazanin" w:hint="cs"/>
          <w:sz w:val="28"/>
          <w:szCs w:val="28"/>
          <w:rtl/>
        </w:rPr>
        <w:t xml:space="preserve">مراجعه </w:t>
      </w:r>
      <w:r w:rsidR="00BE14C8">
        <w:rPr>
          <w:rFonts w:ascii="Times New Roman" w:eastAsia="Calibri" w:hAnsi="Times New Roman" w:cs="B Nazanin" w:hint="cs"/>
          <w:sz w:val="28"/>
          <w:szCs w:val="28"/>
          <w:rtl/>
        </w:rPr>
        <w:t>شو</w:t>
      </w:r>
      <w:r w:rsidR="00086BD3" w:rsidRPr="001C1473">
        <w:rPr>
          <w:rFonts w:ascii="Times New Roman" w:eastAsia="Calibri" w:hAnsi="Times New Roman" w:cs="B Nazanin" w:hint="cs"/>
          <w:sz w:val="28"/>
          <w:szCs w:val="28"/>
          <w:rtl/>
        </w:rPr>
        <w:t>د.</w:t>
      </w:r>
    </w:p>
    <w:p w:rsidR="00E61BA9" w:rsidRPr="00EC6E1A" w:rsidRDefault="00E61BA9"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EC6E1A">
        <w:rPr>
          <w:rFonts w:ascii="Times New Roman" w:hAnsi="Times New Roman" w:cs="B Nazanin" w:hint="cs"/>
          <w:sz w:val="28"/>
          <w:szCs w:val="28"/>
          <w:rtl/>
        </w:rPr>
        <w:t>هنگام اندازه</w:t>
      </w:r>
      <w:r w:rsidRPr="00EC6E1A">
        <w:rPr>
          <w:rFonts w:ascii="Times New Roman" w:hAnsi="Times New Roman" w:cs="B Nazanin" w:hint="cs"/>
          <w:sz w:val="28"/>
          <w:szCs w:val="28"/>
          <w:rtl/>
        </w:rPr>
        <w:softHyphen/>
        <w:t>گيري فردي صدا (دوزيمتري) پيمانكار مي</w:t>
      </w:r>
      <w:r w:rsidRPr="00EC6E1A">
        <w:rPr>
          <w:rFonts w:ascii="Times New Roman" w:hAnsi="Times New Roman" w:cs="B Nazanin" w:hint="cs"/>
          <w:sz w:val="28"/>
          <w:szCs w:val="28"/>
          <w:rtl/>
        </w:rPr>
        <w:softHyphen/>
        <w:t xml:space="preserve">بايست گراف دوزيمتري حاوي زمان شروع، زمان خاتمه، تاريخ دوزيمتري، </w:t>
      </w:r>
      <w:r w:rsidRPr="00FC18EC">
        <w:rPr>
          <w:rFonts w:ascii="Times New Roman" w:hAnsi="Times New Roman" w:cs="B Nazanin"/>
          <w:sz w:val="26"/>
          <w:szCs w:val="26"/>
        </w:rPr>
        <w:t>L</w:t>
      </w:r>
      <w:r w:rsidRPr="00EC6E1A">
        <w:rPr>
          <w:rFonts w:ascii="Times New Roman" w:hAnsi="Times New Roman" w:cs="B Nazanin"/>
          <w:sz w:val="28"/>
          <w:szCs w:val="28"/>
          <w:vertAlign w:val="subscript"/>
        </w:rPr>
        <w:t>Aeq</w:t>
      </w:r>
      <w:r w:rsidRPr="00EC6E1A">
        <w:rPr>
          <w:rFonts w:ascii="Times New Roman" w:hAnsi="Times New Roman" w:cs="B Nazanin"/>
          <w:sz w:val="28"/>
          <w:szCs w:val="28"/>
        </w:rPr>
        <w:t>,</w:t>
      </w:r>
      <w:r w:rsidRPr="00FC18EC">
        <w:rPr>
          <w:rFonts w:ascii="Times New Roman" w:hAnsi="Times New Roman" w:cs="B Nazanin"/>
          <w:sz w:val="26"/>
          <w:szCs w:val="26"/>
        </w:rPr>
        <w:t>8h</w:t>
      </w:r>
      <w:r w:rsidRPr="00EC6E1A">
        <w:rPr>
          <w:rFonts w:ascii="Times New Roman" w:hAnsi="Times New Roman" w:cs="B Nazanin" w:hint="cs"/>
          <w:sz w:val="28"/>
          <w:szCs w:val="28"/>
          <w:rtl/>
        </w:rPr>
        <w:t xml:space="preserve"> و </w:t>
      </w:r>
      <w:r w:rsidRPr="00FC18EC">
        <w:rPr>
          <w:rFonts w:ascii="Times New Roman" w:hAnsi="Times New Roman" w:cs="B Nazanin"/>
          <w:sz w:val="26"/>
          <w:szCs w:val="26"/>
        </w:rPr>
        <w:t>LPeak</w:t>
      </w:r>
      <w:r w:rsidRPr="00EC6E1A">
        <w:rPr>
          <w:rFonts w:ascii="Times New Roman" w:hAnsi="Times New Roman" w:cs="B Nazanin" w:hint="cs"/>
          <w:sz w:val="28"/>
          <w:szCs w:val="28"/>
          <w:rtl/>
        </w:rPr>
        <w:t xml:space="preserve"> را تهيه و در گزارش نهايي ارائه نمايد.</w:t>
      </w:r>
    </w:p>
    <w:p w:rsidR="00E61BA9" w:rsidRPr="00EC6E1A" w:rsidRDefault="00E61BA9" w:rsidP="00E61BA9">
      <w:pPr>
        <w:snapToGrid w:val="0"/>
        <w:spacing w:after="0" w:line="360" w:lineRule="auto"/>
        <w:jc w:val="center"/>
        <w:rPr>
          <w:rFonts w:ascii="Times New Roman" w:hAnsi="Times New Roman" w:cs="B Nazanin"/>
          <w:sz w:val="28"/>
          <w:szCs w:val="32"/>
        </w:rPr>
      </w:pPr>
      <w:r w:rsidRPr="00EC6E1A">
        <w:rPr>
          <w:noProof/>
          <w:sz w:val="24"/>
          <w:szCs w:val="24"/>
        </w:rPr>
        <w:drawing>
          <wp:inline distT="0" distB="0" distL="0" distR="0" wp14:anchorId="0FF02FC2" wp14:editId="0C64E133">
            <wp:extent cx="5135245" cy="2362835"/>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35245" cy="2362835"/>
                    </a:xfrm>
                    <a:prstGeom prst="rect">
                      <a:avLst/>
                    </a:prstGeom>
                    <a:noFill/>
                    <a:ln>
                      <a:noFill/>
                    </a:ln>
                  </pic:spPr>
                </pic:pic>
              </a:graphicData>
            </a:graphic>
          </wp:inline>
        </w:drawing>
      </w:r>
    </w:p>
    <w:p w:rsidR="00E61BA9" w:rsidRPr="00FC18EC" w:rsidRDefault="00E61BA9" w:rsidP="00E61BA9">
      <w:pPr>
        <w:snapToGrid w:val="0"/>
        <w:spacing w:after="0" w:line="360" w:lineRule="auto"/>
        <w:jc w:val="center"/>
        <w:rPr>
          <w:rFonts w:ascii="Times New Roman" w:hAnsi="Times New Roman" w:cs="B Titr"/>
          <w:rtl/>
        </w:rPr>
      </w:pPr>
      <w:r w:rsidRPr="00FC18EC">
        <w:rPr>
          <w:rFonts w:ascii="Times New Roman" w:hAnsi="Times New Roman" w:cs="B Titr" w:hint="cs"/>
          <w:rtl/>
        </w:rPr>
        <w:t>شكل 1: نمونه</w:t>
      </w:r>
      <w:r w:rsidRPr="00FC18EC">
        <w:rPr>
          <w:rFonts w:ascii="Times New Roman" w:hAnsi="Times New Roman" w:cs="B Titr"/>
          <w:rtl/>
        </w:rPr>
        <w:softHyphen/>
      </w:r>
      <w:r w:rsidRPr="00FC18EC">
        <w:rPr>
          <w:rFonts w:ascii="Times New Roman" w:hAnsi="Times New Roman" w:cs="B Titr" w:hint="cs"/>
          <w:rtl/>
        </w:rPr>
        <w:t>اي از گراف دوزيمتري</w:t>
      </w:r>
    </w:p>
    <w:p w:rsidR="00E61BA9" w:rsidRDefault="00E61BA9" w:rsidP="00325F77">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E87718">
        <w:rPr>
          <w:rFonts w:ascii="Times New Roman" w:hAnsi="Times New Roman" w:cs="B Nazanin" w:hint="cs"/>
          <w:sz w:val="28"/>
          <w:szCs w:val="28"/>
          <w:rtl/>
        </w:rPr>
        <w:t>در ارزيابي روشنايي قبل از انجام اندازه</w:t>
      </w:r>
      <w:r w:rsidRPr="00E87718">
        <w:rPr>
          <w:rFonts w:ascii="Times New Roman" w:hAnsi="Times New Roman" w:cs="B Nazanin" w:hint="cs"/>
          <w:sz w:val="28"/>
          <w:szCs w:val="28"/>
          <w:rtl/>
        </w:rPr>
        <w:softHyphen/>
        <w:t>گيري</w:t>
      </w:r>
      <w:r>
        <w:rPr>
          <w:rFonts w:ascii="Times New Roman" w:hAnsi="Times New Roman" w:cs="B Nazanin" w:hint="cs"/>
          <w:sz w:val="28"/>
          <w:szCs w:val="28"/>
          <w:rtl/>
        </w:rPr>
        <w:t>،</w:t>
      </w:r>
      <w:r w:rsidRPr="00E87718">
        <w:rPr>
          <w:rFonts w:ascii="Times New Roman" w:hAnsi="Times New Roman" w:cs="B Nazanin" w:hint="cs"/>
          <w:sz w:val="28"/>
          <w:szCs w:val="28"/>
          <w:rtl/>
        </w:rPr>
        <w:t xml:space="preserve"> </w:t>
      </w:r>
      <w:r w:rsidR="00B92379" w:rsidRPr="00E87718">
        <w:rPr>
          <w:rFonts w:ascii="Times New Roman" w:hAnsi="Times New Roman" w:cs="B Nazanin" w:hint="cs"/>
          <w:sz w:val="28"/>
          <w:szCs w:val="28"/>
          <w:rtl/>
        </w:rPr>
        <w:t xml:space="preserve">نظافت </w:t>
      </w:r>
      <w:r w:rsidRPr="00E87718">
        <w:rPr>
          <w:rFonts w:ascii="Times New Roman" w:hAnsi="Times New Roman" w:cs="B Nazanin" w:hint="cs"/>
          <w:sz w:val="28"/>
          <w:szCs w:val="28"/>
          <w:rtl/>
        </w:rPr>
        <w:t xml:space="preserve">كليه منابع روشنايي </w:t>
      </w:r>
      <w:r w:rsidR="00371849">
        <w:rPr>
          <w:rFonts w:ascii="Times New Roman" w:hAnsi="Times New Roman" w:cs="B Nazanin" w:hint="cs"/>
          <w:sz w:val="28"/>
          <w:szCs w:val="28"/>
          <w:rtl/>
        </w:rPr>
        <w:t>توسط كافرما</w:t>
      </w:r>
      <w:r w:rsidR="009F0D5A" w:rsidRPr="00E87718">
        <w:rPr>
          <w:rFonts w:ascii="Times New Roman" w:hAnsi="Times New Roman" w:cs="B Nazanin" w:hint="cs"/>
          <w:sz w:val="28"/>
          <w:szCs w:val="28"/>
          <w:rtl/>
        </w:rPr>
        <w:t xml:space="preserve"> </w:t>
      </w:r>
      <w:r w:rsidR="009F0D5A">
        <w:rPr>
          <w:rFonts w:ascii="Times New Roman" w:hAnsi="Times New Roman" w:cs="B Nazanin" w:hint="cs"/>
          <w:sz w:val="28"/>
          <w:szCs w:val="28"/>
          <w:rtl/>
        </w:rPr>
        <w:t xml:space="preserve">و </w:t>
      </w:r>
      <w:r w:rsidR="00B92379" w:rsidRPr="00E87718">
        <w:rPr>
          <w:rFonts w:ascii="Times New Roman" w:hAnsi="Times New Roman" w:cs="B Nazanin" w:hint="cs"/>
          <w:sz w:val="28"/>
          <w:szCs w:val="28"/>
          <w:rtl/>
        </w:rPr>
        <w:t>تعويض</w:t>
      </w:r>
      <w:r w:rsidR="00B92379">
        <w:rPr>
          <w:rFonts w:ascii="Times New Roman" w:hAnsi="Times New Roman" w:cs="B Nazanin" w:hint="cs"/>
          <w:sz w:val="28"/>
          <w:szCs w:val="28"/>
          <w:rtl/>
        </w:rPr>
        <w:t xml:space="preserve"> </w:t>
      </w:r>
      <w:r w:rsidR="009F0D5A">
        <w:rPr>
          <w:rFonts w:ascii="Times New Roman" w:hAnsi="Times New Roman" w:cs="B Nazanin" w:hint="cs"/>
          <w:sz w:val="28"/>
          <w:szCs w:val="28"/>
          <w:rtl/>
        </w:rPr>
        <w:t>لامپ</w:t>
      </w:r>
      <w:r w:rsidR="009F0D5A">
        <w:rPr>
          <w:rFonts w:ascii="Times New Roman" w:hAnsi="Times New Roman" w:cs="B Nazanin" w:hint="cs"/>
          <w:sz w:val="28"/>
          <w:szCs w:val="28"/>
          <w:rtl/>
        </w:rPr>
        <w:softHyphen/>
        <w:t xml:space="preserve">هاي </w:t>
      </w:r>
      <w:r w:rsidRPr="00E87718">
        <w:rPr>
          <w:rFonts w:ascii="Times New Roman" w:hAnsi="Times New Roman" w:cs="B Nazanin" w:hint="cs"/>
          <w:sz w:val="28"/>
          <w:szCs w:val="28"/>
          <w:rtl/>
        </w:rPr>
        <w:t xml:space="preserve">سوخته </w:t>
      </w:r>
      <w:r w:rsidR="00B92379">
        <w:rPr>
          <w:rFonts w:ascii="Times New Roman" w:hAnsi="Times New Roman" w:cs="B Nazanin" w:hint="cs"/>
          <w:sz w:val="28"/>
          <w:szCs w:val="28"/>
          <w:rtl/>
        </w:rPr>
        <w:t xml:space="preserve">و مستهلك </w:t>
      </w:r>
      <w:r w:rsidR="00BE14C8" w:rsidRPr="00C77392">
        <w:rPr>
          <w:rFonts w:ascii="Times New Roman" w:hAnsi="Times New Roman" w:cs="B Nazanin" w:hint="cs"/>
          <w:b/>
          <w:bCs/>
          <w:sz w:val="28"/>
          <w:szCs w:val="28"/>
          <w:u w:val="single"/>
          <w:rtl/>
        </w:rPr>
        <w:t>الزامي است</w:t>
      </w:r>
      <w:r w:rsidR="00B92379" w:rsidRPr="00C77392">
        <w:rPr>
          <w:rFonts w:ascii="Times New Roman" w:hAnsi="Times New Roman" w:cs="B Nazanin" w:hint="cs"/>
          <w:b/>
          <w:bCs/>
          <w:sz w:val="28"/>
          <w:szCs w:val="28"/>
          <w:rtl/>
        </w:rPr>
        <w:t>.</w:t>
      </w:r>
      <w:r w:rsidR="00BE14C8" w:rsidRPr="00B92379">
        <w:rPr>
          <w:rFonts w:ascii="Times New Roman" w:hAnsi="Times New Roman" w:cs="B Nazanin" w:hint="cs"/>
          <w:sz w:val="28"/>
          <w:szCs w:val="28"/>
          <w:rtl/>
        </w:rPr>
        <w:t xml:space="preserve"> </w:t>
      </w:r>
      <w:r w:rsidRPr="00E87718">
        <w:rPr>
          <w:rFonts w:ascii="Times New Roman" w:hAnsi="Times New Roman" w:cs="B Nazanin" w:hint="cs"/>
          <w:sz w:val="28"/>
          <w:szCs w:val="28"/>
          <w:rtl/>
        </w:rPr>
        <w:t xml:space="preserve">به نحوي كه در گزارش تعداد لامپ سوخته و </w:t>
      </w:r>
      <w:r>
        <w:rPr>
          <w:rFonts w:ascii="Times New Roman" w:hAnsi="Times New Roman" w:cs="B Nazanin" w:hint="cs"/>
          <w:sz w:val="28"/>
          <w:szCs w:val="28"/>
          <w:rtl/>
        </w:rPr>
        <w:t xml:space="preserve">وجود </w:t>
      </w:r>
      <w:r w:rsidRPr="00E87718">
        <w:rPr>
          <w:rFonts w:ascii="Times New Roman" w:hAnsi="Times New Roman" w:cs="B Nazanin" w:hint="cs"/>
          <w:sz w:val="28"/>
          <w:szCs w:val="28"/>
          <w:rtl/>
        </w:rPr>
        <w:t>آل</w:t>
      </w:r>
      <w:r>
        <w:rPr>
          <w:rFonts w:ascii="Times New Roman" w:hAnsi="Times New Roman" w:cs="B Nazanin" w:hint="cs"/>
          <w:sz w:val="28"/>
          <w:szCs w:val="28"/>
          <w:rtl/>
        </w:rPr>
        <w:t>و</w:t>
      </w:r>
      <w:r w:rsidRPr="00E87718">
        <w:rPr>
          <w:rFonts w:ascii="Times New Roman" w:hAnsi="Times New Roman" w:cs="B Nazanin" w:hint="cs"/>
          <w:sz w:val="28"/>
          <w:szCs w:val="28"/>
          <w:rtl/>
        </w:rPr>
        <w:t xml:space="preserve">دگي و فرسودگي منابع روشنايي به عنوان عوامل كاهنده روشنايي قيد </w:t>
      </w:r>
      <w:r>
        <w:rPr>
          <w:rFonts w:ascii="Times New Roman" w:hAnsi="Times New Roman" w:cs="B Nazanin" w:hint="cs"/>
          <w:sz w:val="28"/>
          <w:szCs w:val="28"/>
          <w:rtl/>
        </w:rPr>
        <w:t>ن</w:t>
      </w:r>
      <w:r w:rsidRPr="00E87718">
        <w:rPr>
          <w:rFonts w:ascii="Times New Roman" w:hAnsi="Times New Roman" w:cs="B Nazanin" w:hint="cs"/>
          <w:sz w:val="28"/>
          <w:szCs w:val="28"/>
          <w:rtl/>
        </w:rPr>
        <w:t>گردد.</w:t>
      </w:r>
    </w:p>
    <w:p w:rsidR="00E61BA9" w:rsidRDefault="00E61BA9"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6179F3">
        <w:rPr>
          <w:rFonts w:ascii="Times New Roman" w:hAnsi="Times New Roman" w:cs="B Nazanin" w:hint="cs"/>
          <w:sz w:val="28"/>
          <w:szCs w:val="28"/>
          <w:rtl/>
        </w:rPr>
        <w:t>با توجه به اين كه روشناييِ مناسب بر اساس شاخص</w:t>
      </w:r>
      <w:r w:rsidRPr="006179F3">
        <w:rPr>
          <w:rFonts w:ascii="Times New Roman" w:hAnsi="Times New Roman" w:cs="B Nazanin" w:hint="cs"/>
          <w:sz w:val="28"/>
          <w:szCs w:val="28"/>
          <w:rtl/>
        </w:rPr>
        <w:softHyphen/>
        <w:t>هاي مختلفي مانند: شدت روشنايي، بازتابش نور، درخشندگي، كنتراست، رنگ و ... سنجيده مي</w:t>
      </w:r>
      <w:r w:rsidRPr="006179F3">
        <w:rPr>
          <w:rFonts w:ascii="Times New Roman" w:hAnsi="Times New Roman" w:cs="B Nazanin" w:hint="cs"/>
          <w:sz w:val="28"/>
          <w:szCs w:val="28"/>
          <w:rtl/>
        </w:rPr>
        <w:softHyphen/>
        <w:t>شود، ضروريست در طراحي و نصب سيستم</w:t>
      </w:r>
      <w:r w:rsidRPr="006179F3">
        <w:rPr>
          <w:rFonts w:ascii="Times New Roman" w:hAnsi="Times New Roman" w:cs="B Nazanin" w:hint="cs"/>
          <w:sz w:val="28"/>
          <w:szCs w:val="28"/>
          <w:rtl/>
        </w:rPr>
        <w:softHyphen/>
        <w:t>هاي روشنايي فاكتورهايي چون نوع منبع روشنايي، جانمايي و چيدمان منابع تأمين نور، شدت نور، رنگ نور، درخشندگي و بهره</w:t>
      </w:r>
      <w:r w:rsidRPr="006179F3">
        <w:rPr>
          <w:rFonts w:ascii="Times New Roman" w:hAnsi="Times New Roman" w:cs="B Nazanin" w:hint="cs"/>
          <w:sz w:val="28"/>
          <w:szCs w:val="28"/>
          <w:rtl/>
        </w:rPr>
        <w:softHyphen/>
        <w:t>مندي از روشنايي طبيعي (نور خورشيد) مد نظر قرار گيرند.</w:t>
      </w:r>
    </w:p>
    <w:p w:rsidR="00E61BA9" w:rsidRPr="00187375" w:rsidRDefault="00E61BA9"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Cs w:val="28"/>
        </w:rPr>
      </w:pPr>
      <w:r>
        <w:rPr>
          <w:rFonts w:ascii="Times New Roman" w:hAnsi="Times New Roman" w:cs="B Nazanin" w:hint="cs"/>
          <w:sz w:val="28"/>
          <w:szCs w:val="28"/>
          <w:rtl/>
        </w:rPr>
        <w:t>در گزارش ارزيابي روشنايي مشخصات منابع روشنايي ذكر شود. (</w:t>
      </w:r>
      <w:r w:rsidRPr="00187375">
        <w:rPr>
          <w:rFonts w:ascii="Times New Roman" w:hAnsi="Times New Roman" w:cs="B Nazanin" w:hint="cs"/>
          <w:szCs w:val="28"/>
          <w:rtl/>
        </w:rPr>
        <w:t>نوع لامپ</w:t>
      </w:r>
      <w:r>
        <w:rPr>
          <w:rFonts w:ascii="Times New Roman" w:hAnsi="Times New Roman" w:cs="B Nazanin" w:hint="cs"/>
          <w:szCs w:val="28"/>
          <w:rtl/>
        </w:rPr>
        <w:t>،</w:t>
      </w:r>
      <w:r w:rsidRPr="00187375">
        <w:rPr>
          <w:rFonts w:ascii="Times New Roman" w:hAnsi="Times New Roman" w:cs="B Nazanin" w:hint="cs"/>
          <w:szCs w:val="28"/>
          <w:rtl/>
        </w:rPr>
        <w:t xml:space="preserve"> توان لامپ</w:t>
      </w:r>
      <w:r>
        <w:rPr>
          <w:rFonts w:ascii="Times New Roman" w:hAnsi="Times New Roman" w:cs="B Nazanin" w:hint="cs"/>
          <w:szCs w:val="28"/>
          <w:rtl/>
        </w:rPr>
        <w:t>، جنس و ضريب انعكاس</w:t>
      </w:r>
      <w:r w:rsidRPr="00187375">
        <w:rPr>
          <w:rFonts w:ascii="Times New Roman" w:hAnsi="Times New Roman" w:cs="B Nazanin" w:hint="cs"/>
          <w:szCs w:val="28"/>
          <w:rtl/>
        </w:rPr>
        <w:t xml:space="preserve"> ديوار</w:t>
      </w:r>
      <w:r>
        <w:rPr>
          <w:rFonts w:ascii="Times New Roman" w:hAnsi="Times New Roman" w:cs="B Nazanin" w:hint="cs"/>
          <w:szCs w:val="28"/>
          <w:rtl/>
        </w:rPr>
        <w:t>،</w:t>
      </w:r>
      <w:r w:rsidRPr="00187375">
        <w:rPr>
          <w:rFonts w:ascii="Times New Roman" w:hAnsi="Times New Roman" w:cs="B Nazanin" w:hint="cs"/>
          <w:szCs w:val="28"/>
          <w:rtl/>
        </w:rPr>
        <w:t xml:space="preserve"> سقف</w:t>
      </w:r>
      <w:r>
        <w:rPr>
          <w:rFonts w:ascii="Times New Roman" w:hAnsi="Times New Roman" w:cs="B Nazanin" w:hint="cs"/>
          <w:szCs w:val="28"/>
          <w:rtl/>
        </w:rPr>
        <w:t xml:space="preserve"> و</w:t>
      </w:r>
      <w:r w:rsidRPr="00187375">
        <w:rPr>
          <w:rFonts w:ascii="Times New Roman" w:hAnsi="Times New Roman" w:cs="B Nazanin" w:hint="cs"/>
          <w:szCs w:val="28"/>
          <w:rtl/>
        </w:rPr>
        <w:t xml:space="preserve"> كف</w:t>
      </w:r>
      <w:r>
        <w:rPr>
          <w:rFonts w:ascii="Times New Roman" w:hAnsi="Times New Roman" w:cs="B Nazanin" w:hint="cs"/>
          <w:szCs w:val="28"/>
          <w:rtl/>
        </w:rPr>
        <w:t>، نحوه چيدمان لامپ</w:t>
      </w:r>
      <w:r>
        <w:rPr>
          <w:rFonts w:ascii="Times New Roman" w:hAnsi="Times New Roman" w:cs="B Nazanin"/>
          <w:szCs w:val="28"/>
          <w:rtl/>
        </w:rPr>
        <w:softHyphen/>
      </w:r>
      <w:r>
        <w:rPr>
          <w:rFonts w:ascii="Times New Roman" w:hAnsi="Times New Roman" w:cs="B Nazanin" w:hint="cs"/>
          <w:szCs w:val="28"/>
          <w:rtl/>
        </w:rPr>
        <w:t>ها و ...)</w:t>
      </w:r>
    </w:p>
    <w:p w:rsidR="00E61BA9" w:rsidRPr="003D2388" w:rsidRDefault="00815B0D" w:rsidP="00C8542E">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tl/>
        </w:rPr>
      </w:pPr>
      <w:r>
        <w:rPr>
          <w:rFonts w:ascii="Times New Roman" w:hAnsi="Times New Roman" w:cs="B Nazanin" w:hint="cs"/>
          <w:sz w:val="28"/>
          <w:szCs w:val="28"/>
          <w:rtl/>
        </w:rPr>
        <w:lastRenderedPageBreak/>
        <w:t>براي</w:t>
      </w:r>
      <w:r w:rsidR="00E61BA9" w:rsidRPr="00D368A5">
        <w:rPr>
          <w:rFonts w:ascii="Times New Roman" w:hAnsi="Times New Roman" w:cs="B Nazanin" w:hint="cs"/>
          <w:sz w:val="28"/>
          <w:szCs w:val="28"/>
          <w:rtl/>
        </w:rPr>
        <w:t xml:space="preserve"> تعيين روشنايي عمومي </w:t>
      </w:r>
      <w:r w:rsidR="00E61BA9" w:rsidRPr="003D2388">
        <w:rPr>
          <w:rFonts w:ascii="Times New Roman" w:hAnsi="Times New Roman" w:cs="B Nazanin" w:hint="cs"/>
          <w:sz w:val="28"/>
          <w:szCs w:val="28"/>
          <w:rtl/>
        </w:rPr>
        <w:t>تعداد ايستگاه</w:t>
      </w:r>
      <w:r w:rsidR="00E61BA9" w:rsidRPr="003D2388">
        <w:rPr>
          <w:rFonts w:ascii="Times New Roman" w:hAnsi="Times New Roman" w:cs="B Nazanin"/>
          <w:sz w:val="28"/>
          <w:szCs w:val="28"/>
          <w:rtl/>
        </w:rPr>
        <w:softHyphen/>
      </w:r>
      <w:r w:rsidR="00E61BA9" w:rsidRPr="003D2388">
        <w:rPr>
          <w:rFonts w:ascii="Times New Roman" w:hAnsi="Times New Roman" w:cs="B Nazanin" w:hint="cs"/>
          <w:sz w:val="28"/>
          <w:szCs w:val="28"/>
          <w:rtl/>
        </w:rPr>
        <w:t>ها بر اساس الگوي اندازه</w:t>
      </w:r>
      <w:r w:rsidR="00E61BA9" w:rsidRPr="003D2388">
        <w:rPr>
          <w:rFonts w:ascii="Times New Roman" w:hAnsi="Times New Roman" w:cs="B Nazanin"/>
          <w:sz w:val="28"/>
          <w:szCs w:val="28"/>
          <w:rtl/>
        </w:rPr>
        <w:softHyphen/>
      </w:r>
      <w:r w:rsidR="00E61BA9" w:rsidRPr="003D2388">
        <w:rPr>
          <w:rFonts w:ascii="Times New Roman" w:hAnsi="Times New Roman" w:cs="B Nazanin" w:hint="cs"/>
          <w:sz w:val="28"/>
          <w:szCs w:val="28"/>
          <w:rtl/>
        </w:rPr>
        <w:t>گيري روشنايي شناسايي و تعريف مي</w:t>
      </w:r>
      <w:r w:rsidR="00E61BA9" w:rsidRPr="003D2388">
        <w:rPr>
          <w:rFonts w:ascii="Times New Roman" w:hAnsi="Times New Roman" w:cs="B Nazanin"/>
          <w:sz w:val="28"/>
          <w:szCs w:val="28"/>
          <w:rtl/>
        </w:rPr>
        <w:softHyphen/>
      </w:r>
      <w:r w:rsidR="00E61BA9" w:rsidRPr="003D2388">
        <w:rPr>
          <w:rFonts w:ascii="Times New Roman" w:hAnsi="Times New Roman" w:cs="B Nazanin" w:hint="cs"/>
          <w:sz w:val="28"/>
          <w:szCs w:val="28"/>
          <w:rtl/>
        </w:rPr>
        <w:t>شود و</w:t>
      </w:r>
      <w:r w:rsidR="00E61BA9" w:rsidRPr="00073F0E">
        <w:rPr>
          <w:rFonts w:ascii="Times New Roman" w:hAnsi="Times New Roman" w:cs="B Nazanin" w:hint="cs"/>
          <w:sz w:val="28"/>
          <w:szCs w:val="28"/>
          <w:rtl/>
        </w:rPr>
        <w:t xml:space="preserve"> </w:t>
      </w:r>
      <w:r w:rsidR="00E61BA9" w:rsidRPr="00D368A5">
        <w:rPr>
          <w:rFonts w:ascii="Times New Roman" w:hAnsi="Times New Roman" w:cs="B Nazanin" w:hint="cs"/>
          <w:sz w:val="28"/>
          <w:szCs w:val="28"/>
          <w:rtl/>
        </w:rPr>
        <w:t>با توجه به الگوي چيدمان لامپ</w:t>
      </w:r>
      <w:r w:rsidR="00E61BA9" w:rsidRPr="00D368A5">
        <w:rPr>
          <w:rFonts w:ascii="Times New Roman" w:hAnsi="Times New Roman" w:cs="B Nazanin"/>
          <w:sz w:val="28"/>
          <w:szCs w:val="28"/>
          <w:rtl/>
        </w:rPr>
        <w:softHyphen/>
      </w:r>
      <w:r w:rsidR="00E61BA9" w:rsidRPr="00D368A5">
        <w:rPr>
          <w:rFonts w:ascii="Times New Roman" w:hAnsi="Times New Roman" w:cs="B Nazanin" w:hint="cs"/>
          <w:sz w:val="28"/>
          <w:szCs w:val="28"/>
          <w:rtl/>
        </w:rPr>
        <w:t>ها، فرمول محاسبه با ذكر جزئيات ثبت مي</w:t>
      </w:r>
      <w:r w:rsidR="00E61BA9">
        <w:rPr>
          <w:rFonts w:ascii="Times New Roman" w:hAnsi="Times New Roman" w:cs="B Nazanin" w:hint="cs"/>
          <w:sz w:val="28"/>
          <w:szCs w:val="28"/>
          <w:rtl/>
        </w:rPr>
        <w:t>گرد</w:t>
      </w:r>
      <w:r w:rsidR="00E61BA9" w:rsidRPr="00D368A5">
        <w:rPr>
          <w:rFonts w:ascii="Times New Roman" w:hAnsi="Times New Roman" w:cs="B Nazanin" w:hint="cs"/>
          <w:sz w:val="28"/>
          <w:szCs w:val="28"/>
          <w:rtl/>
        </w:rPr>
        <w:t>د.</w:t>
      </w:r>
    </w:p>
    <w:p w:rsidR="00E61BA9" w:rsidRDefault="00E61BA9"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Pr>
          <w:rFonts w:ascii="Times New Roman" w:hAnsi="Times New Roman" w:cs="B Nazanin" w:hint="cs"/>
          <w:sz w:val="28"/>
          <w:szCs w:val="28"/>
          <w:rtl/>
        </w:rPr>
        <w:t>در دفاتر اداري و محيط</w:t>
      </w:r>
      <w:r>
        <w:rPr>
          <w:rFonts w:ascii="Times New Roman" w:hAnsi="Times New Roman" w:cs="B Nazanin"/>
          <w:sz w:val="28"/>
          <w:szCs w:val="28"/>
          <w:rtl/>
        </w:rPr>
        <w:softHyphen/>
      </w:r>
      <w:r>
        <w:rPr>
          <w:rFonts w:ascii="Times New Roman" w:hAnsi="Times New Roman" w:cs="B Nazanin" w:hint="cs"/>
          <w:sz w:val="28"/>
          <w:szCs w:val="28"/>
          <w:rtl/>
        </w:rPr>
        <w:t>هاي كاري كه ساعات انجام كار در آن</w:t>
      </w:r>
      <w:r>
        <w:rPr>
          <w:rFonts w:ascii="Times New Roman" w:hAnsi="Times New Roman" w:cs="B Nazanin"/>
          <w:sz w:val="28"/>
          <w:szCs w:val="28"/>
          <w:rtl/>
        </w:rPr>
        <w:softHyphen/>
      </w:r>
      <w:r>
        <w:rPr>
          <w:rFonts w:ascii="Times New Roman" w:hAnsi="Times New Roman" w:cs="B Nazanin" w:hint="cs"/>
          <w:sz w:val="28"/>
          <w:szCs w:val="28"/>
          <w:rtl/>
        </w:rPr>
        <w:t>ها طول روز بوده و با داشتن پنجره مناسب از نور طبيعي مناسب برخوردار هستند تنها در مواردي كه به تشخيص متخصص بهداشت حرفه</w:t>
      </w:r>
      <w:r>
        <w:rPr>
          <w:rFonts w:ascii="Times New Roman" w:hAnsi="Times New Roman" w:cs="B Nazanin"/>
          <w:sz w:val="28"/>
          <w:szCs w:val="28"/>
          <w:rtl/>
        </w:rPr>
        <w:softHyphen/>
      </w:r>
      <w:r>
        <w:rPr>
          <w:rFonts w:ascii="Times New Roman" w:hAnsi="Times New Roman" w:cs="B Nazanin" w:hint="cs"/>
          <w:sz w:val="28"/>
          <w:szCs w:val="28"/>
          <w:rtl/>
        </w:rPr>
        <w:t xml:space="preserve">اي </w:t>
      </w:r>
      <w:r w:rsidR="00A93658">
        <w:rPr>
          <w:rFonts w:ascii="Times New Roman" w:hAnsi="Times New Roman" w:cs="B Nazanin" w:hint="cs"/>
          <w:sz w:val="28"/>
          <w:szCs w:val="28"/>
          <w:rtl/>
        </w:rPr>
        <w:t>كارفرما</w:t>
      </w:r>
      <w:r>
        <w:rPr>
          <w:rFonts w:ascii="Times New Roman" w:hAnsi="Times New Roman" w:cs="B Nazanin" w:hint="cs"/>
          <w:sz w:val="28"/>
          <w:szCs w:val="28"/>
          <w:rtl/>
        </w:rPr>
        <w:t xml:space="preserve"> نياز به ارزيابي روشنايي وجود داشته باشد و يا افراد شاغل در آن</w:t>
      </w:r>
      <w:r>
        <w:rPr>
          <w:rFonts w:ascii="Times New Roman" w:hAnsi="Times New Roman" w:cs="B Nazanin"/>
          <w:sz w:val="28"/>
          <w:szCs w:val="28"/>
          <w:rtl/>
        </w:rPr>
        <w:softHyphen/>
      </w:r>
      <w:r w:rsidR="00A93658">
        <w:rPr>
          <w:rFonts w:ascii="Times New Roman" w:hAnsi="Times New Roman" w:cs="B Nazanin" w:hint="cs"/>
          <w:sz w:val="28"/>
          <w:szCs w:val="28"/>
          <w:rtl/>
        </w:rPr>
        <w:t xml:space="preserve"> مكان</w:t>
      </w:r>
      <w:r w:rsidR="00A93658">
        <w:rPr>
          <w:rFonts w:ascii="Times New Roman" w:hAnsi="Times New Roman" w:cs="B Nazanin" w:hint="cs"/>
          <w:sz w:val="28"/>
          <w:szCs w:val="28"/>
          <w:rtl/>
        </w:rPr>
        <w:softHyphen/>
      </w:r>
      <w:r>
        <w:rPr>
          <w:rFonts w:ascii="Times New Roman" w:hAnsi="Times New Roman" w:cs="B Nazanin" w:hint="cs"/>
          <w:sz w:val="28"/>
          <w:szCs w:val="28"/>
          <w:rtl/>
        </w:rPr>
        <w:t>ها نسبت به روشنايي محيط كار خود مع</w:t>
      </w:r>
      <w:r w:rsidR="00B85969">
        <w:rPr>
          <w:rFonts w:ascii="Times New Roman" w:hAnsi="Times New Roman" w:cs="B Nazanin" w:hint="cs"/>
          <w:sz w:val="28"/>
          <w:szCs w:val="28"/>
          <w:rtl/>
        </w:rPr>
        <w:t>ت</w:t>
      </w:r>
      <w:r>
        <w:rPr>
          <w:rFonts w:ascii="Times New Roman" w:hAnsi="Times New Roman" w:cs="B Nazanin" w:hint="cs"/>
          <w:sz w:val="28"/>
          <w:szCs w:val="28"/>
          <w:rtl/>
        </w:rPr>
        <w:t>رض باشند، اندازه</w:t>
      </w:r>
      <w:r w:rsidR="00A93658">
        <w:rPr>
          <w:rFonts w:ascii="Times New Roman" w:hAnsi="Times New Roman" w:cs="B Nazanin"/>
          <w:sz w:val="28"/>
          <w:szCs w:val="28"/>
          <w:rtl/>
        </w:rPr>
        <w:softHyphen/>
      </w:r>
      <w:r>
        <w:rPr>
          <w:rFonts w:ascii="Times New Roman" w:hAnsi="Times New Roman" w:cs="B Nazanin" w:hint="cs"/>
          <w:sz w:val="28"/>
          <w:szCs w:val="28"/>
          <w:rtl/>
        </w:rPr>
        <w:t>گيري انجام مي</w:t>
      </w:r>
      <w:r>
        <w:rPr>
          <w:rFonts w:ascii="Times New Roman" w:hAnsi="Times New Roman" w:cs="B Nazanin"/>
          <w:sz w:val="28"/>
          <w:szCs w:val="28"/>
          <w:rtl/>
        </w:rPr>
        <w:softHyphen/>
      </w:r>
      <w:r>
        <w:rPr>
          <w:rFonts w:ascii="Times New Roman" w:hAnsi="Times New Roman" w:cs="B Nazanin" w:hint="cs"/>
          <w:sz w:val="28"/>
          <w:szCs w:val="28"/>
          <w:rtl/>
        </w:rPr>
        <w:t>شود.</w:t>
      </w:r>
      <w:r w:rsidRPr="00234394">
        <w:rPr>
          <w:rFonts w:ascii="Times New Roman" w:hAnsi="Times New Roman" w:cs="B Nazanin" w:hint="cs"/>
          <w:sz w:val="28"/>
          <w:szCs w:val="28"/>
          <w:rtl/>
        </w:rPr>
        <w:t xml:space="preserve"> بديهي است اندازه</w:t>
      </w:r>
      <w:r w:rsidRPr="00234394">
        <w:rPr>
          <w:rFonts w:ascii="Times New Roman" w:hAnsi="Times New Roman" w:cs="B Nazanin" w:hint="cs"/>
          <w:sz w:val="28"/>
          <w:szCs w:val="28"/>
          <w:rtl/>
        </w:rPr>
        <w:softHyphen/>
        <w:t>گيري شدت روشنايي در اتاق</w:t>
      </w:r>
      <w:r w:rsidRPr="00234394">
        <w:rPr>
          <w:rFonts w:ascii="Times New Roman" w:hAnsi="Times New Roman" w:cs="B Nazanin" w:hint="cs"/>
          <w:sz w:val="28"/>
          <w:szCs w:val="28"/>
          <w:rtl/>
        </w:rPr>
        <w:softHyphen/>
        <w:t>هاي كنترل و محيط</w:t>
      </w:r>
      <w:r w:rsidRPr="00234394">
        <w:rPr>
          <w:rFonts w:ascii="Times New Roman" w:hAnsi="Times New Roman" w:cs="B Nazanin" w:hint="cs"/>
          <w:sz w:val="28"/>
          <w:szCs w:val="28"/>
          <w:rtl/>
        </w:rPr>
        <w:softHyphen/>
        <w:t>هاي كاري كه از نور طبيعيِ روز بهره</w:t>
      </w:r>
      <w:r w:rsidRPr="00234394">
        <w:rPr>
          <w:rFonts w:ascii="Times New Roman" w:hAnsi="Times New Roman" w:cs="B Nazanin" w:hint="cs"/>
          <w:sz w:val="28"/>
          <w:szCs w:val="28"/>
          <w:rtl/>
        </w:rPr>
        <w:softHyphen/>
        <w:t>مند نيستند يا انجام كار در شيفت شبانه مي</w:t>
      </w:r>
      <w:r w:rsidRPr="00234394">
        <w:rPr>
          <w:rFonts w:ascii="Times New Roman" w:hAnsi="Times New Roman" w:cs="B Nazanin" w:hint="cs"/>
          <w:sz w:val="28"/>
          <w:szCs w:val="28"/>
          <w:rtl/>
        </w:rPr>
        <w:softHyphen/>
        <w:t>باشد بلامانع است.</w:t>
      </w:r>
    </w:p>
    <w:p w:rsidR="00E61BA9" w:rsidRDefault="00E61BA9" w:rsidP="00C8542E">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E051BA">
        <w:rPr>
          <w:rFonts w:ascii="Times New Roman" w:hAnsi="Times New Roman" w:cs="B Nazanin" w:hint="cs"/>
          <w:sz w:val="28"/>
          <w:szCs w:val="28"/>
          <w:rtl/>
        </w:rPr>
        <w:t>اندازه</w:t>
      </w:r>
      <w:r w:rsidRPr="00E051BA">
        <w:rPr>
          <w:rFonts w:ascii="Times New Roman" w:hAnsi="Times New Roman" w:cs="B Nazanin"/>
          <w:sz w:val="28"/>
          <w:szCs w:val="28"/>
          <w:rtl/>
        </w:rPr>
        <w:softHyphen/>
      </w:r>
      <w:r w:rsidRPr="00E051BA">
        <w:rPr>
          <w:rFonts w:ascii="Times New Roman" w:hAnsi="Times New Roman" w:cs="B Nazanin" w:hint="cs"/>
          <w:sz w:val="28"/>
          <w:szCs w:val="28"/>
          <w:rtl/>
        </w:rPr>
        <w:t>گيري روشنايي به منظور سنجش كيفيت و ميزان روشنايي منابع مصنوعي است</w:t>
      </w:r>
      <w:r w:rsidR="00DC4B97">
        <w:rPr>
          <w:rFonts w:ascii="Times New Roman" w:hAnsi="Times New Roman" w:cs="B Nazanin" w:hint="cs"/>
          <w:sz w:val="28"/>
          <w:szCs w:val="28"/>
          <w:rtl/>
        </w:rPr>
        <w:t xml:space="preserve"> لذا</w:t>
      </w:r>
      <w:r w:rsidRPr="00E051BA">
        <w:rPr>
          <w:rFonts w:ascii="Times New Roman" w:hAnsi="Times New Roman" w:cs="B Nazanin" w:hint="cs"/>
          <w:sz w:val="28"/>
          <w:szCs w:val="28"/>
          <w:rtl/>
        </w:rPr>
        <w:t xml:space="preserve"> </w:t>
      </w:r>
      <w:r w:rsidR="00C8542E">
        <w:rPr>
          <w:rFonts w:ascii="Times New Roman" w:hAnsi="Times New Roman" w:cs="B Nazanin" w:hint="cs"/>
          <w:sz w:val="28"/>
          <w:szCs w:val="28"/>
          <w:rtl/>
        </w:rPr>
        <w:t>بايد</w:t>
      </w:r>
      <w:r w:rsidRPr="00E051BA">
        <w:rPr>
          <w:rFonts w:ascii="Times New Roman" w:hAnsi="Times New Roman" w:cs="B Nazanin" w:hint="cs"/>
          <w:sz w:val="28"/>
          <w:szCs w:val="28"/>
          <w:rtl/>
        </w:rPr>
        <w:t xml:space="preserve"> در ساعات شب انجام پذيرد تا وجود نور طبيعي اخلالي در صحت و دقت نتايج ايجاد نكند.</w:t>
      </w:r>
    </w:p>
    <w:p w:rsidR="00E61BA9" w:rsidRPr="00E051BA" w:rsidRDefault="00E61BA9"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E051BA">
        <w:rPr>
          <w:rFonts w:ascii="Times New Roman" w:hAnsi="Times New Roman" w:cs="B Nazanin" w:hint="cs"/>
          <w:sz w:val="28"/>
          <w:szCs w:val="28"/>
          <w:rtl/>
        </w:rPr>
        <w:t>بايد توجه داشت همان</w:t>
      </w:r>
      <w:r w:rsidRPr="00E051BA">
        <w:rPr>
          <w:rFonts w:ascii="Times New Roman" w:hAnsi="Times New Roman" w:cs="B Nazanin" w:hint="cs"/>
          <w:sz w:val="28"/>
          <w:szCs w:val="28"/>
          <w:rtl/>
        </w:rPr>
        <w:softHyphen/>
        <w:t xml:space="preserve">گونه كه كمبود نور عوارض و تبعاتي را به دنبال دارد افزايش بيش از حد و چندين برابري شدت روشنايي نيز عوارضي همچون خستگي روحي كاركنان و افزايش ميزان مصرف انرژي را به همراه خواهد داشت كه با اصول مديريت انرژي </w:t>
      </w:r>
      <w:r w:rsidR="000D1476">
        <w:rPr>
          <w:rFonts w:ascii="Times New Roman" w:hAnsi="Times New Roman" w:cs="B Nazanin" w:hint="cs"/>
          <w:sz w:val="28"/>
          <w:szCs w:val="28"/>
          <w:rtl/>
        </w:rPr>
        <w:t xml:space="preserve">نيز </w:t>
      </w:r>
      <w:r w:rsidRPr="00E051BA">
        <w:rPr>
          <w:rFonts w:ascii="Times New Roman" w:hAnsi="Times New Roman" w:cs="B Nazanin" w:hint="cs"/>
          <w:sz w:val="28"/>
          <w:szCs w:val="28"/>
          <w:rtl/>
        </w:rPr>
        <w:t>منافات دارد.</w:t>
      </w:r>
    </w:p>
    <w:p w:rsidR="00E61BA9" w:rsidRPr="00234394" w:rsidRDefault="00E61BA9" w:rsidP="00C77392">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234394">
        <w:rPr>
          <w:rFonts w:ascii="Times New Roman" w:hAnsi="Times New Roman" w:cs="B Nazanin" w:hint="cs"/>
          <w:sz w:val="28"/>
          <w:szCs w:val="28"/>
          <w:rtl/>
        </w:rPr>
        <w:t>تأسيسات و واحدهاي فرآيندي در طول روز با وجود نور طبيعي از جنبه كمبود شدت روشنايي مشكلي ندارند ولي در شب با توجه به استفاده از منابع نور مصنوعي، نيازمند توجه و حصول اطمينان از تأمين نور كافي مي</w:t>
      </w:r>
      <w:r w:rsidRPr="00234394">
        <w:rPr>
          <w:rFonts w:ascii="Times New Roman" w:hAnsi="Times New Roman" w:cs="B Nazanin" w:hint="cs"/>
          <w:sz w:val="28"/>
          <w:szCs w:val="28"/>
          <w:rtl/>
        </w:rPr>
        <w:softHyphen/>
        <w:t>باشند. به همين منظور</w:t>
      </w:r>
      <w:r w:rsidRPr="00E8492C">
        <w:rPr>
          <w:rFonts w:ascii="Times New Roman" w:hAnsi="Times New Roman" w:cs="B Nazanin" w:hint="cs"/>
          <w:sz w:val="28"/>
          <w:szCs w:val="28"/>
          <w:rtl/>
        </w:rPr>
        <w:t xml:space="preserve"> </w:t>
      </w:r>
      <w:r w:rsidRPr="00234394">
        <w:rPr>
          <w:rFonts w:ascii="Times New Roman" w:hAnsi="Times New Roman" w:cs="B Nazanin" w:hint="cs"/>
          <w:sz w:val="28"/>
          <w:szCs w:val="28"/>
          <w:rtl/>
        </w:rPr>
        <w:t>در پيمان</w:t>
      </w:r>
      <w:r w:rsidRPr="00234394">
        <w:rPr>
          <w:rFonts w:ascii="Times New Roman" w:hAnsi="Times New Roman" w:cs="B Nazanin" w:hint="cs"/>
          <w:sz w:val="28"/>
          <w:szCs w:val="28"/>
          <w:rtl/>
        </w:rPr>
        <w:softHyphen/>
        <w:t>هاي اندازه</w:t>
      </w:r>
      <w:r w:rsidRPr="00234394">
        <w:rPr>
          <w:rFonts w:ascii="Times New Roman" w:hAnsi="Times New Roman" w:cs="B Nazanin" w:hint="cs"/>
          <w:sz w:val="28"/>
          <w:szCs w:val="28"/>
          <w:rtl/>
        </w:rPr>
        <w:softHyphen/>
        <w:t>گيري عوامل زيان</w:t>
      </w:r>
      <w:r w:rsidRPr="00234394">
        <w:rPr>
          <w:rFonts w:ascii="Times New Roman" w:hAnsi="Times New Roman" w:cs="B Nazanin" w:hint="cs"/>
          <w:sz w:val="28"/>
          <w:szCs w:val="28"/>
          <w:rtl/>
        </w:rPr>
        <w:softHyphen/>
        <w:t xml:space="preserve">آور محيط كار </w:t>
      </w:r>
      <w:r>
        <w:rPr>
          <w:rFonts w:ascii="Times New Roman" w:hAnsi="Times New Roman" w:cs="B Nazanin" w:hint="cs"/>
          <w:sz w:val="28"/>
          <w:szCs w:val="28"/>
          <w:rtl/>
        </w:rPr>
        <w:t>از</w:t>
      </w:r>
      <w:r w:rsidRPr="00234394">
        <w:rPr>
          <w:rFonts w:ascii="Times New Roman" w:hAnsi="Times New Roman" w:cs="B Nazanin" w:hint="cs"/>
          <w:sz w:val="28"/>
          <w:szCs w:val="28"/>
          <w:rtl/>
        </w:rPr>
        <w:t xml:space="preserve"> استاندارد روشنايي شب در واحدهاي فرآيندي برگرفته از استاندارد بين</w:t>
      </w:r>
      <w:r w:rsidRPr="00234394">
        <w:rPr>
          <w:rFonts w:ascii="Times New Roman" w:hAnsi="Times New Roman" w:cs="B Nazanin" w:hint="cs"/>
          <w:sz w:val="28"/>
          <w:szCs w:val="28"/>
          <w:rtl/>
        </w:rPr>
        <w:softHyphen/>
        <w:t xml:space="preserve">المللي </w:t>
      </w:r>
      <w:r w:rsidRPr="0023525C">
        <w:rPr>
          <w:rFonts w:ascii="Times New Roman" w:hAnsi="Times New Roman" w:cs="B Nazanin"/>
          <w:sz w:val="24"/>
          <w:szCs w:val="24"/>
        </w:rPr>
        <w:t>(Recommended Practice for Industrial Lighting Facilities-ANSI/IESNA RP-7-01)</w:t>
      </w:r>
      <w:r w:rsidRPr="00234394">
        <w:rPr>
          <w:rFonts w:ascii="Times New Roman" w:hAnsi="Times New Roman" w:cs="B Nazanin" w:hint="cs"/>
          <w:sz w:val="28"/>
          <w:szCs w:val="28"/>
          <w:rtl/>
        </w:rPr>
        <w:t xml:space="preserve"> </w:t>
      </w:r>
      <w:r>
        <w:rPr>
          <w:rFonts w:ascii="Times New Roman" w:hAnsi="Times New Roman" w:cs="B Nazanin" w:hint="cs"/>
          <w:sz w:val="28"/>
          <w:szCs w:val="28"/>
          <w:rtl/>
        </w:rPr>
        <w:t>استفاده</w:t>
      </w:r>
      <w:r w:rsidRPr="00234394">
        <w:rPr>
          <w:rFonts w:ascii="Times New Roman" w:hAnsi="Times New Roman" w:cs="B Nazanin" w:hint="cs"/>
          <w:sz w:val="28"/>
          <w:szCs w:val="28"/>
          <w:rtl/>
        </w:rPr>
        <w:t xml:space="preserve"> مي</w:t>
      </w:r>
      <w:r w:rsidRPr="00234394">
        <w:rPr>
          <w:rFonts w:ascii="Times New Roman" w:hAnsi="Times New Roman" w:cs="B Nazanin" w:hint="cs"/>
          <w:sz w:val="28"/>
          <w:szCs w:val="28"/>
          <w:rtl/>
        </w:rPr>
        <w:softHyphen/>
        <w:t>گردد. متأسفانه در حال حاضر استاندارد ملي كه ميزان روشنايي را در بخش</w:t>
      </w:r>
      <w:r w:rsidRPr="00234394">
        <w:rPr>
          <w:rFonts w:ascii="Times New Roman" w:hAnsi="Times New Roman" w:cs="B Nazanin" w:hint="cs"/>
          <w:sz w:val="28"/>
          <w:szCs w:val="28"/>
          <w:rtl/>
        </w:rPr>
        <w:softHyphen/>
        <w:t xml:space="preserve">هاي مختلف تأسيسات عملياتي نفت و گاز تعيين كرده باشد تدوين نشده، اما در استاندارد </w:t>
      </w:r>
      <w:r w:rsidRPr="004A656A">
        <w:rPr>
          <w:rFonts w:ascii="Times New Roman" w:hAnsi="Times New Roman" w:cs="B Nazanin"/>
          <w:sz w:val="26"/>
          <w:szCs w:val="26"/>
        </w:rPr>
        <w:t>IPS-E-EL-100(1)</w:t>
      </w:r>
      <w:r w:rsidRPr="00234394">
        <w:rPr>
          <w:rFonts w:ascii="Times New Roman" w:hAnsi="Times New Roman" w:cs="B Nazanin" w:hint="cs"/>
          <w:sz w:val="28"/>
          <w:szCs w:val="28"/>
          <w:rtl/>
        </w:rPr>
        <w:t xml:space="preserve"> بخش</w:t>
      </w:r>
      <w:r w:rsidRPr="00234394">
        <w:rPr>
          <w:rFonts w:ascii="Times New Roman" w:hAnsi="Times New Roman" w:cs="B Nazanin" w:hint="cs"/>
          <w:sz w:val="28"/>
          <w:szCs w:val="28"/>
          <w:rtl/>
        </w:rPr>
        <w:softHyphen/>
        <w:t>هايي از اين استاندارد بين</w:t>
      </w:r>
      <w:r w:rsidRPr="00234394">
        <w:rPr>
          <w:rFonts w:ascii="Times New Roman" w:hAnsi="Times New Roman" w:cs="B Nazanin" w:hint="cs"/>
          <w:sz w:val="28"/>
          <w:szCs w:val="28"/>
          <w:rtl/>
        </w:rPr>
        <w:softHyphen/>
        <w:t>المللي آورده شده است:</w:t>
      </w:r>
    </w:p>
    <w:p w:rsidR="00E61BA9" w:rsidRPr="004A656A" w:rsidRDefault="00E61BA9" w:rsidP="00E85842">
      <w:pPr>
        <w:bidi w:val="0"/>
        <w:spacing w:after="0" w:line="360" w:lineRule="auto"/>
        <w:ind w:right="706"/>
        <w:jc w:val="both"/>
        <w:rPr>
          <w:rFonts w:ascii="Times New Roman" w:hAnsi="Times New Roman" w:cs="B Nazanin"/>
          <w:sz w:val="26"/>
          <w:szCs w:val="26"/>
        </w:rPr>
      </w:pPr>
      <w:r w:rsidRPr="004A656A">
        <w:rPr>
          <w:rFonts w:ascii="Times New Roman" w:hAnsi="Times New Roman" w:cs="B Nazanin"/>
          <w:sz w:val="26"/>
          <w:szCs w:val="26"/>
        </w:rPr>
        <w:lastRenderedPageBreak/>
        <w:t>IPS-E-EL-100(1) Feb. 2012, Engineering Standard for Electrical System Design (industrial &amp; Non-industrial), Page 122, Table 15-Illuminance Levels</w:t>
      </w:r>
    </w:p>
    <w:p w:rsidR="00E61BA9" w:rsidRPr="00E051BA" w:rsidRDefault="00E61BA9"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E051BA">
        <w:rPr>
          <w:rFonts w:ascii="Times New Roman" w:hAnsi="Times New Roman" w:cs="B Nazanin" w:hint="cs"/>
          <w:sz w:val="28"/>
          <w:szCs w:val="28"/>
          <w:rtl/>
        </w:rPr>
        <w:t>رنگ نور با شاخص دماي رنگ</w:t>
      </w:r>
      <w:r>
        <w:rPr>
          <w:rStyle w:val="FootnoteReference"/>
          <w:rFonts w:ascii="Times New Roman" w:hAnsi="Times New Roman" w:cs="B Nazanin"/>
          <w:sz w:val="28"/>
          <w:szCs w:val="28"/>
          <w:rtl/>
        </w:rPr>
        <w:footnoteReference w:id="17"/>
      </w:r>
      <w:r w:rsidRPr="00E051BA">
        <w:rPr>
          <w:rFonts w:ascii="Times New Roman" w:hAnsi="Times New Roman" w:cs="B Nazanin" w:hint="cs"/>
          <w:sz w:val="28"/>
          <w:szCs w:val="28"/>
          <w:rtl/>
        </w:rPr>
        <w:t xml:space="preserve"> بيان شده و بر اساس واحد </w:t>
      </w:r>
      <w:r w:rsidRPr="00E051BA">
        <w:rPr>
          <w:rFonts w:ascii="Times New Roman" w:hAnsi="Times New Roman" w:cs="B Nazanin" w:hint="cs"/>
          <w:i/>
          <w:iCs/>
          <w:sz w:val="28"/>
          <w:szCs w:val="28"/>
          <w:rtl/>
        </w:rPr>
        <w:t>"درجه كلوين"</w:t>
      </w:r>
      <w:r w:rsidRPr="00E051BA">
        <w:rPr>
          <w:rFonts w:ascii="Times New Roman" w:hAnsi="Times New Roman" w:cs="B Nazanin" w:hint="cs"/>
          <w:sz w:val="28"/>
          <w:szCs w:val="28"/>
          <w:rtl/>
        </w:rPr>
        <w:t xml:space="preserve"> سنجيده مي</w:t>
      </w:r>
      <w:r w:rsidRPr="00E051BA">
        <w:rPr>
          <w:rFonts w:ascii="Times New Roman" w:hAnsi="Times New Roman" w:cs="B Nazanin" w:hint="cs"/>
          <w:sz w:val="28"/>
          <w:szCs w:val="28"/>
          <w:rtl/>
        </w:rPr>
        <w:softHyphen/>
        <w:t xml:space="preserve">شود. اين شاخص بر همين اساس به سه محدوده اصلي </w:t>
      </w:r>
      <w:r w:rsidRPr="00E051BA">
        <w:rPr>
          <w:rFonts w:ascii="Times New Roman" w:hAnsi="Times New Roman" w:cs="B Nazanin"/>
          <w:sz w:val="26"/>
          <w:szCs w:val="26"/>
        </w:rPr>
        <w:t>Day Light</w:t>
      </w:r>
      <w:r w:rsidRPr="00E051BA">
        <w:rPr>
          <w:rFonts w:ascii="Times New Roman" w:hAnsi="Times New Roman" w:cs="B Nazanin" w:hint="cs"/>
          <w:sz w:val="26"/>
          <w:szCs w:val="26"/>
          <w:rtl/>
        </w:rPr>
        <w:t xml:space="preserve">، </w:t>
      </w:r>
      <w:r w:rsidRPr="00E051BA">
        <w:rPr>
          <w:rFonts w:ascii="Times New Roman" w:hAnsi="Times New Roman" w:cs="B Nazanin"/>
          <w:sz w:val="26"/>
          <w:szCs w:val="26"/>
        </w:rPr>
        <w:t xml:space="preserve"> Cool White</w:t>
      </w:r>
      <w:r w:rsidRPr="00E051BA">
        <w:rPr>
          <w:rFonts w:ascii="Times New Roman" w:hAnsi="Times New Roman" w:cs="B Nazanin" w:hint="cs"/>
          <w:sz w:val="26"/>
          <w:szCs w:val="26"/>
          <w:rtl/>
        </w:rPr>
        <w:t>و</w:t>
      </w:r>
      <w:r w:rsidRPr="00E051BA">
        <w:rPr>
          <w:rFonts w:ascii="Times New Roman" w:hAnsi="Times New Roman" w:cs="B Nazanin"/>
          <w:sz w:val="26"/>
          <w:szCs w:val="26"/>
        </w:rPr>
        <w:t>Warm Light</w:t>
      </w:r>
      <w:r w:rsidRPr="00E051BA">
        <w:rPr>
          <w:rFonts w:ascii="Times New Roman" w:hAnsi="Times New Roman" w:cs="B Nazanin" w:hint="cs"/>
          <w:sz w:val="26"/>
          <w:szCs w:val="26"/>
          <w:rtl/>
        </w:rPr>
        <w:t xml:space="preserve"> </w:t>
      </w:r>
      <w:r w:rsidRPr="00E051BA">
        <w:rPr>
          <w:rFonts w:ascii="Times New Roman" w:hAnsi="Times New Roman" w:cs="B Nazanin" w:hint="cs"/>
          <w:sz w:val="28"/>
          <w:szCs w:val="28"/>
          <w:rtl/>
        </w:rPr>
        <w:t>تقسيم</w:t>
      </w:r>
      <w:r w:rsidRPr="00E051BA">
        <w:rPr>
          <w:rFonts w:ascii="Times New Roman" w:hAnsi="Times New Roman" w:cs="B Nazanin"/>
          <w:sz w:val="28"/>
          <w:szCs w:val="28"/>
        </w:rPr>
        <w:softHyphen/>
      </w:r>
      <w:r w:rsidRPr="00E051BA">
        <w:rPr>
          <w:rFonts w:ascii="Times New Roman" w:hAnsi="Times New Roman" w:cs="B Nazanin" w:hint="cs"/>
          <w:sz w:val="28"/>
          <w:szCs w:val="28"/>
          <w:rtl/>
        </w:rPr>
        <w:t>بندي شده است. رنگ نور با افزايش درجه كلوين به رنگ آبي و با كاهش آن به رنگ نارنجي گرايش يافته و مي</w:t>
      </w:r>
      <w:r w:rsidRPr="00E051BA">
        <w:rPr>
          <w:rFonts w:ascii="Times New Roman" w:hAnsi="Times New Roman" w:cs="B Nazanin" w:hint="cs"/>
          <w:sz w:val="28"/>
          <w:szCs w:val="28"/>
          <w:rtl/>
        </w:rPr>
        <w:softHyphen/>
        <w:t xml:space="preserve">بايست با توجه به نوع كاربريِ محل (مسكوني/تجاري)، دماي نور مناسب انتخاب شود. منابع و مراجع معتبر هنوز در مورد دماي رنگ مناسب در دفاتر اداري اتفاق نظر ندارند ولي برخي از منابع دماي رنگ 3100 تا 4500 درجه كلوين </w:t>
      </w:r>
      <w:r w:rsidRPr="00E051BA">
        <w:rPr>
          <w:rFonts w:ascii="Times New Roman" w:hAnsi="Times New Roman" w:cs="B Nazanin"/>
          <w:sz w:val="26"/>
          <w:szCs w:val="26"/>
        </w:rPr>
        <w:t>(Cool White)</w:t>
      </w:r>
      <w:r w:rsidRPr="00E051BA">
        <w:rPr>
          <w:rFonts w:ascii="Times New Roman" w:hAnsi="Times New Roman" w:cs="B Nazanin" w:hint="cs"/>
          <w:sz w:val="28"/>
          <w:szCs w:val="28"/>
          <w:rtl/>
        </w:rPr>
        <w:t xml:space="preserve"> را پيشنهاد كرده و بر اين باورند كه اين مشخصه نوري سبب هوشياري بيشتر و افزايش بهره</w:t>
      </w:r>
      <w:r w:rsidRPr="00E051BA">
        <w:rPr>
          <w:rFonts w:ascii="Times New Roman" w:hAnsi="Times New Roman" w:cs="B Nazanin" w:hint="cs"/>
          <w:sz w:val="28"/>
          <w:szCs w:val="28"/>
          <w:rtl/>
        </w:rPr>
        <w:softHyphen/>
        <w:t>وري كاركنان مي</w:t>
      </w:r>
      <w:r w:rsidRPr="00E051BA">
        <w:rPr>
          <w:rFonts w:ascii="Times New Roman" w:hAnsi="Times New Roman" w:cs="B Nazanin" w:hint="cs"/>
          <w:sz w:val="28"/>
          <w:szCs w:val="28"/>
          <w:rtl/>
        </w:rPr>
        <w:softHyphen/>
        <w:t>گردد. بنابراين انتخاب منابع تأمين روشنايي مصنوعي كه بتواند چنين دماي رنگي را توليد كند از اهميت ويژه</w:t>
      </w:r>
      <w:r w:rsidRPr="00E051BA">
        <w:rPr>
          <w:rFonts w:ascii="Times New Roman" w:hAnsi="Times New Roman" w:cs="B Nazanin" w:hint="cs"/>
          <w:sz w:val="28"/>
          <w:szCs w:val="28"/>
          <w:rtl/>
        </w:rPr>
        <w:softHyphen/>
        <w:t>اي برخوردار است. جهت اندازه</w:t>
      </w:r>
      <w:r w:rsidRPr="00E051BA">
        <w:rPr>
          <w:rFonts w:ascii="Times New Roman" w:hAnsi="Times New Roman" w:cs="B Nazanin" w:hint="cs"/>
          <w:sz w:val="28"/>
          <w:szCs w:val="28"/>
          <w:rtl/>
        </w:rPr>
        <w:softHyphen/>
        <w:t>گيري دماي رنگ از دستگاه كلوين متر</w:t>
      </w:r>
      <w:r>
        <w:rPr>
          <w:rStyle w:val="FootnoteReference"/>
          <w:rFonts w:ascii="Times New Roman" w:hAnsi="Times New Roman" w:cs="B Nazanin"/>
          <w:sz w:val="28"/>
          <w:szCs w:val="28"/>
          <w:rtl/>
        </w:rPr>
        <w:footnoteReference w:id="18"/>
      </w:r>
      <w:r w:rsidRPr="00E051BA">
        <w:rPr>
          <w:rFonts w:ascii="Times New Roman" w:hAnsi="Times New Roman" w:cs="B Nazanin" w:hint="cs"/>
          <w:sz w:val="28"/>
          <w:szCs w:val="28"/>
          <w:rtl/>
        </w:rPr>
        <w:t xml:space="preserve"> استفاده مي</w:t>
      </w:r>
      <w:r w:rsidRPr="00E051BA">
        <w:rPr>
          <w:rFonts w:ascii="Times New Roman" w:hAnsi="Times New Roman" w:cs="B Nazanin" w:hint="cs"/>
          <w:sz w:val="28"/>
          <w:szCs w:val="28"/>
          <w:rtl/>
        </w:rPr>
        <w:softHyphen/>
        <w:t>شود كه در شكل</w:t>
      </w:r>
      <w:r w:rsidRPr="00E051BA">
        <w:rPr>
          <w:rFonts w:ascii="Times New Roman" w:hAnsi="Times New Roman" w:cs="B Nazanin" w:hint="cs"/>
          <w:sz w:val="28"/>
          <w:szCs w:val="28"/>
          <w:rtl/>
        </w:rPr>
        <w:softHyphen/>
        <w:t>ها و نام</w:t>
      </w:r>
      <w:r w:rsidRPr="00E051BA">
        <w:rPr>
          <w:rFonts w:ascii="Times New Roman" w:hAnsi="Times New Roman" w:cs="B Nazanin" w:hint="cs"/>
          <w:sz w:val="28"/>
          <w:szCs w:val="28"/>
          <w:rtl/>
        </w:rPr>
        <w:softHyphen/>
        <w:t>هاي تجاري مختلف بصورت مستقل ارائه شده و يا به عنوان قابليتي در دستگاه</w:t>
      </w:r>
      <w:r w:rsidRPr="00E051BA">
        <w:rPr>
          <w:rFonts w:ascii="Times New Roman" w:hAnsi="Times New Roman" w:cs="B Nazanin" w:hint="cs"/>
          <w:sz w:val="28"/>
          <w:szCs w:val="28"/>
          <w:rtl/>
        </w:rPr>
        <w:softHyphen/>
        <w:t>هاي پيشرفته اندازه</w:t>
      </w:r>
      <w:r w:rsidRPr="00E051BA">
        <w:rPr>
          <w:rFonts w:ascii="Times New Roman" w:hAnsi="Times New Roman" w:cs="B Nazanin" w:hint="cs"/>
          <w:sz w:val="28"/>
          <w:szCs w:val="28"/>
          <w:rtl/>
        </w:rPr>
        <w:softHyphen/>
        <w:t>گيري شاخص</w:t>
      </w:r>
      <w:r w:rsidRPr="00E051BA">
        <w:rPr>
          <w:rFonts w:ascii="Times New Roman" w:hAnsi="Times New Roman" w:cs="B Nazanin" w:hint="cs"/>
          <w:sz w:val="28"/>
          <w:szCs w:val="28"/>
          <w:rtl/>
        </w:rPr>
        <w:softHyphen/>
        <w:t>هاي نور در اختيار كاربر قرار داده شده است. اندازه</w:t>
      </w:r>
      <w:r w:rsidRPr="00E051BA">
        <w:rPr>
          <w:rFonts w:ascii="Times New Roman" w:hAnsi="Times New Roman" w:cs="B Nazanin" w:hint="cs"/>
          <w:sz w:val="28"/>
          <w:szCs w:val="28"/>
          <w:rtl/>
        </w:rPr>
        <w:softHyphen/>
        <w:t>گيري اين شاخص فعلاً در دفاتر اداري با شيفت شبانه، اتاق</w:t>
      </w:r>
      <w:r w:rsidRPr="00E051BA">
        <w:rPr>
          <w:rFonts w:ascii="Times New Roman" w:hAnsi="Times New Roman" w:cs="B Nazanin" w:hint="cs"/>
          <w:sz w:val="28"/>
          <w:szCs w:val="28"/>
          <w:rtl/>
        </w:rPr>
        <w:softHyphen/>
        <w:t>هاي كنترل و محيط</w:t>
      </w:r>
      <w:r w:rsidRPr="00E051BA">
        <w:rPr>
          <w:rFonts w:ascii="Times New Roman" w:hAnsi="Times New Roman" w:cs="B Nazanin" w:hint="cs"/>
          <w:sz w:val="28"/>
          <w:szCs w:val="28"/>
          <w:rtl/>
        </w:rPr>
        <w:softHyphen/>
        <w:t>هاي كاري كه از نور طبيعي بهره</w:t>
      </w:r>
      <w:r w:rsidRPr="00E051BA">
        <w:rPr>
          <w:rFonts w:ascii="Times New Roman" w:hAnsi="Times New Roman" w:cs="B Nazanin" w:hint="cs"/>
          <w:sz w:val="28"/>
          <w:szCs w:val="28"/>
          <w:rtl/>
        </w:rPr>
        <w:softHyphen/>
        <w:t>مند نيستند از اولويت بيشتري برخوردار است.</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1520"/>
        <w:gridCol w:w="3778"/>
        <w:gridCol w:w="1974"/>
        <w:gridCol w:w="1868"/>
      </w:tblGrid>
      <w:tr w:rsidR="00E61BA9" w:rsidTr="00D63575">
        <w:trPr>
          <w:jc w:val="center"/>
        </w:trPr>
        <w:tc>
          <w:tcPr>
            <w:tcW w:w="1520" w:type="dxa"/>
            <w:tcBorders>
              <w:top w:val="single" w:sz="4" w:space="0" w:color="auto"/>
              <w:left w:val="single" w:sz="4" w:space="0" w:color="auto"/>
              <w:bottom w:val="single" w:sz="4" w:space="0" w:color="auto"/>
              <w:right w:val="single" w:sz="4" w:space="0" w:color="auto"/>
            </w:tcBorders>
            <w:vAlign w:val="center"/>
            <w:hideMark/>
          </w:tcPr>
          <w:p w:rsidR="00E61BA9" w:rsidRDefault="00E61BA9" w:rsidP="000D32A3">
            <w:pPr>
              <w:bidi w:val="0"/>
              <w:spacing w:after="0" w:line="240" w:lineRule="auto"/>
              <w:rPr>
                <w:rFonts w:ascii="Times New Roman" w:hAnsi="Times New Roman" w:cs="B Nazanin"/>
                <w:b/>
                <w:bCs/>
                <w:sz w:val="18"/>
                <w:szCs w:val="18"/>
              </w:rPr>
            </w:pPr>
            <w:r>
              <w:rPr>
                <w:rFonts w:ascii="Times New Roman" w:hAnsi="Times New Roman" w:cs="B Nazanin"/>
                <w:b/>
                <w:bCs/>
                <w:sz w:val="18"/>
                <w:szCs w:val="18"/>
              </w:rPr>
              <w:t>Color Temperature (KELVIN)</w:t>
            </w:r>
          </w:p>
        </w:tc>
        <w:tc>
          <w:tcPr>
            <w:tcW w:w="3778" w:type="dxa"/>
            <w:tcBorders>
              <w:top w:val="single" w:sz="4" w:space="0" w:color="auto"/>
              <w:left w:val="single" w:sz="4" w:space="0" w:color="auto"/>
              <w:bottom w:val="single" w:sz="4" w:space="0" w:color="auto"/>
              <w:right w:val="single" w:sz="4" w:space="0" w:color="auto"/>
            </w:tcBorders>
            <w:vAlign w:val="center"/>
            <w:hideMark/>
          </w:tcPr>
          <w:p w:rsidR="00E61BA9" w:rsidRDefault="00E61BA9" w:rsidP="000D32A3">
            <w:pPr>
              <w:bidi w:val="0"/>
              <w:spacing w:after="0" w:line="240" w:lineRule="auto"/>
              <w:jc w:val="center"/>
              <w:rPr>
                <w:rFonts w:ascii="Times New Roman" w:hAnsi="Times New Roman" w:cs="B Nazanin"/>
                <w:b/>
                <w:bCs/>
                <w:sz w:val="18"/>
                <w:szCs w:val="18"/>
              </w:rPr>
            </w:pPr>
            <w:r>
              <w:rPr>
                <w:rFonts w:ascii="Times New Roman" w:hAnsi="Times New Roman" w:cs="B Nazanin"/>
                <w:b/>
                <w:bCs/>
                <w:sz w:val="18"/>
                <w:szCs w:val="18"/>
              </w:rPr>
              <w:t>2000k-3000k</w:t>
            </w:r>
          </w:p>
        </w:tc>
        <w:tc>
          <w:tcPr>
            <w:tcW w:w="1974" w:type="dxa"/>
            <w:tcBorders>
              <w:top w:val="single" w:sz="4" w:space="0" w:color="auto"/>
              <w:left w:val="single" w:sz="4" w:space="0" w:color="auto"/>
              <w:bottom w:val="single" w:sz="4" w:space="0" w:color="auto"/>
              <w:right w:val="single" w:sz="4" w:space="0" w:color="auto"/>
            </w:tcBorders>
            <w:vAlign w:val="center"/>
            <w:hideMark/>
          </w:tcPr>
          <w:p w:rsidR="00E61BA9" w:rsidRDefault="00E61BA9" w:rsidP="000D32A3">
            <w:pPr>
              <w:bidi w:val="0"/>
              <w:spacing w:after="0" w:line="240" w:lineRule="auto"/>
              <w:jc w:val="center"/>
              <w:rPr>
                <w:rFonts w:ascii="Times New Roman" w:hAnsi="Times New Roman" w:cs="B Nazanin"/>
                <w:b/>
                <w:bCs/>
                <w:sz w:val="18"/>
                <w:szCs w:val="18"/>
              </w:rPr>
            </w:pPr>
            <w:r>
              <w:rPr>
                <w:rFonts w:ascii="Times New Roman" w:hAnsi="Times New Roman" w:cs="B Nazanin"/>
                <w:b/>
                <w:bCs/>
                <w:sz w:val="18"/>
                <w:szCs w:val="18"/>
              </w:rPr>
              <w:t>3100k-4500k</w:t>
            </w:r>
          </w:p>
        </w:tc>
        <w:tc>
          <w:tcPr>
            <w:tcW w:w="1868" w:type="dxa"/>
            <w:tcBorders>
              <w:top w:val="single" w:sz="4" w:space="0" w:color="auto"/>
              <w:left w:val="single" w:sz="4" w:space="0" w:color="auto"/>
              <w:bottom w:val="single" w:sz="4" w:space="0" w:color="auto"/>
              <w:right w:val="single" w:sz="4" w:space="0" w:color="auto"/>
            </w:tcBorders>
            <w:vAlign w:val="center"/>
            <w:hideMark/>
          </w:tcPr>
          <w:p w:rsidR="00E61BA9" w:rsidRDefault="00E61BA9" w:rsidP="000D32A3">
            <w:pPr>
              <w:bidi w:val="0"/>
              <w:spacing w:after="0" w:line="240" w:lineRule="auto"/>
              <w:jc w:val="center"/>
              <w:rPr>
                <w:rFonts w:ascii="Times New Roman" w:hAnsi="Times New Roman" w:cs="B Nazanin"/>
                <w:b/>
                <w:bCs/>
                <w:sz w:val="18"/>
                <w:szCs w:val="18"/>
              </w:rPr>
            </w:pPr>
            <w:r>
              <w:rPr>
                <w:rFonts w:ascii="Times New Roman" w:hAnsi="Times New Roman" w:cs="B Nazanin"/>
                <w:b/>
                <w:bCs/>
                <w:sz w:val="18"/>
                <w:szCs w:val="18"/>
              </w:rPr>
              <w:t>4600k-6500k</w:t>
            </w:r>
          </w:p>
        </w:tc>
      </w:tr>
      <w:tr w:rsidR="00E61BA9" w:rsidTr="00D63575">
        <w:trPr>
          <w:jc w:val="center"/>
        </w:trPr>
        <w:tc>
          <w:tcPr>
            <w:tcW w:w="1520" w:type="dxa"/>
            <w:tcBorders>
              <w:top w:val="single" w:sz="4" w:space="0" w:color="auto"/>
              <w:left w:val="single" w:sz="4" w:space="0" w:color="auto"/>
              <w:bottom w:val="single" w:sz="4" w:space="0" w:color="auto"/>
              <w:right w:val="single" w:sz="4" w:space="0" w:color="auto"/>
            </w:tcBorders>
            <w:vAlign w:val="center"/>
            <w:hideMark/>
          </w:tcPr>
          <w:p w:rsidR="00E61BA9" w:rsidRDefault="00E61BA9" w:rsidP="000D32A3">
            <w:pPr>
              <w:bidi w:val="0"/>
              <w:spacing w:after="0" w:line="240" w:lineRule="auto"/>
              <w:rPr>
                <w:rFonts w:ascii="Times New Roman" w:hAnsi="Times New Roman" w:cs="B Nazanin"/>
                <w:b/>
                <w:bCs/>
                <w:sz w:val="18"/>
                <w:szCs w:val="18"/>
              </w:rPr>
            </w:pPr>
            <w:r>
              <w:rPr>
                <w:rFonts w:ascii="Times New Roman" w:hAnsi="Times New Roman" w:cs="B Nazanin"/>
                <w:b/>
                <w:bCs/>
                <w:sz w:val="18"/>
                <w:szCs w:val="18"/>
              </w:rPr>
              <w:t>Light Appearance</w:t>
            </w:r>
          </w:p>
        </w:tc>
        <w:tc>
          <w:tcPr>
            <w:tcW w:w="3778" w:type="dxa"/>
            <w:tcBorders>
              <w:top w:val="single" w:sz="4" w:space="0" w:color="auto"/>
              <w:left w:val="single" w:sz="4" w:space="0" w:color="auto"/>
              <w:bottom w:val="single" w:sz="4" w:space="0" w:color="auto"/>
              <w:right w:val="single" w:sz="4" w:space="0" w:color="auto"/>
            </w:tcBorders>
            <w:vAlign w:val="center"/>
            <w:hideMark/>
          </w:tcPr>
          <w:p w:rsidR="00E61BA9" w:rsidRDefault="00E61BA9" w:rsidP="000D32A3">
            <w:pPr>
              <w:bidi w:val="0"/>
              <w:spacing w:after="0" w:line="240" w:lineRule="auto"/>
              <w:jc w:val="center"/>
              <w:rPr>
                <w:rFonts w:ascii="Times New Roman" w:hAnsi="Times New Roman" w:cs="B Nazanin"/>
                <w:sz w:val="18"/>
                <w:szCs w:val="18"/>
              </w:rPr>
            </w:pPr>
            <w:r>
              <w:rPr>
                <w:rFonts w:ascii="Times New Roman" w:hAnsi="Times New Roman" w:cs="B Nazanin"/>
                <w:sz w:val="18"/>
                <w:szCs w:val="18"/>
              </w:rPr>
              <w:t>Warm Light</w:t>
            </w:r>
          </w:p>
        </w:tc>
        <w:tc>
          <w:tcPr>
            <w:tcW w:w="1974" w:type="dxa"/>
            <w:tcBorders>
              <w:top w:val="single" w:sz="4" w:space="0" w:color="auto"/>
              <w:left w:val="single" w:sz="4" w:space="0" w:color="auto"/>
              <w:bottom w:val="single" w:sz="4" w:space="0" w:color="auto"/>
              <w:right w:val="single" w:sz="4" w:space="0" w:color="auto"/>
            </w:tcBorders>
            <w:vAlign w:val="center"/>
            <w:hideMark/>
          </w:tcPr>
          <w:p w:rsidR="00E61BA9" w:rsidRDefault="00E61BA9" w:rsidP="000D32A3">
            <w:pPr>
              <w:bidi w:val="0"/>
              <w:spacing w:after="0" w:line="240" w:lineRule="auto"/>
              <w:jc w:val="center"/>
              <w:rPr>
                <w:rFonts w:ascii="Times New Roman" w:hAnsi="Times New Roman" w:cs="B Nazanin"/>
                <w:sz w:val="18"/>
                <w:szCs w:val="18"/>
              </w:rPr>
            </w:pPr>
            <w:r>
              <w:rPr>
                <w:rFonts w:ascii="Times New Roman" w:hAnsi="Times New Roman" w:cs="B Nazanin"/>
                <w:sz w:val="18"/>
                <w:szCs w:val="18"/>
              </w:rPr>
              <w:t>Cool White</w:t>
            </w:r>
          </w:p>
        </w:tc>
        <w:tc>
          <w:tcPr>
            <w:tcW w:w="1868" w:type="dxa"/>
            <w:tcBorders>
              <w:top w:val="single" w:sz="4" w:space="0" w:color="auto"/>
              <w:left w:val="single" w:sz="4" w:space="0" w:color="auto"/>
              <w:bottom w:val="single" w:sz="4" w:space="0" w:color="auto"/>
              <w:right w:val="single" w:sz="4" w:space="0" w:color="auto"/>
            </w:tcBorders>
            <w:vAlign w:val="center"/>
            <w:hideMark/>
          </w:tcPr>
          <w:p w:rsidR="00E61BA9" w:rsidRDefault="00E61BA9" w:rsidP="000D32A3">
            <w:pPr>
              <w:bidi w:val="0"/>
              <w:spacing w:after="0" w:line="240" w:lineRule="auto"/>
              <w:jc w:val="center"/>
              <w:rPr>
                <w:rFonts w:ascii="Times New Roman" w:hAnsi="Times New Roman" w:cs="B Nazanin"/>
                <w:sz w:val="18"/>
                <w:szCs w:val="18"/>
              </w:rPr>
            </w:pPr>
            <w:r>
              <w:rPr>
                <w:rFonts w:ascii="Times New Roman" w:hAnsi="Times New Roman" w:cs="B Nazanin"/>
                <w:sz w:val="18"/>
                <w:szCs w:val="18"/>
              </w:rPr>
              <w:t>Daylight</w:t>
            </w:r>
          </w:p>
        </w:tc>
      </w:tr>
      <w:tr w:rsidR="00E61BA9" w:rsidTr="00D63575">
        <w:trPr>
          <w:trHeight w:val="78"/>
          <w:jc w:val="center"/>
        </w:trPr>
        <w:tc>
          <w:tcPr>
            <w:tcW w:w="1520" w:type="dxa"/>
            <w:tcBorders>
              <w:top w:val="single" w:sz="4" w:space="0" w:color="auto"/>
              <w:left w:val="single" w:sz="4" w:space="0" w:color="auto"/>
              <w:bottom w:val="single" w:sz="4" w:space="0" w:color="auto"/>
              <w:right w:val="single" w:sz="4" w:space="0" w:color="auto"/>
            </w:tcBorders>
            <w:vAlign w:val="center"/>
            <w:hideMark/>
          </w:tcPr>
          <w:p w:rsidR="00E61BA9" w:rsidRDefault="00E61BA9" w:rsidP="000D32A3">
            <w:pPr>
              <w:bidi w:val="0"/>
              <w:spacing w:after="0" w:line="240" w:lineRule="auto"/>
              <w:rPr>
                <w:rFonts w:ascii="Times New Roman" w:hAnsi="Times New Roman" w:cs="B Nazanin"/>
                <w:b/>
                <w:bCs/>
                <w:sz w:val="18"/>
                <w:szCs w:val="18"/>
              </w:rPr>
            </w:pPr>
            <w:r>
              <w:rPr>
                <w:rFonts w:ascii="Times New Roman" w:hAnsi="Times New Roman" w:cs="B Nazanin"/>
                <w:b/>
                <w:bCs/>
                <w:sz w:val="18"/>
                <w:szCs w:val="18"/>
              </w:rPr>
              <w:t>Ambience</w:t>
            </w:r>
          </w:p>
        </w:tc>
        <w:tc>
          <w:tcPr>
            <w:tcW w:w="3778" w:type="dxa"/>
            <w:tcBorders>
              <w:top w:val="single" w:sz="4" w:space="0" w:color="auto"/>
              <w:left w:val="single" w:sz="4" w:space="0" w:color="auto"/>
              <w:bottom w:val="single" w:sz="4" w:space="0" w:color="auto"/>
              <w:right w:val="single" w:sz="4" w:space="0" w:color="auto"/>
            </w:tcBorders>
            <w:vAlign w:val="center"/>
            <w:hideMark/>
          </w:tcPr>
          <w:p w:rsidR="00E61BA9" w:rsidRDefault="00E61BA9" w:rsidP="000D32A3">
            <w:pPr>
              <w:bidi w:val="0"/>
              <w:spacing w:after="0" w:line="240" w:lineRule="auto"/>
              <w:jc w:val="center"/>
              <w:rPr>
                <w:rFonts w:ascii="Times New Roman" w:hAnsi="Times New Roman" w:cs="B Nazanin"/>
                <w:sz w:val="18"/>
                <w:szCs w:val="18"/>
              </w:rPr>
            </w:pPr>
            <w:r>
              <w:rPr>
                <w:rFonts w:ascii="Times New Roman" w:hAnsi="Times New Roman" w:cs="B Nazanin"/>
                <w:sz w:val="18"/>
                <w:szCs w:val="18"/>
              </w:rPr>
              <w:t>Cozy, calm, inviting, intimate</w:t>
            </w:r>
          </w:p>
        </w:tc>
        <w:tc>
          <w:tcPr>
            <w:tcW w:w="1974" w:type="dxa"/>
            <w:tcBorders>
              <w:top w:val="single" w:sz="4" w:space="0" w:color="auto"/>
              <w:left w:val="single" w:sz="4" w:space="0" w:color="auto"/>
              <w:bottom w:val="single" w:sz="4" w:space="0" w:color="auto"/>
              <w:right w:val="single" w:sz="4" w:space="0" w:color="auto"/>
            </w:tcBorders>
            <w:vAlign w:val="center"/>
            <w:hideMark/>
          </w:tcPr>
          <w:p w:rsidR="00E61BA9" w:rsidRDefault="00E61BA9" w:rsidP="000D32A3">
            <w:pPr>
              <w:bidi w:val="0"/>
              <w:spacing w:after="0" w:line="240" w:lineRule="auto"/>
              <w:jc w:val="center"/>
              <w:rPr>
                <w:rFonts w:ascii="Times New Roman" w:hAnsi="Times New Roman" w:cs="B Nazanin"/>
                <w:sz w:val="18"/>
                <w:szCs w:val="18"/>
              </w:rPr>
            </w:pPr>
            <w:r>
              <w:rPr>
                <w:rFonts w:ascii="Times New Roman" w:hAnsi="Times New Roman" w:cs="B Nazanin"/>
                <w:sz w:val="18"/>
                <w:szCs w:val="18"/>
              </w:rPr>
              <w:t>Bright, vibrant</w:t>
            </w:r>
          </w:p>
        </w:tc>
        <w:tc>
          <w:tcPr>
            <w:tcW w:w="1868" w:type="dxa"/>
            <w:tcBorders>
              <w:top w:val="single" w:sz="4" w:space="0" w:color="auto"/>
              <w:left w:val="single" w:sz="4" w:space="0" w:color="auto"/>
              <w:bottom w:val="single" w:sz="4" w:space="0" w:color="auto"/>
              <w:right w:val="single" w:sz="4" w:space="0" w:color="auto"/>
            </w:tcBorders>
            <w:vAlign w:val="center"/>
            <w:hideMark/>
          </w:tcPr>
          <w:p w:rsidR="00E61BA9" w:rsidRDefault="00E61BA9" w:rsidP="000D32A3">
            <w:pPr>
              <w:bidi w:val="0"/>
              <w:spacing w:after="0" w:line="240" w:lineRule="auto"/>
              <w:jc w:val="center"/>
              <w:rPr>
                <w:rFonts w:ascii="Times New Roman" w:hAnsi="Times New Roman" w:cs="B Nazanin"/>
                <w:sz w:val="18"/>
                <w:szCs w:val="18"/>
              </w:rPr>
            </w:pPr>
            <w:r>
              <w:rPr>
                <w:rFonts w:ascii="Times New Roman" w:hAnsi="Times New Roman" w:cs="B Nazanin"/>
                <w:sz w:val="18"/>
                <w:szCs w:val="18"/>
              </w:rPr>
              <w:t>Crisp, invigorating</w:t>
            </w:r>
          </w:p>
        </w:tc>
      </w:tr>
      <w:tr w:rsidR="00E61BA9" w:rsidTr="00D63575">
        <w:trPr>
          <w:jc w:val="center"/>
        </w:trPr>
        <w:tc>
          <w:tcPr>
            <w:tcW w:w="1520" w:type="dxa"/>
            <w:tcBorders>
              <w:top w:val="single" w:sz="4" w:space="0" w:color="auto"/>
              <w:left w:val="single" w:sz="4" w:space="0" w:color="auto"/>
              <w:bottom w:val="single" w:sz="4" w:space="0" w:color="auto"/>
              <w:right w:val="single" w:sz="4" w:space="0" w:color="auto"/>
            </w:tcBorders>
            <w:vAlign w:val="center"/>
            <w:hideMark/>
          </w:tcPr>
          <w:p w:rsidR="00E61BA9" w:rsidRDefault="00E61BA9" w:rsidP="000D32A3">
            <w:pPr>
              <w:bidi w:val="0"/>
              <w:spacing w:after="0" w:line="240" w:lineRule="auto"/>
              <w:rPr>
                <w:rFonts w:ascii="Times New Roman" w:hAnsi="Times New Roman" w:cs="B Nazanin"/>
                <w:b/>
                <w:bCs/>
                <w:sz w:val="18"/>
                <w:szCs w:val="18"/>
              </w:rPr>
            </w:pPr>
            <w:r>
              <w:rPr>
                <w:rFonts w:ascii="Times New Roman" w:hAnsi="Times New Roman" w:cs="B Nazanin"/>
                <w:b/>
                <w:bCs/>
                <w:sz w:val="18"/>
                <w:szCs w:val="18"/>
              </w:rPr>
              <w:t>Best for</w:t>
            </w:r>
          </w:p>
        </w:tc>
        <w:tc>
          <w:tcPr>
            <w:tcW w:w="3778" w:type="dxa"/>
            <w:tcBorders>
              <w:top w:val="single" w:sz="4" w:space="0" w:color="auto"/>
              <w:left w:val="single" w:sz="4" w:space="0" w:color="auto"/>
              <w:bottom w:val="single" w:sz="4" w:space="0" w:color="auto"/>
              <w:right w:val="single" w:sz="4" w:space="0" w:color="auto"/>
            </w:tcBorders>
            <w:vAlign w:val="center"/>
            <w:hideMark/>
          </w:tcPr>
          <w:p w:rsidR="00E61BA9" w:rsidRDefault="00E61BA9" w:rsidP="000D32A3">
            <w:pPr>
              <w:bidi w:val="0"/>
              <w:spacing w:after="0" w:line="240" w:lineRule="auto"/>
              <w:jc w:val="center"/>
              <w:rPr>
                <w:rFonts w:ascii="Times New Roman" w:hAnsi="Times New Roman" w:cs="B Nazanin"/>
                <w:sz w:val="18"/>
                <w:szCs w:val="18"/>
              </w:rPr>
            </w:pPr>
            <w:r>
              <w:rPr>
                <w:rFonts w:ascii="Times New Roman" w:hAnsi="Times New Roman" w:cs="B Nazanin"/>
                <w:sz w:val="18"/>
                <w:szCs w:val="18"/>
              </w:rPr>
              <w:t>Pendants, wall/coach lanters, restaurant/commercial ambient lighting, residential recessed lighting, table &amp; floor lamps</w:t>
            </w:r>
          </w:p>
        </w:tc>
        <w:tc>
          <w:tcPr>
            <w:tcW w:w="1974" w:type="dxa"/>
            <w:tcBorders>
              <w:top w:val="single" w:sz="4" w:space="0" w:color="auto"/>
              <w:left w:val="single" w:sz="4" w:space="0" w:color="auto"/>
              <w:bottom w:val="single" w:sz="4" w:space="0" w:color="auto"/>
              <w:right w:val="single" w:sz="4" w:space="0" w:color="auto"/>
            </w:tcBorders>
            <w:vAlign w:val="center"/>
            <w:hideMark/>
          </w:tcPr>
          <w:p w:rsidR="00E61BA9" w:rsidRDefault="00E61BA9" w:rsidP="000D32A3">
            <w:pPr>
              <w:bidi w:val="0"/>
              <w:spacing w:after="0" w:line="240" w:lineRule="auto"/>
              <w:jc w:val="center"/>
              <w:rPr>
                <w:rFonts w:ascii="Times New Roman" w:hAnsi="Times New Roman" w:cs="B Nazanin"/>
                <w:sz w:val="18"/>
                <w:szCs w:val="18"/>
              </w:rPr>
            </w:pPr>
            <w:r>
              <w:rPr>
                <w:rFonts w:ascii="Times New Roman" w:hAnsi="Times New Roman" w:cs="B Nazanin"/>
                <w:sz w:val="18"/>
                <w:szCs w:val="18"/>
              </w:rPr>
              <w:t>Basements, garages, work environments, task lighting</w:t>
            </w:r>
          </w:p>
        </w:tc>
        <w:tc>
          <w:tcPr>
            <w:tcW w:w="1868" w:type="dxa"/>
            <w:tcBorders>
              <w:top w:val="single" w:sz="4" w:space="0" w:color="auto"/>
              <w:left w:val="single" w:sz="4" w:space="0" w:color="auto"/>
              <w:bottom w:val="single" w:sz="4" w:space="0" w:color="auto"/>
              <w:right w:val="single" w:sz="4" w:space="0" w:color="auto"/>
            </w:tcBorders>
            <w:vAlign w:val="center"/>
            <w:hideMark/>
          </w:tcPr>
          <w:p w:rsidR="00E61BA9" w:rsidRDefault="00E61BA9" w:rsidP="000D32A3">
            <w:pPr>
              <w:bidi w:val="0"/>
              <w:spacing w:after="0" w:line="240" w:lineRule="auto"/>
              <w:jc w:val="center"/>
              <w:rPr>
                <w:rFonts w:ascii="Times New Roman" w:hAnsi="Times New Roman" w:cs="B Nazanin"/>
                <w:sz w:val="18"/>
                <w:szCs w:val="18"/>
              </w:rPr>
            </w:pPr>
            <w:r>
              <w:rPr>
                <w:rFonts w:ascii="Times New Roman" w:hAnsi="Times New Roman" w:cs="B Nazanin"/>
                <w:sz w:val="18"/>
                <w:szCs w:val="18"/>
              </w:rPr>
              <w:t>Display areas, security lighting, garages, task lighting</w:t>
            </w:r>
          </w:p>
        </w:tc>
      </w:tr>
    </w:tbl>
    <w:p w:rsidR="00E61BA9" w:rsidRPr="00234394" w:rsidRDefault="00E61BA9" w:rsidP="00325F77">
      <w:pPr>
        <w:pStyle w:val="ListParagraph"/>
        <w:tabs>
          <w:tab w:val="left" w:pos="991"/>
        </w:tabs>
        <w:snapToGrid w:val="0"/>
        <w:spacing w:before="240" w:after="0" w:line="276" w:lineRule="auto"/>
        <w:ind w:left="706"/>
        <w:jc w:val="center"/>
        <w:rPr>
          <w:rFonts w:ascii="Times New Roman" w:hAnsi="Times New Roman" w:cs="B Nazanin"/>
          <w:sz w:val="28"/>
          <w:szCs w:val="28"/>
          <w:rtl/>
        </w:rPr>
      </w:pPr>
      <w:r w:rsidRPr="00FC18EC">
        <w:rPr>
          <w:rFonts w:ascii="Times New Roman" w:hAnsi="Times New Roman" w:cs="B Titr" w:hint="cs"/>
          <w:rtl/>
        </w:rPr>
        <w:t>شكل</w:t>
      </w:r>
      <w:r>
        <w:rPr>
          <w:rFonts w:ascii="Times New Roman" w:hAnsi="Times New Roman" w:cs="B Titr" w:hint="cs"/>
          <w:rtl/>
        </w:rPr>
        <w:t>2</w:t>
      </w:r>
      <w:r w:rsidRPr="00FC18EC">
        <w:rPr>
          <w:rFonts w:ascii="Times New Roman" w:hAnsi="Times New Roman" w:cs="B Titr" w:hint="cs"/>
          <w:rtl/>
        </w:rPr>
        <w:t>:</w:t>
      </w:r>
      <w:r>
        <w:rPr>
          <w:rFonts w:ascii="Times New Roman" w:hAnsi="Times New Roman" w:cs="B Titr" w:hint="cs"/>
          <w:rtl/>
        </w:rPr>
        <w:t xml:space="preserve"> جدول شاخص درجه كلوين</w:t>
      </w:r>
    </w:p>
    <w:p w:rsidR="00DC4B97" w:rsidRPr="00163EBC" w:rsidRDefault="00DC4B97"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bookmarkStart w:id="45" w:name="_Toc470340516"/>
      <w:bookmarkEnd w:id="36"/>
      <w:r w:rsidRPr="00163EBC">
        <w:rPr>
          <w:rFonts w:ascii="Times New Roman" w:hAnsi="Times New Roman" w:cs="B Nazanin" w:hint="cs"/>
          <w:sz w:val="28"/>
          <w:szCs w:val="28"/>
          <w:rtl/>
        </w:rPr>
        <w:lastRenderedPageBreak/>
        <w:t>در اندازه</w:t>
      </w:r>
      <w:r w:rsidRPr="00163EBC">
        <w:rPr>
          <w:rFonts w:ascii="Times New Roman" w:hAnsi="Times New Roman" w:cs="B Nazanin"/>
          <w:sz w:val="28"/>
          <w:szCs w:val="28"/>
          <w:rtl/>
        </w:rPr>
        <w:softHyphen/>
      </w:r>
      <w:r w:rsidRPr="00163EBC">
        <w:rPr>
          <w:rFonts w:ascii="Times New Roman" w:hAnsi="Times New Roman" w:cs="B Nazanin" w:hint="cs"/>
          <w:sz w:val="28"/>
          <w:szCs w:val="28"/>
          <w:rtl/>
        </w:rPr>
        <w:t xml:space="preserve">گيري شدت روشنايي </w:t>
      </w:r>
      <w:r w:rsidR="00BA634B" w:rsidRPr="00163EBC">
        <w:rPr>
          <w:rFonts w:ascii="Times New Roman" w:hAnsi="Times New Roman" w:cs="B Nazanin" w:hint="cs"/>
          <w:sz w:val="28"/>
          <w:szCs w:val="28"/>
          <w:rtl/>
        </w:rPr>
        <w:t>به ويژه در معابر و محوطه</w:t>
      </w:r>
      <w:r w:rsidR="00BA634B" w:rsidRPr="00163EBC">
        <w:rPr>
          <w:rFonts w:ascii="Times New Roman" w:hAnsi="Times New Roman" w:cs="B Nazanin" w:hint="cs"/>
          <w:sz w:val="28"/>
          <w:szCs w:val="28"/>
          <w:rtl/>
        </w:rPr>
        <w:softHyphen/>
        <w:t>ها</w:t>
      </w:r>
      <w:r w:rsidR="00163EBC" w:rsidRPr="00163EBC">
        <w:rPr>
          <w:rFonts w:ascii="Times New Roman" w:hAnsi="Times New Roman" w:cs="B Nazanin" w:hint="cs"/>
          <w:sz w:val="28"/>
          <w:szCs w:val="28"/>
          <w:rtl/>
        </w:rPr>
        <w:t xml:space="preserve"> </w:t>
      </w:r>
      <w:r w:rsidRPr="00163EBC">
        <w:rPr>
          <w:rFonts w:ascii="Times New Roman" w:hAnsi="Times New Roman" w:cs="B Nazanin" w:hint="cs"/>
          <w:sz w:val="28"/>
          <w:szCs w:val="28"/>
          <w:rtl/>
        </w:rPr>
        <w:t xml:space="preserve">در نظر گرفتن شاخص يكدستي </w:t>
      </w:r>
      <w:r w:rsidR="00163EBC" w:rsidRPr="00163EBC">
        <w:rPr>
          <w:rFonts w:ascii="Times New Roman" w:hAnsi="Times New Roman" w:cs="B Nazanin" w:hint="cs"/>
          <w:sz w:val="28"/>
          <w:szCs w:val="28"/>
          <w:rtl/>
        </w:rPr>
        <w:t>توزيع روشنايي</w:t>
      </w:r>
      <w:r w:rsidRPr="00163EBC">
        <w:rPr>
          <w:rFonts w:ascii="Times New Roman" w:hAnsi="Times New Roman" w:cs="B Nazanin" w:hint="cs"/>
          <w:sz w:val="28"/>
          <w:szCs w:val="28"/>
          <w:rtl/>
        </w:rPr>
        <w:t xml:space="preserve"> </w:t>
      </w:r>
      <w:r w:rsidR="00163EBC" w:rsidRPr="00163EBC">
        <w:rPr>
          <w:rFonts w:ascii="Times New Roman" w:hAnsi="Times New Roman" w:cs="B Nazanin" w:hint="cs"/>
          <w:sz w:val="28"/>
          <w:szCs w:val="28"/>
          <w:rtl/>
        </w:rPr>
        <w:t>مورد توجه</w:t>
      </w:r>
      <w:r w:rsidRPr="00163EBC">
        <w:rPr>
          <w:rFonts w:ascii="Times New Roman" w:hAnsi="Times New Roman" w:cs="B Nazanin" w:hint="cs"/>
          <w:sz w:val="28"/>
          <w:szCs w:val="28"/>
          <w:rtl/>
        </w:rPr>
        <w:t xml:space="preserve"> قرار گيرد.</w:t>
      </w:r>
    </w:p>
    <w:p w:rsidR="00C50BD6" w:rsidRDefault="00C50BD6"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D141B3">
        <w:rPr>
          <w:rFonts w:ascii="Times New Roman" w:hAnsi="Times New Roman" w:cs="B Nazanin" w:hint="cs"/>
          <w:sz w:val="28"/>
          <w:szCs w:val="28"/>
          <w:rtl/>
        </w:rPr>
        <w:t xml:space="preserve">ارزيابي </w:t>
      </w:r>
      <w:r>
        <w:rPr>
          <w:rFonts w:eastAsia="Calibri" w:cs="B Nazanin" w:hint="cs"/>
          <w:sz w:val="28"/>
          <w:szCs w:val="28"/>
          <w:rtl/>
        </w:rPr>
        <w:t>تنش گرمايي</w:t>
      </w:r>
      <w:r>
        <w:rPr>
          <w:rStyle w:val="FootnoteReference"/>
          <w:rFonts w:eastAsia="Calibri" w:cs="B Nazanin"/>
          <w:sz w:val="28"/>
          <w:szCs w:val="28"/>
          <w:rtl/>
        </w:rPr>
        <w:footnoteReference w:id="19"/>
      </w:r>
      <w:r w:rsidRPr="00D141B3">
        <w:rPr>
          <w:rFonts w:eastAsia="Calibri" w:cs="B Nazanin" w:hint="cs"/>
          <w:sz w:val="28"/>
          <w:szCs w:val="28"/>
          <w:rtl/>
        </w:rPr>
        <w:t xml:space="preserve"> در محيط كار</w:t>
      </w:r>
      <w:r w:rsidRPr="00D141B3">
        <w:rPr>
          <w:rFonts w:ascii="Times New Roman" w:hAnsi="Times New Roman" w:cs="B Nazanin" w:hint="cs"/>
          <w:sz w:val="28"/>
          <w:szCs w:val="28"/>
          <w:rtl/>
        </w:rPr>
        <w:t xml:space="preserve"> </w:t>
      </w:r>
      <w:r>
        <w:rPr>
          <w:rFonts w:ascii="Times New Roman" w:hAnsi="Times New Roman" w:cs="B Nazanin" w:hint="cs"/>
          <w:sz w:val="28"/>
          <w:szCs w:val="28"/>
          <w:rtl/>
        </w:rPr>
        <w:t xml:space="preserve">معمولاً بصورت تعيين </w:t>
      </w:r>
      <w:r w:rsidRPr="00D141B3">
        <w:rPr>
          <w:rFonts w:ascii="Times New Roman" w:hAnsi="Times New Roman" w:cs="B Nazanin" w:hint="cs"/>
          <w:sz w:val="28"/>
          <w:szCs w:val="28"/>
          <w:rtl/>
        </w:rPr>
        <w:t xml:space="preserve">شاخص </w:t>
      </w:r>
      <w:r>
        <w:rPr>
          <w:rFonts w:ascii="Times New Roman" w:hAnsi="Times New Roman" w:cs="B Nazanin" w:hint="cs"/>
          <w:sz w:val="28"/>
          <w:szCs w:val="28"/>
          <w:rtl/>
        </w:rPr>
        <w:t>ترگوي</w:t>
      </w:r>
      <w:r>
        <w:rPr>
          <w:rFonts w:ascii="Times New Roman" w:hAnsi="Times New Roman" w:cs="B Nazanin" w:hint="cs"/>
          <w:sz w:val="28"/>
          <w:szCs w:val="28"/>
          <w:rtl/>
        </w:rPr>
        <w:softHyphen/>
        <w:t>سان</w:t>
      </w:r>
      <w:r>
        <w:rPr>
          <w:rStyle w:val="FootnoteReference"/>
          <w:rFonts w:ascii="Times New Roman" w:hAnsi="Times New Roman" w:cs="B Nazanin"/>
          <w:sz w:val="28"/>
          <w:szCs w:val="28"/>
          <w:rtl/>
        </w:rPr>
        <w:footnoteReference w:id="20"/>
      </w:r>
      <w:r>
        <w:rPr>
          <w:rFonts w:ascii="Times New Roman" w:hAnsi="Times New Roman" w:cs="B Nazanin" w:hint="cs"/>
          <w:sz w:val="28"/>
          <w:szCs w:val="28"/>
          <w:rtl/>
        </w:rPr>
        <w:t xml:space="preserve"> انجام مي</w:t>
      </w:r>
      <w:r>
        <w:rPr>
          <w:rFonts w:ascii="Times New Roman" w:hAnsi="Times New Roman" w:cs="B Nazanin"/>
          <w:sz w:val="28"/>
          <w:szCs w:val="28"/>
          <w:rtl/>
        </w:rPr>
        <w:softHyphen/>
      </w:r>
      <w:r>
        <w:rPr>
          <w:rFonts w:ascii="Times New Roman" w:hAnsi="Times New Roman" w:cs="B Nazanin" w:hint="cs"/>
          <w:sz w:val="28"/>
          <w:szCs w:val="28"/>
          <w:rtl/>
        </w:rPr>
        <w:t>شود</w:t>
      </w:r>
      <w:r>
        <w:rPr>
          <w:rFonts w:ascii="Times New Roman" w:hAnsi="Times New Roman" w:cs="B Nazanin"/>
          <w:sz w:val="28"/>
          <w:szCs w:val="28"/>
        </w:rPr>
        <w:t xml:space="preserve"> </w:t>
      </w:r>
      <w:r>
        <w:rPr>
          <w:rFonts w:ascii="Times New Roman" w:hAnsi="Times New Roman" w:cs="B Nazanin" w:hint="cs"/>
          <w:sz w:val="28"/>
          <w:szCs w:val="28"/>
          <w:rtl/>
        </w:rPr>
        <w:t xml:space="preserve"> ليكن اندازه</w:t>
      </w:r>
      <w:r>
        <w:rPr>
          <w:rFonts w:ascii="Times New Roman" w:hAnsi="Times New Roman" w:cs="B Nazanin"/>
          <w:sz w:val="28"/>
          <w:szCs w:val="28"/>
          <w:rtl/>
        </w:rPr>
        <w:softHyphen/>
      </w:r>
      <w:r>
        <w:rPr>
          <w:rFonts w:ascii="Times New Roman" w:hAnsi="Times New Roman" w:cs="B Nazanin" w:hint="cs"/>
          <w:sz w:val="28"/>
          <w:szCs w:val="28"/>
          <w:rtl/>
        </w:rPr>
        <w:t>گيري و محاسبه اين شاخص در محل</w:t>
      </w:r>
      <w:r>
        <w:rPr>
          <w:rFonts w:ascii="Times New Roman" w:hAnsi="Times New Roman" w:cs="B Nazanin"/>
          <w:sz w:val="28"/>
          <w:szCs w:val="28"/>
          <w:rtl/>
        </w:rPr>
        <w:softHyphen/>
      </w:r>
      <w:r>
        <w:rPr>
          <w:rFonts w:ascii="Times New Roman" w:hAnsi="Times New Roman" w:cs="B Nazanin" w:hint="cs"/>
          <w:sz w:val="28"/>
          <w:szCs w:val="28"/>
          <w:rtl/>
        </w:rPr>
        <w:t xml:space="preserve">هايي كه </w:t>
      </w:r>
      <w:r w:rsidRPr="00D141B3">
        <w:rPr>
          <w:rFonts w:ascii="Times New Roman" w:hAnsi="Times New Roman" w:cs="B Nazanin" w:hint="cs"/>
          <w:sz w:val="28"/>
          <w:szCs w:val="28"/>
          <w:rtl/>
        </w:rPr>
        <w:t>منبع گرماساز</w:t>
      </w:r>
      <w:r>
        <w:rPr>
          <w:rFonts w:ascii="Times New Roman" w:hAnsi="Times New Roman" w:cs="B Nazanin" w:hint="cs"/>
          <w:sz w:val="28"/>
          <w:szCs w:val="28"/>
          <w:rtl/>
        </w:rPr>
        <w:t>ي</w:t>
      </w:r>
      <w:r w:rsidRPr="00D141B3">
        <w:rPr>
          <w:rFonts w:ascii="Times New Roman" w:hAnsi="Times New Roman" w:cs="B Nazanin" w:hint="cs"/>
          <w:sz w:val="28"/>
          <w:szCs w:val="28"/>
          <w:rtl/>
        </w:rPr>
        <w:t xml:space="preserve"> </w:t>
      </w:r>
      <w:r>
        <w:rPr>
          <w:rFonts w:ascii="Times New Roman" w:hAnsi="Times New Roman" w:cs="B Nazanin" w:hint="cs"/>
          <w:sz w:val="28"/>
          <w:szCs w:val="28"/>
          <w:rtl/>
        </w:rPr>
        <w:t>وجود ندارد داراي اشكال است. در مناطق گرمسيري محاسبه اين شاخص بدون اندازه</w:t>
      </w:r>
      <w:r>
        <w:rPr>
          <w:rFonts w:ascii="Times New Roman" w:hAnsi="Times New Roman" w:cs="B Nazanin" w:hint="cs"/>
          <w:sz w:val="28"/>
          <w:szCs w:val="28"/>
          <w:rtl/>
        </w:rPr>
        <w:softHyphen/>
        <w:t>گيري و با اطلاعات اداره هواشناسي هر محل به آساني قابل محاسبه است.</w:t>
      </w:r>
    </w:p>
    <w:p w:rsidR="00C50BD6" w:rsidRPr="00D141B3" w:rsidRDefault="00C50BD6"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Pr>
          <w:rFonts w:ascii="Times New Roman" w:hAnsi="Times New Roman" w:cs="B Nazanin" w:hint="cs"/>
          <w:sz w:val="28"/>
          <w:szCs w:val="28"/>
          <w:rtl/>
        </w:rPr>
        <w:t>در مواجهه با تنش</w:t>
      </w:r>
      <w:r>
        <w:rPr>
          <w:rFonts w:ascii="Times New Roman" w:hAnsi="Times New Roman" w:cs="B Nazanin"/>
          <w:sz w:val="28"/>
          <w:szCs w:val="28"/>
          <w:rtl/>
        </w:rPr>
        <w:softHyphen/>
      </w:r>
      <w:r>
        <w:rPr>
          <w:rFonts w:ascii="Times New Roman" w:hAnsi="Times New Roman" w:cs="B Nazanin" w:hint="cs"/>
          <w:sz w:val="28"/>
          <w:szCs w:val="28"/>
          <w:rtl/>
        </w:rPr>
        <w:t>هاي گرمايي انجام كنترل</w:t>
      </w:r>
      <w:r>
        <w:rPr>
          <w:rFonts w:ascii="Times New Roman" w:hAnsi="Times New Roman" w:cs="B Nazanin"/>
          <w:sz w:val="28"/>
          <w:szCs w:val="28"/>
          <w:rtl/>
        </w:rPr>
        <w:softHyphen/>
      </w:r>
      <w:r>
        <w:rPr>
          <w:rFonts w:ascii="Times New Roman" w:hAnsi="Times New Roman" w:cs="B Nazanin" w:hint="cs"/>
          <w:sz w:val="28"/>
          <w:szCs w:val="28"/>
          <w:rtl/>
        </w:rPr>
        <w:t>هاي مؤثر و متناسب با شرايط كار مهم</w:t>
      </w:r>
      <w:r>
        <w:rPr>
          <w:rFonts w:ascii="Times New Roman" w:hAnsi="Times New Roman" w:cs="B Nazanin"/>
          <w:sz w:val="28"/>
          <w:szCs w:val="28"/>
          <w:rtl/>
        </w:rPr>
        <w:softHyphen/>
      </w:r>
      <w:r>
        <w:rPr>
          <w:rFonts w:ascii="Times New Roman" w:hAnsi="Times New Roman" w:cs="B Nazanin" w:hint="cs"/>
          <w:sz w:val="28"/>
          <w:szCs w:val="28"/>
          <w:rtl/>
        </w:rPr>
        <w:t>ترين اقدام است. در اين خصوص ميبايست الزامات بهداشتي ابلاغ شده در مواجهه با تنش</w:t>
      </w:r>
      <w:r>
        <w:rPr>
          <w:rFonts w:ascii="Times New Roman" w:hAnsi="Times New Roman" w:cs="B Nazanin" w:hint="cs"/>
          <w:sz w:val="28"/>
          <w:szCs w:val="28"/>
          <w:rtl/>
        </w:rPr>
        <w:softHyphen/>
        <w:t>هاي گرمايي (پيوست 4) رعايت گردند.</w:t>
      </w:r>
    </w:p>
    <w:p w:rsidR="00E61BA9" w:rsidRPr="003D2388" w:rsidRDefault="00E61BA9"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3D2388">
        <w:rPr>
          <w:rFonts w:ascii="Times New Roman" w:hAnsi="Times New Roman" w:cs="B Nazanin" w:hint="cs"/>
          <w:sz w:val="28"/>
          <w:szCs w:val="28"/>
          <w:rtl/>
        </w:rPr>
        <w:t>اندازه</w:t>
      </w:r>
      <w:r w:rsidRPr="003D2388">
        <w:rPr>
          <w:rFonts w:ascii="Times New Roman" w:hAnsi="Times New Roman" w:cs="B Nazanin"/>
          <w:sz w:val="28"/>
          <w:szCs w:val="28"/>
          <w:rtl/>
        </w:rPr>
        <w:softHyphen/>
      </w:r>
      <w:r w:rsidRPr="003D2388">
        <w:rPr>
          <w:rFonts w:ascii="Times New Roman" w:hAnsi="Times New Roman" w:cs="B Nazanin" w:hint="cs"/>
          <w:sz w:val="28"/>
          <w:szCs w:val="28"/>
          <w:rtl/>
        </w:rPr>
        <w:t>گيري عامل زيان</w:t>
      </w:r>
      <w:r w:rsidRPr="003D2388">
        <w:rPr>
          <w:rFonts w:ascii="Times New Roman" w:hAnsi="Times New Roman" w:cs="B Nazanin"/>
          <w:sz w:val="28"/>
          <w:szCs w:val="28"/>
          <w:rtl/>
        </w:rPr>
        <w:softHyphen/>
      </w:r>
      <w:r w:rsidRPr="003D2388">
        <w:rPr>
          <w:rFonts w:ascii="Times New Roman" w:hAnsi="Times New Roman" w:cs="B Nazanin" w:hint="cs"/>
          <w:sz w:val="28"/>
          <w:szCs w:val="28"/>
          <w:rtl/>
        </w:rPr>
        <w:t>آور ارتعاش</w:t>
      </w:r>
      <w:bookmarkEnd w:id="45"/>
      <w:r w:rsidRPr="003D2388">
        <w:rPr>
          <w:rFonts w:ascii="Times New Roman" w:hAnsi="Times New Roman" w:cs="B Nazanin" w:hint="cs"/>
          <w:sz w:val="28"/>
          <w:szCs w:val="28"/>
          <w:rtl/>
        </w:rPr>
        <w:t xml:space="preserve"> بصورت دست و بازو</w:t>
      </w:r>
      <w:r w:rsidRPr="003D2388">
        <w:rPr>
          <w:sz w:val="28"/>
          <w:rtl/>
        </w:rPr>
        <w:footnoteReference w:id="21"/>
      </w:r>
      <w:r w:rsidRPr="003D2388">
        <w:rPr>
          <w:rFonts w:ascii="Times New Roman" w:hAnsi="Times New Roman" w:cs="B Nazanin" w:hint="cs"/>
          <w:sz w:val="28"/>
          <w:szCs w:val="28"/>
          <w:rtl/>
        </w:rPr>
        <w:t xml:space="preserve"> يا تمام بدن</w:t>
      </w:r>
      <w:r w:rsidRPr="003D2388">
        <w:rPr>
          <w:sz w:val="28"/>
          <w:rtl/>
        </w:rPr>
        <w:footnoteReference w:id="22"/>
      </w:r>
      <w:r w:rsidRPr="003D2388">
        <w:rPr>
          <w:rFonts w:ascii="Times New Roman" w:hAnsi="Times New Roman" w:cs="B Nazanin" w:hint="cs"/>
          <w:sz w:val="28"/>
          <w:szCs w:val="28"/>
          <w:rtl/>
        </w:rPr>
        <w:t xml:space="preserve"> مي</w:t>
      </w:r>
      <w:r w:rsidRPr="003D2388">
        <w:rPr>
          <w:rFonts w:ascii="Times New Roman" w:hAnsi="Times New Roman" w:cs="B Nazanin"/>
          <w:sz w:val="28"/>
          <w:szCs w:val="28"/>
          <w:rtl/>
        </w:rPr>
        <w:softHyphen/>
      </w:r>
      <w:r w:rsidRPr="003D2388">
        <w:rPr>
          <w:rFonts w:ascii="Times New Roman" w:hAnsi="Times New Roman" w:cs="B Nazanin" w:hint="cs"/>
          <w:sz w:val="28"/>
          <w:szCs w:val="28"/>
          <w:rtl/>
        </w:rPr>
        <w:t>باشد.</w:t>
      </w:r>
    </w:p>
    <w:p w:rsidR="00E61BA9" w:rsidRPr="003D2388" w:rsidRDefault="00E61BA9"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3D2388">
        <w:rPr>
          <w:rFonts w:ascii="Times New Roman" w:hAnsi="Times New Roman" w:cs="B Nazanin" w:hint="cs"/>
          <w:sz w:val="28"/>
          <w:szCs w:val="28"/>
          <w:rtl/>
        </w:rPr>
        <w:t>در ارزيابي عامل زيان</w:t>
      </w:r>
      <w:r w:rsidRPr="003D2388">
        <w:rPr>
          <w:rFonts w:ascii="Times New Roman" w:hAnsi="Times New Roman" w:cs="B Nazanin"/>
          <w:sz w:val="28"/>
          <w:szCs w:val="28"/>
          <w:rtl/>
        </w:rPr>
        <w:softHyphen/>
      </w:r>
      <w:r w:rsidRPr="003D2388">
        <w:rPr>
          <w:rFonts w:ascii="Times New Roman" w:hAnsi="Times New Roman" w:cs="B Nazanin" w:hint="cs"/>
          <w:sz w:val="28"/>
          <w:szCs w:val="28"/>
          <w:rtl/>
        </w:rPr>
        <w:t>آور ارتعاش توضيح مختصري در خصوص نحوه مواجهه با ارتعاش ذكر شود.</w:t>
      </w:r>
    </w:p>
    <w:p w:rsidR="00981442" w:rsidRPr="003D2388" w:rsidRDefault="00981442" w:rsidP="00D601BD">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3D2388">
        <w:rPr>
          <w:rFonts w:ascii="Times New Roman" w:hAnsi="Times New Roman" w:cs="B Nazanin" w:hint="cs"/>
          <w:sz w:val="28"/>
          <w:szCs w:val="28"/>
          <w:rtl/>
        </w:rPr>
        <w:t>پيمانكار در گزارش نتايج اندازه</w:t>
      </w:r>
      <w:r w:rsidRPr="003D2388">
        <w:rPr>
          <w:rFonts w:ascii="Times New Roman" w:hAnsi="Times New Roman" w:cs="B Nazanin"/>
          <w:sz w:val="28"/>
          <w:szCs w:val="28"/>
          <w:rtl/>
        </w:rPr>
        <w:softHyphen/>
      </w:r>
      <w:r w:rsidRPr="003D2388">
        <w:rPr>
          <w:rFonts w:ascii="Times New Roman" w:hAnsi="Times New Roman" w:cs="B Nazanin" w:hint="cs"/>
          <w:sz w:val="28"/>
          <w:szCs w:val="28"/>
          <w:rtl/>
        </w:rPr>
        <w:t>گيري ارتعاش مي</w:t>
      </w:r>
      <w:r w:rsidR="00363DBA">
        <w:rPr>
          <w:rFonts w:ascii="Times New Roman" w:hAnsi="Times New Roman" w:cs="B Nazanin"/>
          <w:sz w:val="28"/>
          <w:szCs w:val="28"/>
          <w:rtl/>
        </w:rPr>
        <w:softHyphen/>
      </w:r>
      <w:r w:rsidRPr="003D2388">
        <w:rPr>
          <w:rFonts w:ascii="Times New Roman" w:hAnsi="Times New Roman" w:cs="B Nazanin" w:hint="cs"/>
          <w:sz w:val="28"/>
          <w:szCs w:val="28"/>
          <w:rtl/>
        </w:rPr>
        <w:t xml:space="preserve">بايست ميزان شتاب در هر 3 جهت </w:t>
      </w:r>
      <w:r w:rsidRPr="003D2388">
        <w:rPr>
          <w:rFonts w:ascii="Times New Roman" w:hAnsi="Times New Roman" w:cs="B Nazanin"/>
          <w:sz w:val="28"/>
          <w:szCs w:val="28"/>
          <w:rtl/>
        </w:rPr>
        <w:t>(</w:t>
      </w:r>
      <w:r w:rsidRPr="003D2388">
        <w:rPr>
          <w:rFonts w:ascii="Times New Roman" w:hAnsi="Times New Roman" w:cs="B Nazanin"/>
          <w:sz w:val="28"/>
          <w:szCs w:val="28"/>
        </w:rPr>
        <w:t>x,y,z</w:t>
      </w:r>
      <w:r w:rsidRPr="003D2388">
        <w:rPr>
          <w:rFonts w:ascii="Times New Roman" w:hAnsi="Times New Roman" w:cs="B Nazanin"/>
          <w:sz w:val="28"/>
          <w:szCs w:val="28"/>
          <w:rtl/>
        </w:rPr>
        <w:t>)</w:t>
      </w:r>
      <w:r w:rsidRPr="003D2388">
        <w:rPr>
          <w:rFonts w:ascii="Times New Roman" w:hAnsi="Times New Roman" w:cs="B Nazanin" w:hint="cs"/>
          <w:sz w:val="28"/>
          <w:szCs w:val="28"/>
          <w:rtl/>
        </w:rPr>
        <w:t xml:space="preserve"> را به صورت جداگانه گزارش نمايد.</w:t>
      </w:r>
    </w:p>
    <w:p w:rsidR="007722FD" w:rsidRDefault="007722FD" w:rsidP="00C22BDE">
      <w:pPr>
        <w:pStyle w:val="ListParagraph"/>
        <w:numPr>
          <w:ilvl w:val="1"/>
          <w:numId w:val="51"/>
        </w:numPr>
        <w:tabs>
          <w:tab w:val="left" w:pos="991"/>
        </w:tabs>
        <w:snapToGrid w:val="0"/>
        <w:spacing w:after="0" w:line="360" w:lineRule="auto"/>
        <w:ind w:left="946" w:hanging="709"/>
        <w:jc w:val="both"/>
        <w:rPr>
          <w:rFonts w:cs="B Nazanin"/>
          <w:sz w:val="26"/>
          <w:szCs w:val="28"/>
        </w:rPr>
      </w:pPr>
      <w:r>
        <w:rPr>
          <w:rFonts w:cs="B Nazanin" w:hint="cs"/>
          <w:sz w:val="26"/>
          <w:szCs w:val="28"/>
          <w:rtl/>
        </w:rPr>
        <w:t>هدف از اندازه</w:t>
      </w:r>
      <w:r>
        <w:rPr>
          <w:rFonts w:cs="B Nazanin" w:hint="cs"/>
          <w:sz w:val="26"/>
          <w:szCs w:val="28"/>
          <w:rtl/>
        </w:rPr>
        <w:softHyphen/>
        <w:t>گيري ميدان مغناطيسي مستقيم يا ميدان</w:t>
      </w:r>
      <w:r>
        <w:rPr>
          <w:rFonts w:cs="B Nazanin" w:hint="cs"/>
          <w:sz w:val="26"/>
          <w:szCs w:val="28"/>
          <w:rtl/>
        </w:rPr>
        <w:softHyphen/>
        <w:t>هاي الكتريكي و مغناطيسي با فركانس فوق</w:t>
      </w:r>
      <w:r>
        <w:rPr>
          <w:rFonts w:cs="B Nazanin" w:hint="cs"/>
          <w:sz w:val="26"/>
          <w:szCs w:val="28"/>
          <w:rtl/>
        </w:rPr>
        <w:softHyphen/>
        <w:t>العاده</w:t>
      </w:r>
      <w:r w:rsidR="00E03CEF">
        <w:rPr>
          <w:rFonts w:cs="B Nazanin" w:hint="cs"/>
          <w:sz w:val="26"/>
          <w:szCs w:val="28"/>
          <w:rtl/>
        </w:rPr>
        <w:t xml:space="preserve"> كم در تأسيسات، بررسي رعايت حدود پرتوگيري مردم و كاركنان، تعيين مرزهاي من</w:t>
      </w:r>
      <w:r w:rsidR="00C22BDE">
        <w:rPr>
          <w:rFonts w:cs="B Nazanin" w:hint="cs"/>
          <w:sz w:val="26"/>
          <w:szCs w:val="28"/>
          <w:rtl/>
        </w:rPr>
        <w:t>اطق</w:t>
      </w:r>
      <w:r w:rsidR="00E03CEF">
        <w:rPr>
          <w:rFonts w:cs="B Nazanin" w:hint="cs"/>
          <w:sz w:val="26"/>
          <w:szCs w:val="28"/>
          <w:rtl/>
        </w:rPr>
        <w:t xml:space="preserve"> كنترل شده، حضور محدود و ممنوعه </w:t>
      </w:r>
      <w:r w:rsidR="00C22BDE">
        <w:rPr>
          <w:rFonts w:cs="B Nazanin" w:hint="cs"/>
          <w:sz w:val="26"/>
          <w:szCs w:val="28"/>
          <w:rtl/>
        </w:rPr>
        <w:t>است.</w:t>
      </w:r>
    </w:p>
    <w:p w:rsidR="00C22BDE" w:rsidRPr="007722FD" w:rsidRDefault="00FC61A6" w:rsidP="00FC61A6">
      <w:pPr>
        <w:pStyle w:val="ListParagraph"/>
        <w:numPr>
          <w:ilvl w:val="1"/>
          <w:numId w:val="51"/>
        </w:numPr>
        <w:tabs>
          <w:tab w:val="left" w:pos="991"/>
        </w:tabs>
        <w:snapToGrid w:val="0"/>
        <w:spacing w:after="0" w:line="360" w:lineRule="auto"/>
        <w:ind w:left="946" w:hanging="709"/>
        <w:jc w:val="both"/>
        <w:rPr>
          <w:rFonts w:cs="B Nazanin"/>
          <w:sz w:val="26"/>
          <w:szCs w:val="28"/>
        </w:rPr>
      </w:pPr>
      <w:r>
        <w:rPr>
          <w:rFonts w:cs="B Nazanin" w:hint="cs"/>
          <w:sz w:val="26"/>
          <w:szCs w:val="28"/>
          <w:u w:val="single"/>
          <w:rtl/>
        </w:rPr>
        <w:t xml:space="preserve">انجام اين </w:t>
      </w:r>
      <w:r w:rsidR="00C22BDE" w:rsidRPr="00194588">
        <w:rPr>
          <w:rFonts w:cs="B Nazanin" w:hint="cs"/>
          <w:sz w:val="26"/>
          <w:szCs w:val="28"/>
          <w:u w:val="single"/>
          <w:rtl/>
        </w:rPr>
        <w:t>اندازه</w:t>
      </w:r>
      <w:r w:rsidR="00C22BDE" w:rsidRPr="00194588">
        <w:rPr>
          <w:rFonts w:cs="B Nazanin" w:hint="cs"/>
          <w:sz w:val="26"/>
          <w:szCs w:val="28"/>
          <w:u w:val="single"/>
          <w:rtl/>
        </w:rPr>
        <w:softHyphen/>
        <w:t>گيري</w:t>
      </w:r>
      <w:r>
        <w:rPr>
          <w:rFonts w:cs="B Nazanin"/>
          <w:sz w:val="26"/>
          <w:szCs w:val="28"/>
          <w:u w:val="single"/>
          <w:rtl/>
        </w:rPr>
        <w:softHyphen/>
      </w:r>
      <w:r>
        <w:rPr>
          <w:rFonts w:cs="B Nazanin" w:hint="cs"/>
          <w:sz w:val="26"/>
          <w:szCs w:val="28"/>
          <w:u w:val="single"/>
          <w:rtl/>
        </w:rPr>
        <w:t>ها</w:t>
      </w:r>
      <w:r w:rsidR="00C22BDE" w:rsidRPr="00194588">
        <w:rPr>
          <w:rFonts w:cs="B Nazanin" w:hint="cs"/>
          <w:sz w:val="26"/>
          <w:szCs w:val="28"/>
          <w:u w:val="single"/>
          <w:rtl/>
        </w:rPr>
        <w:t xml:space="preserve"> تنها توسط مر</w:t>
      </w:r>
      <w:r w:rsidR="00F27307" w:rsidRPr="00194588">
        <w:rPr>
          <w:rFonts w:cs="B Nazanin" w:hint="cs"/>
          <w:sz w:val="26"/>
          <w:szCs w:val="28"/>
          <w:u w:val="single"/>
          <w:rtl/>
        </w:rPr>
        <w:t>ا</w:t>
      </w:r>
      <w:r w:rsidR="00C22BDE" w:rsidRPr="00194588">
        <w:rPr>
          <w:rFonts w:cs="B Nazanin" w:hint="cs"/>
          <w:sz w:val="26"/>
          <w:szCs w:val="28"/>
          <w:u w:val="single"/>
          <w:rtl/>
        </w:rPr>
        <w:t xml:space="preserve">كز </w:t>
      </w:r>
      <w:r w:rsidR="00F27307" w:rsidRPr="00194588">
        <w:rPr>
          <w:rFonts w:cs="B Nazanin" w:hint="cs"/>
          <w:sz w:val="26"/>
          <w:szCs w:val="28"/>
          <w:u w:val="single"/>
          <w:rtl/>
        </w:rPr>
        <w:t xml:space="preserve">معتبر </w:t>
      </w:r>
      <w:r w:rsidR="00C22BDE" w:rsidRPr="00194588">
        <w:rPr>
          <w:rFonts w:cs="B Nazanin" w:hint="cs"/>
          <w:sz w:val="26"/>
          <w:szCs w:val="28"/>
          <w:u w:val="single"/>
          <w:rtl/>
        </w:rPr>
        <w:t>داراي</w:t>
      </w:r>
      <w:r w:rsidR="00F27307" w:rsidRPr="00194588">
        <w:rPr>
          <w:rFonts w:cs="B Nazanin" w:hint="cs"/>
          <w:sz w:val="26"/>
          <w:szCs w:val="28"/>
          <w:u w:val="single"/>
          <w:rtl/>
        </w:rPr>
        <w:t xml:space="preserve"> پروانه اشتغال به كار در ميدان مغناطيسي مستقيم يا ميدان</w:t>
      </w:r>
      <w:r w:rsidR="00F27307" w:rsidRPr="00194588">
        <w:rPr>
          <w:rFonts w:cs="B Nazanin" w:hint="cs"/>
          <w:sz w:val="26"/>
          <w:szCs w:val="28"/>
          <w:u w:val="single"/>
          <w:rtl/>
        </w:rPr>
        <w:softHyphen/>
        <w:t>هاي الكتريكي و مغناطيسي با فركانس فوق</w:t>
      </w:r>
      <w:r w:rsidR="00F27307" w:rsidRPr="00194588">
        <w:rPr>
          <w:rFonts w:cs="B Nazanin" w:hint="cs"/>
          <w:sz w:val="26"/>
          <w:szCs w:val="28"/>
          <w:u w:val="single"/>
          <w:rtl/>
        </w:rPr>
        <w:softHyphen/>
        <w:t xml:space="preserve">العاده كم و در حضور مسئول فيزيك بهداشت كارفرما </w:t>
      </w:r>
      <w:r>
        <w:rPr>
          <w:rFonts w:cs="B Nazanin" w:hint="cs"/>
          <w:sz w:val="26"/>
          <w:szCs w:val="28"/>
          <w:u w:val="single"/>
          <w:rtl/>
        </w:rPr>
        <w:t>مجاز مي</w:t>
      </w:r>
      <w:r>
        <w:rPr>
          <w:rFonts w:cs="B Nazanin" w:hint="cs"/>
          <w:sz w:val="26"/>
          <w:szCs w:val="28"/>
          <w:u w:val="single"/>
          <w:rtl/>
        </w:rPr>
        <w:softHyphen/>
        <w:t>باشد</w:t>
      </w:r>
      <w:r w:rsidR="00F27307">
        <w:rPr>
          <w:rFonts w:cs="B Nazanin" w:hint="cs"/>
          <w:sz w:val="26"/>
          <w:szCs w:val="28"/>
          <w:rtl/>
        </w:rPr>
        <w:t>.</w:t>
      </w:r>
    </w:p>
    <w:p w:rsidR="00E61BA9" w:rsidRDefault="00D47A8C" w:rsidP="00351211">
      <w:pPr>
        <w:pStyle w:val="ListParagraph"/>
        <w:numPr>
          <w:ilvl w:val="1"/>
          <w:numId w:val="51"/>
        </w:numPr>
        <w:tabs>
          <w:tab w:val="left" w:pos="991"/>
        </w:tabs>
        <w:snapToGrid w:val="0"/>
        <w:spacing w:after="0" w:line="360" w:lineRule="auto"/>
        <w:ind w:left="946" w:hanging="709"/>
        <w:jc w:val="both"/>
        <w:rPr>
          <w:rFonts w:cs="B Nazanin"/>
          <w:sz w:val="26"/>
          <w:szCs w:val="28"/>
          <w:rtl/>
        </w:rPr>
      </w:pPr>
      <w:r>
        <w:rPr>
          <w:rFonts w:ascii="Times New Roman" w:hAnsi="Times New Roman" w:cs="B Nazanin" w:hint="cs"/>
          <w:sz w:val="28"/>
          <w:szCs w:val="28"/>
          <w:rtl/>
        </w:rPr>
        <w:lastRenderedPageBreak/>
        <w:t xml:space="preserve">در صنعت نفت </w:t>
      </w:r>
      <w:r w:rsidR="00E61BA9" w:rsidRPr="003D2388">
        <w:rPr>
          <w:rFonts w:ascii="Times New Roman" w:hAnsi="Times New Roman" w:cs="B Nazanin" w:hint="cs"/>
          <w:sz w:val="28"/>
          <w:szCs w:val="28"/>
          <w:rtl/>
        </w:rPr>
        <w:t>اندازه</w:t>
      </w:r>
      <w:r w:rsidR="00E61BA9" w:rsidRPr="003D2388">
        <w:rPr>
          <w:rFonts w:ascii="Times New Roman" w:hAnsi="Times New Roman" w:cs="B Nazanin" w:hint="cs"/>
          <w:sz w:val="28"/>
          <w:szCs w:val="28"/>
          <w:rtl/>
        </w:rPr>
        <w:softHyphen/>
        <w:t>گيري</w:t>
      </w:r>
      <w:r w:rsidR="00E61BA9">
        <w:rPr>
          <w:rFonts w:cs="B Nazanin" w:hint="cs"/>
          <w:sz w:val="26"/>
          <w:szCs w:val="28"/>
          <w:rtl/>
        </w:rPr>
        <w:t xml:space="preserve"> امواج </w:t>
      </w:r>
      <w:r w:rsidR="00E61BA9" w:rsidRPr="00D17810">
        <w:rPr>
          <w:rFonts w:cs="B Nazanin" w:hint="cs"/>
          <w:sz w:val="26"/>
          <w:szCs w:val="28"/>
          <w:rtl/>
        </w:rPr>
        <w:t>الكترومغناطيس با دو هدف زير</w:t>
      </w:r>
      <w:r w:rsidR="00E61BA9">
        <w:rPr>
          <w:rFonts w:cs="B Nazanin" w:hint="cs"/>
          <w:sz w:val="26"/>
          <w:szCs w:val="28"/>
          <w:rtl/>
        </w:rPr>
        <w:t xml:space="preserve"> انجام گيرد:</w:t>
      </w:r>
    </w:p>
    <w:p w:rsidR="00E61BA9" w:rsidRPr="001B212F" w:rsidRDefault="00E61BA9" w:rsidP="00C17039">
      <w:pPr>
        <w:pStyle w:val="NormalWeb"/>
        <w:numPr>
          <w:ilvl w:val="0"/>
          <w:numId w:val="34"/>
        </w:numPr>
        <w:tabs>
          <w:tab w:val="left" w:pos="946"/>
        </w:tabs>
        <w:bidi/>
        <w:spacing w:before="0" w:beforeAutospacing="0" w:after="0" w:afterAutospacing="0" w:line="360" w:lineRule="auto"/>
        <w:ind w:hanging="58"/>
        <w:jc w:val="both"/>
        <w:rPr>
          <w:rFonts w:cs="B Nazanin"/>
          <w:sz w:val="26"/>
          <w:szCs w:val="26"/>
        </w:rPr>
      </w:pPr>
      <w:r w:rsidRPr="001B212F">
        <w:rPr>
          <w:rFonts w:cs="B Nazanin" w:hint="cs"/>
          <w:sz w:val="26"/>
          <w:szCs w:val="26"/>
          <w:rtl/>
        </w:rPr>
        <w:t>تعيين ميزان شدت امواج الكترومغناطيس به منظور تعيين محدوده</w:t>
      </w:r>
      <w:r w:rsidRPr="001B212F">
        <w:rPr>
          <w:rFonts w:cs="B Nazanin"/>
          <w:sz w:val="26"/>
          <w:szCs w:val="26"/>
          <w:rtl/>
        </w:rPr>
        <w:softHyphen/>
      </w:r>
      <w:r w:rsidRPr="001B212F">
        <w:rPr>
          <w:rFonts w:cs="B Nazanin" w:hint="cs"/>
          <w:sz w:val="26"/>
          <w:szCs w:val="26"/>
          <w:rtl/>
        </w:rPr>
        <w:t>هاي خطر و ايمن بر مبناي فاصله از منبع توليد امواج الكترومغناطيس به همراه نقشه گرافيكي</w:t>
      </w:r>
    </w:p>
    <w:p w:rsidR="00B871ED" w:rsidRPr="00D1177A" w:rsidRDefault="00E61BA9" w:rsidP="003E08BB">
      <w:pPr>
        <w:pStyle w:val="NormalWeb"/>
        <w:numPr>
          <w:ilvl w:val="0"/>
          <w:numId w:val="34"/>
        </w:numPr>
        <w:tabs>
          <w:tab w:val="left" w:pos="946"/>
        </w:tabs>
        <w:bidi/>
        <w:spacing w:before="0" w:beforeAutospacing="0" w:after="0" w:afterAutospacing="0" w:line="360" w:lineRule="auto"/>
        <w:ind w:hanging="58"/>
        <w:jc w:val="both"/>
        <w:rPr>
          <w:rFonts w:eastAsia="Calibri"/>
        </w:rPr>
      </w:pPr>
      <w:r w:rsidRPr="00136FDB">
        <w:rPr>
          <w:rFonts w:cs="B Nazanin" w:hint="cs"/>
          <w:sz w:val="26"/>
          <w:szCs w:val="26"/>
          <w:rtl/>
        </w:rPr>
        <w:t xml:space="preserve">تعيين مدت زماني كه </w:t>
      </w:r>
      <w:r w:rsidR="003E08BB">
        <w:rPr>
          <w:rFonts w:cs="B Nazanin" w:hint="cs"/>
          <w:sz w:val="26"/>
          <w:szCs w:val="26"/>
          <w:rtl/>
        </w:rPr>
        <w:t>فرد</w:t>
      </w:r>
      <w:r w:rsidRPr="00136FDB">
        <w:rPr>
          <w:rFonts w:cs="B Nazanin" w:hint="cs"/>
          <w:sz w:val="26"/>
          <w:szCs w:val="26"/>
          <w:rtl/>
        </w:rPr>
        <w:t xml:space="preserve"> مجاز به كار كردن در مجاورت منبع توليد امواج الكترومغناطيس خواهد بود به شرط اينكه </w:t>
      </w:r>
      <w:r w:rsidRPr="00D612C7">
        <w:rPr>
          <w:rFonts w:cs="B Nazanin" w:hint="cs"/>
          <w:sz w:val="26"/>
          <w:szCs w:val="26"/>
          <w:rtl/>
        </w:rPr>
        <w:t>ميزان مواجهۀ او با امواج</w:t>
      </w:r>
      <w:r w:rsidRPr="00136FDB">
        <w:rPr>
          <w:rFonts w:cs="B Nazanin" w:hint="cs"/>
          <w:sz w:val="26"/>
          <w:szCs w:val="26"/>
          <w:rtl/>
        </w:rPr>
        <w:t xml:space="preserve"> الكترومغناطيس از </w:t>
      </w:r>
      <w:r w:rsidR="00D612C7">
        <w:rPr>
          <w:rFonts w:cs="B Nazanin" w:hint="cs"/>
          <w:sz w:val="26"/>
          <w:szCs w:val="26"/>
          <w:rtl/>
        </w:rPr>
        <w:t>حدود</w:t>
      </w:r>
      <w:r w:rsidRPr="00136FDB">
        <w:rPr>
          <w:rFonts w:cs="B Nazanin" w:hint="cs"/>
          <w:sz w:val="26"/>
          <w:szCs w:val="26"/>
          <w:rtl/>
        </w:rPr>
        <w:t xml:space="preserve"> مجاز تجاوز نكند</w:t>
      </w:r>
      <w:r w:rsidRPr="00136FDB">
        <w:rPr>
          <w:rFonts w:cs="B Nazanin" w:hint="cs"/>
          <w:sz w:val="26"/>
          <w:szCs w:val="28"/>
          <w:rtl/>
        </w:rPr>
        <w:t>.</w:t>
      </w:r>
    </w:p>
    <w:p w:rsidR="007F77DB" w:rsidRPr="00EC6E1A" w:rsidRDefault="007F77DB" w:rsidP="00F60F21">
      <w:pPr>
        <w:pStyle w:val="ListParagraph"/>
        <w:numPr>
          <w:ilvl w:val="1"/>
          <w:numId w:val="51"/>
        </w:numPr>
        <w:tabs>
          <w:tab w:val="left" w:pos="991"/>
        </w:tabs>
        <w:snapToGrid w:val="0"/>
        <w:spacing w:after="0" w:line="360" w:lineRule="auto"/>
        <w:ind w:left="946" w:hanging="709"/>
        <w:jc w:val="both"/>
        <w:rPr>
          <w:rFonts w:ascii="Times New Roman" w:hAnsi="Times New Roman" w:cs="B Nazanin"/>
          <w:szCs w:val="28"/>
          <w:rtl/>
        </w:rPr>
      </w:pPr>
      <w:r w:rsidRPr="00EC6E1A">
        <w:rPr>
          <w:rFonts w:ascii="Times New Roman" w:hAnsi="Times New Roman" w:cs="B Nazanin" w:hint="cs"/>
          <w:szCs w:val="28"/>
          <w:rtl/>
        </w:rPr>
        <w:t>اندازه</w:t>
      </w:r>
      <w:r w:rsidR="00F60F21">
        <w:rPr>
          <w:rFonts w:ascii="Times New Roman" w:hAnsi="Times New Roman" w:cs="B Nazanin"/>
          <w:szCs w:val="28"/>
          <w:rtl/>
        </w:rPr>
        <w:softHyphen/>
      </w:r>
      <w:r w:rsidRPr="00EC6E1A">
        <w:rPr>
          <w:rFonts w:ascii="Times New Roman" w:hAnsi="Times New Roman" w:cs="B Nazanin" w:hint="cs"/>
          <w:szCs w:val="28"/>
          <w:rtl/>
        </w:rPr>
        <w:t>گيري ميزان شدت ميدان الكترومغناطيسي و الكتريكي براي افراد زير صورت مي</w:t>
      </w:r>
      <w:r w:rsidRPr="00EC6E1A">
        <w:rPr>
          <w:rFonts w:ascii="Times New Roman" w:hAnsi="Times New Roman" w:cs="B Nazanin" w:hint="cs"/>
          <w:szCs w:val="28"/>
          <w:rtl/>
        </w:rPr>
        <w:softHyphen/>
        <w:t>گيرد:</w:t>
      </w:r>
    </w:p>
    <w:p w:rsidR="007F77DB" w:rsidRDefault="007F77DB" w:rsidP="007F77DB">
      <w:pPr>
        <w:pStyle w:val="ListParagraph"/>
        <w:tabs>
          <w:tab w:val="left" w:pos="991"/>
        </w:tabs>
        <w:snapToGrid w:val="0"/>
        <w:spacing w:after="0" w:line="360" w:lineRule="auto"/>
        <w:ind w:left="946"/>
        <w:jc w:val="both"/>
        <w:rPr>
          <w:rFonts w:ascii="Times New Roman" w:hAnsi="Times New Roman" w:cs="B Nazanin"/>
          <w:szCs w:val="28"/>
        </w:rPr>
      </w:pPr>
      <w:r w:rsidRPr="00EC6E1A">
        <w:rPr>
          <w:rFonts w:ascii="Times New Roman" w:hAnsi="Times New Roman" w:cs="B Nazanin" w:hint="cs"/>
          <w:szCs w:val="28"/>
          <w:rtl/>
        </w:rPr>
        <w:t>كاربران ترانس</w:t>
      </w:r>
      <w:r w:rsidRPr="00EC6E1A">
        <w:rPr>
          <w:rFonts w:ascii="Times New Roman" w:hAnsi="Times New Roman" w:cs="B Nazanin" w:hint="cs"/>
          <w:szCs w:val="28"/>
          <w:rtl/>
        </w:rPr>
        <w:softHyphen/>
        <w:t>هاي الكتريكي، كاربران تابلو برق فشار قوي، كاربران دستگاه</w:t>
      </w:r>
      <w:r w:rsidRPr="00EC6E1A">
        <w:rPr>
          <w:rFonts w:ascii="Times New Roman" w:hAnsi="Times New Roman" w:cs="B Nazanin" w:hint="cs"/>
          <w:szCs w:val="28"/>
          <w:rtl/>
        </w:rPr>
        <w:softHyphen/>
        <w:t>هاي ترك</w:t>
      </w:r>
      <w:r>
        <w:rPr>
          <w:rFonts w:ascii="Times New Roman" w:hAnsi="Times New Roman" w:cs="B Nazanin"/>
          <w:szCs w:val="28"/>
          <w:rtl/>
        </w:rPr>
        <w:softHyphen/>
      </w:r>
      <w:r w:rsidRPr="00EC6E1A">
        <w:rPr>
          <w:rFonts w:ascii="Times New Roman" w:hAnsi="Times New Roman" w:cs="B Nazanin" w:hint="cs"/>
          <w:szCs w:val="28"/>
          <w:rtl/>
        </w:rPr>
        <w:t>يابي قطعات توسط ميدان</w:t>
      </w:r>
      <w:r w:rsidRPr="00EC6E1A">
        <w:rPr>
          <w:rFonts w:ascii="Times New Roman" w:hAnsi="Times New Roman" w:cs="B Nazanin" w:hint="cs"/>
          <w:szCs w:val="28"/>
          <w:rtl/>
        </w:rPr>
        <w:softHyphen/>
        <w:t>هاي مغناطيسي، كاربران رله</w:t>
      </w:r>
      <w:r w:rsidRPr="00EC6E1A">
        <w:rPr>
          <w:rFonts w:ascii="Times New Roman" w:hAnsi="Times New Roman" w:cs="B Nazanin" w:hint="cs"/>
          <w:szCs w:val="28"/>
          <w:rtl/>
        </w:rPr>
        <w:softHyphen/>
        <w:t>ها و رادارها، كاربران دستگاه</w:t>
      </w:r>
      <w:r w:rsidRPr="00EC6E1A">
        <w:rPr>
          <w:rFonts w:ascii="Times New Roman" w:hAnsi="Times New Roman" w:cs="B Nazanin" w:hint="cs"/>
          <w:szCs w:val="28"/>
          <w:rtl/>
        </w:rPr>
        <w:softHyphen/>
        <w:t>هاي جوش نقطه</w:t>
      </w:r>
      <w:r>
        <w:rPr>
          <w:rFonts w:ascii="Times New Roman" w:hAnsi="Times New Roman" w:cs="B Nazanin"/>
          <w:szCs w:val="28"/>
          <w:rtl/>
        </w:rPr>
        <w:softHyphen/>
      </w:r>
      <w:r w:rsidRPr="00EC6E1A">
        <w:rPr>
          <w:rFonts w:ascii="Times New Roman" w:hAnsi="Times New Roman" w:cs="B Nazanin" w:hint="cs"/>
          <w:szCs w:val="28"/>
          <w:rtl/>
        </w:rPr>
        <w:t xml:space="preserve">اي، كاربران سوييچ ياردهاي پست برق فشار قوي، </w:t>
      </w:r>
      <w:r>
        <w:rPr>
          <w:rFonts w:ascii="Times New Roman" w:hAnsi="Times New Roman" w:cs="B Nazanin" w:hint="cs"/>
          <w:szCs w:val="28"/>
          <w:rtl/>
        </w:rPr>
        <w:t>شاغلين</w:t>
      </w:r>
      <w:r w:rsidRPr="00EC6E1A">
        <w:rPr>
          <w:rFonts w:ascii="Times New Roman" w:hAnsi="Times New Roman" w:cs="B Nazanin" w:hint="cs"/>
          <w:szCs w:val="28"/>
          <w:rtl/>
        </w:rPr>
        <w:t xml:space="preserve"> اطراف دكل</w:t>
      </w:r>
      <w:r w:rsidRPr="00EC6E1A">
        <w:rPr>
          <w:rFonts w:ascii="Times New Roman" w:hAnsi="Times New Roman" w:cs="B Nazanin" w:hint="cs"/>
          <w:szCs w:val="28"/>
          <w:rtl/>
        </w:rPr>
        <w:softHyphen/>
        <w:t>هاي برق فشار قوي، كاربران وسايل توليد برق (ژنراتورها)</w:t>
      </w:r>
    </w:p>
    <w:p w:rsidR="00E61BA9" w:rsidRDefault="00E61BA9" w:rsidP="00697A0E">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D141B3">
        <w:rPr>
          <w:rFonts w:ascii="Times New Roman" w:hAnsi="Times New Roman" w:cs="B Nazanin" w:hint="cs"/>
          <w:sz w:val="28"/>
          <w:szCs w:val="28"/>
          <w:rtl/>
        </w:rPr>
        <w:t>توجه به وضعيت قرارگيري فرد نسبت به منبع توليد امواج الكترومغناطيس، سطح تماس بصورت تمام بدن يا ذكر نام اندام در معرض، وضعيت خشك و يا مرطوب بودن پوست، اشاره به اينكه فرد با اشياء فلزي تماس دارد يا خير در ارزيابي اين عامل زيان</w:t>
      </w:r>
      <w:r w:rsidRPr="00D141B3">
        <w:rPr>
          <w:rFonts w:ascii="Times New Roman" w:hAnsi="Times New Roman" w:cs="B Nazanin"/>
          <w:sz w:val="28"/>
          <w:szCs w:val="28"/>
          <w:rtl/>
        </w:rPr>
        <w:softHyphen/>
      </w:r>
      <w:r w:rsidRPr="00D141B3">
        <w:rPr>
          <w:rFonts w:ascii="Times New Roman" w:hAnsi="Times New Roman" w:cs="B Nazanin" w:hint="cs"/>
          <w:sz w:val="28"/>
          <w:szCs w:val="28"/>
          <w:rtl/>
        </w:rPr>
        <w:t>آور داراي اهميت است.</w:t>
      </w:r>
    </w:p>
    <w:p w:rsidR="00635A69" w:rsidRDefault="00635A69" w:rsidP="00635A69">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r w:rsidRPr="00B05415">
        <w:rPr>
          <w:rFonts w:ascii="Times New Roman" w:hAnsi="Times New Roman" w:cs="B Nazanin" w:hint="cs"/>
          <w:sz w:val="28"/>
          <w:szCs w:val="28"/>
          <w:rtl/>
        </w:rPr>
        <w:t>محدوده فرکانسی و طول موج میدان به طور دقیق در نقاط مورد بررسي مشخص گردد.</w:t>
      </w:r>
    </w:p>
    <w:p w:rsidR="00635A69" w:rsidRDefault="00635A69" w:rsidP="00635A69">
      <w:pPr>
        <w:pStyle w:val="ListParagraph"/>
        <w:numPr>
          <w:ilvl w:val="1"/>
          <w:numId w:val="51"/>
        </w:numPr>
        <w:tabs>
          <w:tab w:val="left" w:pos="991"/>
        </w:tabs>
        <w:snapToGrid w:val="0"/>
        <w:spacing w:after="0" w:line="360" w:lineRule="auto"/>
        <w:ind w:left="946" w:hanging="709"/>
        <w:jc w:val="both"/>
        <w:rPr>
          <w:rFonts w:ascii="Times New Roman" w:hAnsi="Times New Roman" w:cs="B Nazanin"/>
          <w:szCs w:val="28"/>
        </w:rPr>
      </w:pPr>
      <w:r>
        <w:rPr>
          <w:rFonts w:ascii="Times New Roman" w:hAnsi="Times New Roman" w:cs="B Nazanin" w:hint="cs"/>
          <w:szCs w:val="28"/>
          <w:rtl/>
        </w:rPr>
        <w:t xml:space="preserve">در ارزيابي مواجهه با پرتوهاي غيريونساز مطالعه و </w:t>
      </w:r>
      <w:r w:rsidRPr="00CD3EDE">
        <w:rPr>
          <w:rFonts w:ascii="Times New Roman" w:hAnsi="Times New Roman" w:cs="B Nazanin" w:hint="cs"/>
          <w:szCs w:val="28"/>
          <w:u w:val="single"/>
          <w:rtl/>
        </w:rPr>
        <w:t>رعايت مفاد مراجع زير الزاميست</w:t>
      </w:r>
      <w:r>
        <w:rPr>
          <w:rFonts w:ascii="Times New Roman" w:hAnsi="Times New Roman" w:cs="B Nazanin" w:hint="cs"/>
          <w:szCs w:val="28"/>
          <w:rtl/>
        </w:rPr>
        <w:t>:</w:t>
      </w:r>
    </w:p>
    <w:p w:rsidR="00635A69" w:rsidRPr="00DF4F92" w:rsidRDefault="00635A69" w:rsidP="00635A69">
      <w:pPr>
        <w:pStyle w:val="ListParagraph"/>
        <w:numPr>
          <w:ilvl w:val="0"/>
          <w:numId w:val="48"/>
        </w:numPr>
        <w:tabs>
          <w:tab w:val="left" w:pos="991"/>
        </w:tabs>
        <w:snapToGrid w:val="0"/>
        <w:spacing w:after="0" w:line="360" w:lineRule="auto"/>
        <w:ind w:left="946" w:hanging="425"/>
        <w:jc w:val="both"/>
        <w:rPr>
          <w:rFonts w:cs="B Nazanin"/>
          <w:sz w:val="26"/>
          <w:szCs w:val="26"/>
        </w:rPr>
      </w:pPr>
      <w:r w:rsidRPr="00165C8E">
        <w:rPr>
          <w:rFonts w:ascii="Times New Roman" w:hAnsi="Times New Roman" w:cs="B Nazanin" w:hint="cs"/>
          <w:sz w:val="28"/>
          <w:szCs w:val="28"/>
          <w:rtl/>
        </w:rPr>
        <w:t>ضوابط کار در میدان</w:t>
      </w:r>
      <w:r w:rsidRPr="00165C8E">
        <w:rPr>
          <w:rFonts w:ascii="Times New Roman" w:hAnsi="Times New Roman" w:cs="B Nazanin" w:hint="cs"/>
          <w:sz w:val="28"/>
          <w:szCs w:val="28"/>
          <w:rtl/>
        </w:rPr>
        <w:softHyphen/>
        <w:t xml:space="preserve">های مغناطیسی مستقیم یا میدان الکتریکی و مغناطیسی با فرکانس فوق العاده کم، سازمان انرژي اتمي ايران مركز نظام ايمني كشور دفتر حفاظت در برابر اشعه، </w:t>
      </w:r>
      <w:r>
        <w:rPr>
          <w:rFonts w:ascii="Times New Roman" w:hAnsi="Times New Roman" w:cs="B Nazanin" w:hint="cs"/>
          <w:sz w:val="28"/>
          <w:szCs w:val="28"/>
          <w:rtl/>
        </w:rPr>
        <w:t xml:space="preserve">به </w:t>
      </w:r>
      <w:r w:rsidRPr="00165C8E">
        <w:rPr>
          <w:rFonts w:ascii="Times New Roman" w:hAnsi="Times New Roman" w:cs="B Nazanin" w:hint="cs"/>
          <w:sz w:val="28"/>
          <w:szCs w:val="28"/>
          <w:rtl/>
        </w:rPr>
        <w:t xml:space="preserve">شماره مدرك </w:t>
      </w:r>
      <w:r w:rsidRPr="00165C8E">
        <w:rPr>
          <w:rFonts w:asciiTheme="majorBidi" w:hAnsiTheme="majorBidi" w:cstheme="majorBidi" w:hint="cs"/>
          <w:sz w:val="26"/>
          <w:szCs w:val="26"/>
          <w:rtl/>
        </w:rPr>
        <w:t>(</w:t>
      </w:r>
      <w:r w:rsidRPr="00165C8E">
        <w:rPr>
          <w:rFonts w:asciiTheme="majorBidi" w:hAnsiTheme="majorBidi" w:cstheme="majorBidi"/>
          <w:sz w:val="26"/>
          <w:szCs w:val="26"/>
        </w:rPr>
        <w:t>INRA-RP-RE-110-00/39-0-KHO-1389</w:t>
      </w:r>
      <w:r w:rsidRPr="00165C8E">
        <w:rPr>
          <w:rFonts w:asciiTheme="majorBidi" w:hAnsiTheme="majorBidi" w:cstheme="majorBidi" w:hint="cs"/>
          <w:sz w:val="26"/>
          <w:szCs w:val="26"/>
          <w:rtl/>
        </w:rPr>
        <w:t>)،</w:t>
      </w:r>
      <w:r w:rsidRPr="00165C8E">
        <w:rPr>
          <w:rFonts w:ascii="Times New Roman" w:hAnsi="Times New Roman" w:cs="B Nazanin" w:hint="cs"/>
          <w:sz w:val="28"/>
          <w:szCs w:val="28"/>
          <w:rtl/>
        </w:rPr>
        <w:t xml:space="preserve"> خرداد ۱۳۸۹</w:t>
      </w:r>
    </w:p>
    <w:p w:rsidR="00635A69" w:rsidRDefault="00635A69" w:rsidP="00635A69">
      <w:pPr>
        <w:pStyle w:val="ListParagraph"/>
        <w:numPr>
          <w:ilvl w:val="0"/>
          <w:numId w:val="48"/>
        </w:numPr>
        <w:tabs>
          <w:tab w:val="left" w:pos="991"/>
        </w:tabs>
        <w:snapToGrid w:val="0"/>
        <w:spacing w:after="0" w:line="360" w:lineRule="auto"/>
        <w:ind w:left="946" w:hanging="425"/>
        <w:jc w:val="both"/>
        <w:rPr>
          <w:rFonts w:cs="B Nazanin"/>
          <w:sz w:val="26"/>
          <w:szCs w:val="26"/>
        </w:rPr>
      </w:pPr>
      <w:r w:rsidRPr="00322E7A">
        <w:rPr>
          <w:rFonts w:ascii="Times New Roman" w:hAnsi="Times New Roman" w:cs="B Nazanin" w:hint="cs"/>
          <w:sz w:val="28"/>
          <w:szCs w:val="28"/>
          <w:rtl/>
        </w:rPr>
        <w:t>استاندارد</w:t>
      </w:r>
      <w:r w:rsidRPr="00322E7A">
        <w:rPr>
          <w:rFonts w:cs="B Nazanin" w:hint="cs"/>
          <w:sz w:val="28"/>
          <w:szCs w:val="28"/>
          <w:rtl/>
        </w:rPr>
        <w:t xml:space="preserve"> ملی ایران با عنوان پرتوهای غیر یونساز- حدود پرتو گیری</w:t>
      </w:r>
      <w:r>
        <w:rPr>
          <w:rFonts w:cs="B Nazanin" w:hint="cs"/>
          <w:sz w:val="28"/>
          <w:szCs w:val="28"/>
          <w:rtl/>
        </w:rPr>
        <w:t>،</w:t>
      </w:r>
      <w:r w:rsidRPr="00322E7A">
        <w:rPr>
          <w:rFonts w:cs="B Nazanin" w:hint="cs"/>
          <w:sz w:val="28"/>
          <w:szCs w:val="28"/>
          <w:rtl/>
        </w:rPr>
        <w:t xml:space="preserve"> به </w:t>
      </w:r>
      <w:r>
        <w:rPr>
          <w:rFonts w:cs="B Nazanin" w:hint="cs"/>
          <w:sz w:val="28"/>
          <w:szCs w:val="28"/>
          <w:rtl/>
        </w:rPr>
        <w:t xml:space="preserve">شماره مدرك 8567، </w:t>
      </w:r>
      <w:r w:rsidRPr="00322E7A">
        <w:rPr>
          <w:rFonts w:cs="B Nazanin" w:hint="cs"/>
          <w:sz w:val="28"/>
          <w:szCs w:val="28"/>
          <w:rtl/>
        </w:rPr>
        <w:t>تجديد نظر دوم</w:t>
      </w:r>
      <w:r>
        <w:rPr>
          <w:rFonts w:cs="B Nazanin" w:hint="cs"/>
          <w:sz w:val="28"/>
          <w:szCs w:val="28"/>
          <w:rtl/>
        </w:rPr>
        <w:t>،</w:t>
      </w:r>
      <w:r w:rsidRPr="00322E7A">
        <w:rPr>
          <w:rFonts w:cs="B Nazanin" w:hint="cs"/>
          <w:sz w:val="28"/>
          <w:szCs w:val="28"/>
          <w:rtl/>
        </w:rPr>
        <w:t xml:space="preserve"> سال 1395</w:t>
      </w:r>
      <w:r w:rsidRPr="00322E7A">
        <w:rPr>
          <w:rFonts w:cs="B Nazanin" w:hint="cs"/>
          <w:sz w:val="26"/>
          <w:szCs w:val="26"/>
          <w:rtl/>
        </w:rPr>
        <w:t xml:space="preserve"> </w:t>
      </w:r>
      <w:r w:rsidRPr="00322E7A">
        <w:rPr>
          <w:rFonts w:asciiTheme="majorBidi" w:hAnsiTheme="majorBidi" w:cstheme="majorBidi"/>
          <w:sz w:val="26"/>
          <w:szCs w:val="26"/>
          <w:rtl/>
        </w:rPr>
        <w:t>(</w:t>
      </w:r>
      <w:r w:rsidRPr="00322E7A">
        <w:rPr>
          <w:rFonts w:asciiTheme="majorBidi" w:hAnsiTheme="majorBidi" w:cstheme="majorBidi"/>
          <w:sz w:val="26"/>
          <w:szCs w:val="26"/>
        </w:rPr>
        <w:t>ICS-13.220</w:t>
      </w:r>
      <w:r w:rsidRPr="00322E7A">
        <w:rPr>
          <w:rFonts w:asciiTheme="majorBidi" w:hAnsiTheme="majorBidi" w:cstheme="majorBidi"/>
          <w:sz w:val="26"/>
          <w:szCs w:val="26"/>
          <w:rtl/>
        </w:rPr>
        <w:t>)</w:t>
      </w:r>
      <w:r w:rsidRPr="00322E7A">
        <w:rPr>
          <w:rFonts w:cs="B Nazanin" w:hint="cs"/>
          <w:sz w:val="26"/>
          <w:szCs w:val="26"/>
          <w:rtl/>
        </w:rPr>
        <w:t xml:space="preserve"> </w:t>
      </w:r>
    </w:p>
    <w:p w:rsidR="00635A69" w:rsidRPr="00DF4F92" w:rsidRDefault="00635A69" w:rsidP="00635A69">
      <w:pPr>
        <w:pStyle w:val="ListParagraph"/>
        <w:numPr>
          <w:ilvl w:val="0"/>
          <w:numId w:val="48"/>
        </w:numPr>
        <w:tabs>
          <w:tab w:val="left" w:pos="991"/>
        </w:tabs>
        <w:snapToGrid w:val="0"/>
        <w:spacing w:after="0" w:line="360" w:lineRule="auto"/>
        <w:ind w:left="946" w:hanging="425"/>
        <w:jc w:val="both"/>
        <w:rPr>
          <w:rFonts w:ascii="Times New Roman" w:hAnsi="Times New Roman" w:cs="B Nazanin"/>
          <w:sz w:val="28"/>
          <w:szCs w:val="28"/>
        </w:rPr>
      </w:pPr>
      <w:r w:rsidRPr="000476BD">
        <w:rPr>
          <w:rFonts w:ascii="Times New Roman" w:hAnsi="Times New Roman" w:cs="B Nazanin" w:hint="cs"/>
          <w:sz w:val="28"/>
          <w:szCs w:val="28"/>
          <w:rtl/>
        </w:rPr>
        <w:lastRenderedPageBreak/>
        <w:t xml:space="preserve">استاندارد ملی ایران </w:t>
      </w:r>
      <w:r w:rsidRPr="00322E7A">
        <w:rPr>
          <w:rFonts w:cs="B Nazanin" w:hint="cs"/>
          <w:sz w:val="28"/>
          <w:szCs w:val="28"/>
          <w:rtl/>
        </w:rPr>
        <w:t xml:space="preserve">با عنوان </w:t>
      </w:r>
      <w:r w:rsidRPr="000476BD">
        <w:rPr>
          <w:rFonts w:ascii="Times New Roman" w:hAnsi="Times New Roman" w:cs="B Nazanin" w:hint="cs"/>
          <w:sz w:val="28"/>
          <w:szCs w:val="28"/>
          <w:rtl/>
        </w:rPr>
        <w:t>حدود پرتوگیری از تابش</w:t>
      </w:r>
      <w:r>
        <w:rPr>
          <w:rFonts w:ascii="Times New Roman" w:hAnsi="Times New Roman" w:cs="B Nazanin"/>
          <w:sz w:val="28"/>
          <w:szCs w:val="28"/>
          <w:rtl/>
        </w:rPr>
        <w:softHyphen/>
      </w:r>
      <w:r w:rsidRPr="000476BD">
        <w:rPr>
          <w:rFonts w:ascii="Times New Roman" w:hAnsi="Times New Roman" w:cs="B Nazanin" w:hint="cs"/>
          <w:sz w:val="28"/>
          <w:szCs w:val="28"/>
          <w:rtl/>
        </w:rPr>
        <w:t>های لیزری در محدوده طول موج</w:t>
      </w:r>
      <w:r>
        <w:rPr>
          <w:rFonts w:ascii="Times New Roman" w:hAnsi="Times New Roman" w:cs="B Nazanin"/>
          <w:sz w:val="28"/>
          <w:szCs w:val="28"/>
          <w:rtl/>
        </w:rPr>
        <w:softHyphen/>
      </w:r>
      <w:r w:rsidRPr="000476BD">
        <w:rPr>
          <w:rFonts w:ascii="Times New Roman" w:hAnsi="Times New Roman" w:cs="B Nazanin" w:hint="cs"/>
          <w:sz w:val="28"/>
          <w:szCs w:val="28"/>
          <w:rtl/>
        </w:rPr>
        <w:t>های 180 نانومتر تا 1000 میکرون</w:t>
      </w:r>
      <w:r>
        <w:rPr>
          <w:rFonts w:ascii="Times New Roman" w:hAnsi="Times New Roman" w:cs="B Nazanin" w:hint="cs"/>
          <w:sz w:val="28"/>
          <w:szCs w:val="28"/>
          <w:rtl/>
        </w:rPr>
        <w:t>، به</w:t>
      </w:r>
      <w:r w:rsidRPr="000476BD">
        <w:rPr>
          <w:rFonts w:ascii="Times New Roman" w:hAnsi="Times New Roman" w:cs="B Nazanin" w:hint="cs"/>
          <w:sz w:val="28"/>
          <w:szCs w:val="28"/>
          <w:rtl/>
        </w:rPr>
        <w:t xml:space="preserve"> شماره </w:t>
      </w:r>
      <w:r>
        <w:rPr>
          <w:rFonts w:ascii="Times New Roman" w:hAnsi="Times New Roman" w:cs="B Nazanin" w:hint="cs"/>
          <w:sz w:val="28"/>
          <w:szCs w:val="28"/>
          <w:rtl/>
        </w:rPr>
        <w:t xml:space="preserve">مدرك </w:t>
      </w:r>
      <w:r w:rsidRPr="000476BD">
        <w:rPr>
          <w:rFonts w:ascii="Times New Roman" w:hAnsi="Times New Roman" w:cs="B Nazanin" w:hint="cs"/>
          <w:sz w:val="28"/>
          <w:szCs w:val="28"/>
          <w:rtl/>
        </w:rPr>
        <w:t xml:space="preserve">20610، چاپ اول 1394 </w:t>
      </w:r>
      <w:r w:rsidRPr="000476BD">
        <w:rPr>
          <w:rFonts w:asciiTheme="majorBidi" w:hAnsiTheme="majorBidi" w:cstheme="majorBidi" w:hint="cs"/>
          <w:sz w:val="26"/>
          <w:szCs w:val="26"/>
          <w:rtl/>
        </w:rPr>
        <w:t>(</w:t>
      </w:r>
      <w:r w:rsidRPr="000476BD">
        <w:rPr>
          <w:rFonts w:asciiTheme="majorBidi" w:hAnsiTheme="majorBidi" w:cstheme="majorBidi"/>
          <w:sz w:val="26"/>
          <w:szCs w:val="26"/>
        </w:rPr>
        <w:t>ICS-31.260</w:t>
      </w:r>
      <w:r w:rsidRPr="000476BD">
        <w:rPr>
          <w:rFonts w:asciiTheme="majorBidi" w:hAnsiTheme="majorBidi" w:cstheme="majorBidi" w:hint="cs"/>
          <w:sz w:val="26"/>
          <w:szCs w:val="26"/>
          <w:rtl/>
        </w:rPr>
        <w:t>)</w:t>
      </w:r>
    </w:p>
    <w:p w:rsidR="00BE4189" w:rsidRDefault="00D30F3B" w:rsidP="00D30F3B">
      <w:pPr>
        <w:pStyle w:val="ListParagraph"/>
        <w:numPr>
          <w:ilvl w:val="1"/>
          <w:numId w:val="51"/>
        </w:numPr>
        <w:tabs>
          <w:tab w:val="left" w:pos="991"/>
        </w:tabs>
        <w:snapToGrid w:val="0"/>
        <w:spacing w:after="0" w:line="360" w:lineRule="auto"/>
        <w:ind w:left="946" w:hanging="709"/>
        <w:jc w:val="both"/>
        <w:rPr>
          <w:rFonts w:ascii="Times New Roman" w:hAnsi="Times New Roman" w:cs="B Nazanin"/>
          <w:sz w:val="28"/>
          <w:szCs w:val="28"/>
        </w:rPr>
      </w:pPr>
      <w:bookmarkStart w:id="46" w:name="_Toc470340520"/>
      <w:bookmarkStart w:id="47" w:name="_Toc470340519"/>
      <w:r w:rsidRPr="00D1177A">
        <w:rPr>
          <w:rFonts w:ascii="Times New Roman" w:hAnsi="Times New Roman" w:cs="B Nazanin" w:hint="cs"/>
          <w:sz w:val="28"/>
          <w:szCs w:val="28"/>
          <w:u w:val="single"/>
          <w:rtl/>
        </w:rPr>
        <w:t>ارزيابي عامل زيان</w:t>
      </w:r>
      <w:r w:rsidRPr="00D1177A">
        <w:rPr>
          <w:rFonts w:ascii="Times New Roman" w:hAnsi="Times New Roman" w:cs="B Nazanin"/>
          <w:sz w:val="28"/>
          <w:szCs w:val="28"/>
          <w:u w:val="single"/>
          <w:rtl/>
        </w:rPr>
        <w:softHyphen/>
      </w:r>
      <w:r w:rsidRPr="00D1177A">
        <w:rPr>
          <w:rFonts w:ascii="Times New Roman" w:hAnsi="Times New Roman" w:cs="B Nazanin" w:hint="cs"/>
          <w:sz w:val="28"/>
          <w:szCs w:val="28"/>
          <w:u w:val="single"/>
          <w:rtl/>
        </w:rPr>
        <w:t>آور پرتوهاي يون</w:t>
      </w:r>
      <w:r w:rsidRPr="00D1177A">
        <w:rPr>
          <w:rFonts w:ascii="Times New Roman" w:hAnsi="Times New Roman" w:cs="B Nazanin"/>
          <w:sz w:val="28"/>
          <w:szCs w:val="28"/>
          <w:u w:val="single"/>
          <w:rtl/>
        </w:rPr>
        <w:softHyphen/>
      </w:r>
      <w:r w:rsidRPr="00D1177A">
        <w:rPr>
          <w:rFonts w:ascii="Times New Roman" w:hAnsi="Times New Roman" w:cs="B Nazanin" w:hint="cs"/>
          <w:sz w:val="28"/>
          <w:szCs w:val="28"/>
          <w:u w:val="single"/>
          <w:rtl/>
        </w:rPr>
        <w:t>ساز</w:t>
      </w:r>
      <w:bookmarkEnd w:id="46"/>
      <w:r w:rsidRPr="00D1177A">
        <w:rPr>
          <w:rFonts w:ascii="Times New Roman" w:hAnsi="Times New Roman" w:cs="B Nazanin" w:hint="cs"/>
          <w:sz w:val="28"/>
          <w:szCs w:val="28"/>
          <w:u w:val="single"/>
          <w:rtl/>
        </w:rPr>
        <w:t xml:space="preserve"> و سنجش ميزان مواجهه با انواع پرتوهاي يون</w:t>
      </w:r>
      <w:r w:rsidRPr="00D1177A">
        <w:rPr>
          <w:rFonts w:ascii="Times New Roman" w:hAnsi="Times New Roman" w:cs="B Nazanin" w:hint="cs"/>
          <w:sz w:val="28"/>
          <w:szCs w:val="28"/>
          <w:u w:val="single"/>
          <w:rtl/>
        </w:rPr>
        <w:softHyphen/>
        <w:t>ساز خارج از صلاحيت شركت</w:t>
      </w:r>
      <w:r w:rsidRPr="00D1177A">
        <w:rPr>
          <w:rFonts w:ascii="Times New Roman" w:hAnsi="Times New Roman" w:cs="B Nazanin" w:hint="cs"/>
          <w:sz w:val="28"/>
          <w:szCs w:val="28"/>
          <w:u w:val="single"/>
          <w:rtl/>
        </w:rPr>
        <w:softHyphen/>
        <w:t>هاي خدمات مهندسي بهداشت حرفه</w:t>
      </w:r>
      <w:r w:rsidRPr="00D1177A">
        <w:rPr>
          <w:rFonts w:ascii="Times New Roman" w:hAnsi="Times New Roman" w:cs="B Nazanin" w:hint="cs"/>
          <w:sz w:val="28"/>
          <w:szCs w:val="28"/>
          <w:u w:val="single"/>
          <w:rtl/>
        </w:rPr>
        <w:softHyphen/>
        <w:t>اي است و براي اين مهم مي</w:t>
      </w:r>
      <w:r w:rsidRPr="00D1177A">
        <w:rPr>
          <w:rFonts w:ascii="Times New Roman" w:hAnsi="Times New Roman" w:cs="B Nazanin" w:hint="cs"/>
          <w:sz w:val="28"/>
          <w:szCs w:val="28"/>
          <w:u w:val="single"/>
          <w:rtl/>
        </w:rPr>
        <w:softHyphen/>
        <w:t>بايست از خدمات شركت</w:t>
      </w:r>
      <w:r w:rsidRPr="00D1177A">
        <w:rPr>
          <w:rFonts w:ascii="Times New Roman" w:hAnsi="Times New Roman" w:cs="B Nazanin" w:hint="cs"/>
          <w:sz w:val="28"/>
          <w:szCs w:val="28"/>
          <w:u w:val="single"/>
          <w:rtl/>
        </w:rPr>
        <w:softHyphen/>
        <w:t xml:space="preserve">هاي ذيصلاح كه از سازمان انرژي اتمي كشور داراي مجوز هستند استفاده گردد. همچنين اين موضوع بايستي </w:t>
      </w:r>
      <w:r w:rsidRPr="006D0162">
        <w:rPr>
          <w:rFonts w:ascii="Times New Roman" w:hAnsi="Times New Roman" w:cs="B Nazanin" w:hint="cs"/>
          <w:b/>
          <w:bCs/>
          <w:sz w:val="28"/>
          <w:szCs w:val="28"/>
          <w:u w:val="single"/>
          <w:rtl/>
        </w:rPr>
        <w:t>صرفاً با</w:t>
      </w:r>
      <w:r w:rsidRPr="00D1177A">
        <w:rPr>
          <w:rFonts w:ascii="Times New Roman" w:hAnsi="Times New Roman" w:cs="B Nazanin" w:hint="cs"/>
          <w:sz w:val="28"/>
          <w:szCs w:val="28"/>
          <w:u w:val="single"/>
          <w:rtl/>
        </w:rPr>
        <w:t xml:space="preserve"> </w:t>
      </w:r>
      <w:r w:rsidRPr="006D0162">
        <w:rPr>
          <w:rFonts w:ascii="Times New Roman" w:hAnsi="Times New Roman" w:cs="B Nazanin" w:hint="cs"/>
          <w:b/>
          <w:bCs/>
          <w:sz w:val="28"/>
          <w:szCs w:val="28"/>
          <w:u w:val="single"/>
          <w:rtl/>
        </w:rPr>
        <w:t>هماهنگي و حضور</w:t>
      </w:r>
      <w:r w:rsidRPr="00D1177A">
        <w:rPr>
          <w:rFonts w:ascii="Times New Roman" w:hAnsi="Times New Roman" w:cs="B Nazanin" w:hint="cs"/>
          <w:sz w:val="28"/>
          <w:szCs w:val="28"/>
          <w:u w:val="single"/>
          <w:rtl/>
        </w:rPr>
        <w:t xml:space="preserve"> مسئول فيزيك بهداشت كارفرما و اطلاع مسئول فيزيك بهداشت كل شركت ملي نفت </w:t>
      </w:r>
      <w:r w:rsidRPr="006D0162">
        <w:rPr>
          <w:rFonts w:ascii="Times New Roman" w:hAnsi="Times New Roman" w:cs="B Nazanin" w:hint="cs"/>
          <w:sz w:val="28"/>
          <w:szCs w:val="28"/>
          <w:u w:val="single"/>
          <w:rtl/>
        </w:rPr>
        <w:t>ايران صورت پذيرد.</w:t>
      </w:r>
    </w:p>
    <w:p w:rsidR="00E61BA9" w:rsidRPr="000A28E3" w:rsidRDefault="00E61BA9" w:rsidP="001009F9">
      <w:pPr>
        <w:pStyle w:val="Heading1"/>
        <w:numPr>
          <w:ilvl w:val="0"/>
          <w:numId w:val="26"/>
        </w:numPr>
        <w:tabs>
          <w:tab w:val="left" w:pos="423"/>
        </w:tabs>
        <w:spacing w:line="360" w:lineRule="auto"/>
        <w:ind w:left="423" w:hanging="284"/>
        <w:rPr>
          <w:sz w:val="28"/>
          <w:szCs w:val="28"/>
        </w:rPr>
      </w:pPr>
      <w:bookmarkStart w:id="48" w:name="_Toc104188893"/>
      <w:bookmarkStart w:id="49" w:name="_Toc104188999"/>
      <w:bookmarkStart w:id="50" w:name="_Toc115094396"/>
      <w:bookmarkEnd w:id="47"/>
      <w:r w:rsidRPr="000A28E3">
        <w:rPr>
          <w:rFonts w:hint="cs"/>
          <w:sz w:val="28"/>
          <w:szCs w:val="28"/>
          <w:rtl/>
        </w:rPr>
        <w:t>نكات مهم در ارزيابي عوامل زيان</w:t>
      </w:r>
      <w:r w:rsidRPr="000A28E3">
        <w:rPr>
          <w:sz w:val="28"/>
          <w:szCs w:val="28"/>
          <w:rtl/>
        </w:rPr>
        <w:softHyphen/>
      </w:r>
      <w:r w:rsidRPr="000A28E3">
        <w:rPr>
          <w:rFonts w:hint="cs"/>
          <w:sz w:val="28"/>
          <w:szCs w:val="28"/>
          <w:rtl/>
        </w:rPr>
        <w:t>آور ارگونوميكي محيط كار</w:t>
      </w:r>
      <w:bookmarkEnd w:id="48"/>
      <w:bookmarkEnd w:id="49"/>
      <w:bookmarkEnd w:id="50"/>
    </w:p>
    <w:p w:rsidR="00E61BA9" w:rsidRPr="00D72624" w:rsidRDefault="00E61BA9" w:rsidP="004C0A41">
      <w:pPr>
        <w:pStyle w:val="ListParagraph"/>
        <w:numPr>
          <w:ilvl w:val="1"/>
          <w:numId w:val="52"/>
        </w:numPr>
        <w:spacing w:after="0" w:line="360" w:lineRule="auto"/>
        <w:ind w:left="946" w:hanging="709"/>
        <w:jc w:val="both"/>
        <w:rPr>
          <w:rFonts w:ascii="Times New Roman" w:hAnsi="Times New Roman" w:cs="B Nazanin"/>
          <w:sz w:val="28"/>
          <w:szCs w:val="28"/>
        </w:rPr>
      </w:pPr>
      <w:r w:rsidRPr="00D72624">
        <w:rPr>
          <w:rFonts w:ascii="Times New Roman" w:hAnsi="Times New Roman" w:cs="B Nazanin" w:hint="cs"/>
          <w:sz w:val="28"/>
          <w:szCs w:val="28"/>
          <w:rtl/>
        </w:rPr>
        <w:t>توجه شود مهمترين اقدام اصلاحي و كنترلي در كاهش آسيب افراد از عوامل زيان</w:t>
      </w:r>
      <w:r w:rsidRPr="00D72624">
        <w:rPr>
          <w:rFonts w:ascii="Times New Roman" w:hAnsi="Times New Roman" w:cs="B Nazanin" w:hint="cs"/>
          <w:sz w:val="28"/>
          <w:szCs w:val="28"/>
          <w:rtl/>
        </w:rPr>
        <w:softHyphen/>
        <w:t>آور ارگونوميكي همچون حمل ناصحيح بار يا پوسچر كاري نامناسب، آموزش روش</w:t>
      </w:r>
      <w:r w:rsidRPr="00D72624">
        <w:rPr>
          <w:rFonts w:ascii="Times New Roman" w:hAnsi="Times New Roman" w:cs="B Nazanin" w:hint="cs"/>
          <w:sz w:val="28"/>
          <w:szCs w:val="28"/>
          <w:rtl/>
        </w:rPr>
        <w:softHyphen/>
        <w:t>هاي صحيح انجام كار به كاركنان مي</w:t>
      </w:r>
      <w:r w:rsidRPr="00D72624">
        <w:rPr>
          <w:rFonts w:ascii="Times New Roman" w:hAnsi="Times New Roman" w:cs="B Nazanin" w:hint="cs"/>
          <w:sz w:val="28"/>
          <w:szCs w:val="28"/>
          <w:rtl/>
        </w:rPr>
        <w:softHyphen/>
        <w:t>باشد و ارزيابي ارگونوميكي در اين سطح نياز به تجهيزات خاصي نداشته و صرفاً امري تخصصي است كه در حوزه دانش و وظايف كارشناس بهداشت صنعتي شركت مي</w:t>
      </w:r>
      <w:r w:rsidRPr="00D72624">
        <w:rPr>
          <w:rFonts w:ascii="Times New Roman" w:hAnsi="Times New Roman" w:cs="B Nazanin" w:hint="cs"/>
          <w:sz w:val="28"/>
          <w:szCs w:val="28"/>
          <w:rtl/>
        </w:rPr>
        <w:softHyphen/>
        <w:t>گنجد. لذا توصيه مي</w:t>
      </w:r>
      <w:r w:rsidRPr="00D72624">
        <w:rPr>
          <w:rFonts w:ascii="Times New Roman" w:hAnsi="Times New Roman" w:cs="B Nazanin" w:hint="cs"/>
          <w:sz w:val="28"/>
          <w:szCs w:val="28"/>
          <w:rtl/>
        </w:rPr>
        <w:softHyphen/>
        <w:t>شود كارشناس</w:t>
      </w:r>
      <w:r w:rsidR="00F2754B">
        <w:rPr>
          <w:rFonts w:ascii="Times New Roman" w:hAnsi="Times New Roman" w:cs="B Nazanin" w:hint="cs"/>
          <w:sz w:val="28"/>
          <w:szCs w:val="28"/>
          <w:rtl/>
        </w:rPr>
        <w:t>ان</w:t>
      </w:r>
      <w:r w:rsidRPr="00D72624">
        <w:rPr>
          <w:rFonts w:ascii="Times New Roman" w:hAnsi="Times New Roman" w:cs="B Nazanin" w:hint="cs"/>
          <w:sz w:val="28"/>
          <w:szCs w:val="28"/>
          <w:rtl/>
        </w:rPr>
        <w:t xml:space="preserve"> محترم بهداشت صنع</w:t>
      </w:r>
      <w:r w:rsidR="004C0A41">
        <w:rPr>
          <w:rFonts w:ascii="Times New Roman" w:hAnsi="Times New Roman" w:cs="B Nazanin" w:hint="cs"/>
          <w:sz w:val="28"/>
          <w:szCs w:val="28"/>
          <w:rtl/>
        </w:rPr>
        <w:t>ت</w:t>
      </w:r>
      <w:r w:rsidRPr="00D72624">
        <w:rPr>
          <w:rFonts w:ascii="Times New Roman" w:hAnsi="Times New Roman" w:cs="B Nazanin" w:hint="cs"/>
          <w:sz w:val="28"/>
          <w:szCs w:val="28"/>
          <w:rtl/>
        </w:rPr>
        <w:t>ي ضمن بازديد از محل كار و شرايط انجام كار افراد اقدام به آموزش ايشان در محل كار نموده و تا حد امكان موارد ناصحيح را اصلاح نمايد.</w:t>
      </w:r>
    </w:p>
    <w:p w:rsidR="00E61BA9" w:rsidRPr="007B2274" w:rsidRDefault="003D2388" w:rsidP="001C041F">
      <w:pPr>
        <w:pStyle w:val="ListParagraph"/>
        <w:numPr>
          <w:ilvl w:val="1"/>
          <w:numId w:val="52"/>
        </w:numPr>
        <w:spacing w:after="0" w:line="360" w:lineRule="auto"/>
        <w:ind w:left="946" w:hanging="709"/>
        <w:jc w:val="both"/>
        <w:rPr>
          <w:rFonts w:ascii="Times New Roman" w:hAnsi="Times New Roman" w:cs="B Nazanin"/>
          <w:sz w:val="28"/>
          <w:szCs w:val="28"/>
        </w:rPr>
      </w:pPr>
      <w:r>
        <w:rPr>
          <w:rFonts w:ascii="Times New Roman" w:hAnsi="Times New Roman" w:cs="B Nazanin" w:hint="cs"/>
          <w:sz w:val="28"/>
          <w:szCs w:val="28"/>
          <w:rtl/>
        </w:rPr>
        <w:t xml:space="preserve"> </w:t>
      </w:r>
      <w:r w:rsidR="00E61BA9" w:rsidRPr="007B2274">
        <w:rPr>
          <w:rFonts w:ascii="Times New Roman" w:hAnsi="Times New Roman" w:cs="B Nazanin" w:hint="cs"/>
          <w:sz w:val="28"/>
          <w:szCs w:val="28"/>
          <w:rtl/>
        </w:rPr>
        <w:t>براي مواردي كه امكان بهبود از طريق آموزش وجود ندارد و نيازمند به بهسازي محيط كار يا ابزار كار مي</w:t>
      </w:r>
      <w:r w:rsidR="00E61BA9" w:rsidRPr="007B2274">
        <w:rPr>
          <w:rFonts w:ascii="Times New Roman" w:hAnsi="Times New Roman" w:cs="B Nazanin" w:hint="cs"/>
          <w:sz w:val="28"/>
          <w:szCs w:val="28"/>
          <w:rtl/>
        </w:rPr>
        <w:softHyphen/>
        <w:t>باشد (نظير استفاده از بالابر، تعويض صندلي يا خريد اقلامي مانند زيرپايي، پد موس و ...) بر اساس توصيه كارشناس بهداشت صنعتي اقدام گردد.</w:t>
      </w:r>
    </w:p>
    <w:p w:rsidR="00E61BA9" w:rsidRPr="00886001" w:rsidRDefault="003D2388" w:rsidP="001C041F">
      <w:pPr>
        <w:pStyle w:val="ListParagraph"/>
        <w:numPr>
          <w:ilvl w:val="1"/>
          <w:numId w:val="52"/>
        </w:numPr>
        <w:spacing w:after="0" w:line="360" w:lineRule="auto"/>
        <w:ind w:left="946" w:hanging="709"/>
        <w:jc w:val="both"/>
        <w:rPr>
          <w:rFonts w:ascii="Times New Roman" w:hAnsi="Times New Roman" w:cs="B Nazanin"/>
          <w:sz w:val="28"/>
          <w:szCs w:val="28"/>
        </w:rPr>
      </w:pPr>
      <w:r>
        <w:rPr>
          <w:rFonts w:ascii="Times New Roman" w:hAnsi="Times New Roman" w:cs="B Nazanin" w:hint="cs"/>
          <w:sz w:val="28"/>
          <w:szCs w:val="28"/>
          <w:rtl/>
        </w:rPr>
        <w:t xml:space="preserve"> </w:t>
      </w:r>
      <w:r w:rsidR="00E61BA9" w:rsidRPr="007B2274">
        <w:rPr>
          <w:rFonts w:ascii="Times New Roman" w:hAnsi="Times New Roman" w:cs="B Nazanin" w:hint="cs"/>
          <w:sz w:val="28"/>
          <w:szCs w:val="28"/>
          <w:rtl/>
        </w:rPr>
        <w:t>پس از انجام اين مراحل مي</w:t>
      </w:r>
      <w:r w:rsidR="00E61BA9" w:rsidRPr="007B2274">
        <w:rPr>
          <w:rFonts w:ascii="Times New Roman" w:hAnsi="Times New Roman" w:cs="B Nazanin" w:hint="cs"/>
          <w:sz w:val="28"/>
          <w:szCs w:val="28"/>
          <w:rtl/>
        </w:rPr>
        <w:softHyphen/>
        <w:t>بايست تنها براي افرادي كه امكان اصلاح و رفع عوامل زيان</w:t>
      </w:r>
      <w:r w:rsidR="00E61BA9" w:rsidRPr="007B2274">
        <w:rPr>
          <w:rFonts w:ascii="Times New Roman" w:hAnsi="Times New Roman" w:cs="B Nazanin" w:hint="cs"/>
          <w:sz w:val="28"/>
          <w:szCs w:val="28"/>
          <w:rtl/>
        </w:rPr>
        <w:softHyphen/>
        <w:t>آور ارگونوميكي براي ايشان وجود نداشته است، از طريق</w:t>
      </w:r>
      <w:r w:rsidR="00E61BA9" w:rsidRPr="00886001">
        <w:rPr>
          <w:rFonts w:ascii="Times New Roman" w:hAnsi="Times New Roman" w:cs="B Nazanin" w:hint="cs"/>
          <w:sz w:val="28"/>
          <w:szCs w:val="28"/>
          <w:rtl/>
        </w:rPr>
        <w:t xml:space="preserve"> روش</w:t>
      </w:r>
      <w:r w:rsidR="00E61BA9" w:rsidRPr="00886001">
        <w:rPr>
          <w:rFonts w:ascii="Times New Roman" w:hAnsi="Times New Roman" w:cs="B Nazanin" w:hint="cs"/>
          <w:sz w:val="28"/>
          <w:szCs w:val="28"/>
          <w:rtl/>
        </w:rPr>
        <w:softHyphen/>
        <w:t xml:space="preserve">هاي ارزيابيِ استانداردِ مناسب، ارزيابي انجام شده و نتايج در </w:t>
      </w:r>
      <w:r w:rsidR="00306756">
        <w:rPr>
          <w:rFonts w:ascii="Times New Roman" w:hAnsi="Times New Roman" w:cs="B Nazanin" w:hint="cs"/>
          <w:sz w:val="28"/>
          <w:szCs w:val="28"/>
          <w:rtl/>
        </w:rPr>
        <w:t>پروفايل مواجهات فردي شاغلين</w:t>
      </w:r>
      <w:r w:rsidR="00306756" w:rsidRPr="007B2274">
        <w:rPr>
          <w:rFonts w:ascii="Times New Roman" w:hAnsi="Times New Roman" w:cs="B Nazanin" w:hint="cs"/>
          <w:sz w:val="28"/>
          <w:szCs w:val="28"/>
          <w:rtl/>
        </w:rPr>
        <w:t xml:space="preserve"> </w:t>
      </w:r>
      <w:r w:rsidR="00AF2EEC">
        <w:rPr>
          <w:rFonts w:ascii="Times New Roman" w:hAnsi="Times New Roman" w:cs="B Nazanin" w:hint="cs"/>
          <w:sz w:val="28"/>
          <w:szCs w:val="28"/>
          <w:rtl/>
        </w:rPr>
        <w:t xml:space="preserve">(در </w:t>
      </w:r>
      <w:r w:rsidR="00E61BA9" w:rsidRPr="00886001">
        <w:rPr>
          <w:rFonts w:ascii="Times New Roman" w:hAnsi="Times New Roman" w:cs="B Nazanin" w:hint="cs"/>
          <w:sz w:val="28"/>
          <w:szCs w:val="28"/>
          <w:rtl/>
        </w:rPr>
        <w:t xml:space="preserve">سامانه مديريت عملكرد </w:t>
      </w:r>
      <w:r w:rsidR="00AF2EEC" w:rsidRPr="00886001">
        <w:rPr>
          <w:rFonts w:ascii="Times New Roman" w:hAnsi="Times New Roman" w:cs="B Nazanin" w:hint="cs"/>
          <w:sz w:val="28"/>
          <w:szCs w:val="28"/>
          <w:rtl/>
        </w:rPr>
        <w:t>بهداشت</w:t>
      </w:r>
      <w:r w:rsidR="00AF2EEC" w:rsidRPr="007B2274">
        <w:rPr>
          <w:rFonts w:ascii="Times New Roman" w:hAnsi="Times New Roman" w:cs="B Nazanin"/>
          <w:sz w:val="26"/>
          <w:szCs w:val="26"/>
        </w:rPr>
        <w:t xml:space="preserve"> </w:t>
      </w:r>
      <w:r w:rsidR="00AF2EEC" w:rsidRPr="004C0A41">
        <w:rPr>
          <w:rFonts w:ascii="Times New Roman" w:hAnsi="Times New Roman" w:cs="B Nazanin" w:hint="cs"/>
          <w:sz w:val="28"/>
          <w:szCs w:val="28"/>
          <w:rtl/>
        </w:rPr>
        <w:t>و يا فرم معرفي به طب صنعتي)</w:t>
      </w:r>
      <w:r w:rsidR="00E61BA9" w:rsidRPr="00886001">
        <w:rPr>
          <w:rFonts w:ascii="Times New Roman" w:hAnsi="Times New Roman" w:cs="B Nazanin" w:hint="cs"/>
          <w:sz w:val="28"/>
          <w:szCs w:val="28"/>
          <w:rtl/>
        </w:rPr>
        <w:t xml:space="preserve"> ثبت گردد.</w:t>
      </w:r>
    </w:p>
    <w:p w:rsidR="00E61BA9" w:rsidRPr="00886001" w:rsidRDefault="003D2388" w:rsidP="001C041F">
      <w:pPr>
        <w:pStyle w:val="ListParagraph"/>
        <w:numPr>
          <w:ilvl w:val="1"/>
          <w:numId w:val="52"/>
        </w:numPr>
        <w:spacing w:after="0" w:line="360" w:lineRule="auto"/>
        <w:ind w:left="946" w:hanging="709"/>
        <w:jc w:val="both"/>
        <w:rPr>
          <w:rFonts w:ascii="Times New Roman" w:hAnsi="Times New Roman" w:cs="B Nazanin"/>
          <w:sz w:val="28"/>
          <w:szCs w:val="28"/>
        </w:rPr>
      </w:pPr>
      <w:r>
        <w:rPr>
          <w:rFonts w:ascii="Times New Roman" w:hAnsi="Times New Roman" w:cs="B Nazanin" w:hint="cs"/>
          <w:sz w:val="28"/>
          <w:szCs w:val="28"/>
          <w:rtl/>
        </w:rPr>
        <w:lastRenderedPageBreak/>
        <w:t xml:space="preserve"> </w:t>
      </w:r>
      <w:r w:rsidR="004E6F47">
        <w:rPr>
          <w:rFonts w:ascii="Times New Roman" w:hAnsi="Times New Roman" w:cs="B Nazanin" w:hint="cs"/>
          <w:sz w:val="28"/>
          <w:szCs w:val="28"/>
          <w:rtl/>
        </w:rPr>
        <w:t xml:space="preserve">معمولاً </w:t>
      </w:r>
      <w:bookmarkStart w:id="51" w:name="_GoBack"/>
      <w:bookmarkEnd w:id="51"/>
      <w:r w:rsidR="00E61BA9" w:rsidRPr="00886001">
        <w:rPr>
          <w:rFonts w:ascii="Times New Roman" w:hAnsi="Times New Roman" w:cs="B Nazanin" w:hint="cs"/>
          <w:sz w:val="28"/>
          <w:szCs w:val="28"/>
          <w:rtl/>
        </w:rPr>
        <w:t>تشكيل گروه همسان در ارزيابي عوامل زيان</w:t>
      </w:r>
      <w:r w:rsidR="00E61BA9" w:rsidRPr="00886001">
        <w:rPr>
          <w:rFonts w:ascii="Times New Roman" w:hAnsi="Times New Roman" w:cs="B Nazanin"/>
          <w:sz w:val="28"/>
          <w:szCs w:val="28"/>
          <w:rtl/>
        </w:rPr>
        <w:softHyphen/>
      </w:r>
      <w:r w:rsidR="00E61BA9" w:rsidRPr="00886001">
        <w:rPr>
          <w:rFonts w:ascii="Times New Roman" w:hAnsi="Times New Roman" w:cs="B Nazanin" w:hint="cs"/>
          <w:sz w:val="28"/>
          <w:szCs w:val="28"/>
          <w:rtl/>
        </w:rPr>
        <w:t>آور ارگونوميكي صحيح نيست مگر اينكه تمام شرايط انجام كار، ابزار كار، ايستگاه كاري و ... يكسان باشد. (مانند: اپراتورهاي مركز تلفن، يا كارگران خط مونتاژ)</w:t>
      </w:r>
    </w:p>
    <w:p w:rsidR="00E61BA9" w:rsidRDefault="003D2388" w:rsidP="008D7F5C">
      <w:pPr>
        <w:pStyle w:val="ListParagraph"/>
        <w:numPr>
          <w:ilvl w:val="1"/>
          <w:numId w:val="52"/>
        </w:numPr>
        <w:spacing w:after="0" w:line="360" w:lineRule="auto"/>
        <w:ind w:left="946" w:hanging="709"/>
        <w:jc w:val="both"/>
        <w:rPr>
          <w:rFonts w:ascii="Times New Roman" w:hAnsi="Times New Roman" w:cs="B Nazanin"/>
          <w:sz w:val="28"/>
          <w:szCs w:val="28"/>
        </w:rPr>
      </w:pPr>
      <w:r>
        <w:rPr>
          <w:rFonts w:ascii="Times New Roman" w:hAnsi="Times New Roman" w:cs="B Nazanin" w:hint="cs"/>
          <w:sz w:val="28"/>
          <w:szCs w:val="28"/>
          <w:rtl/>
        </w:rPr>
        <w:t xml:space="preserve"> </w:t>
      </w:r>
      <w:r w:rsidR="00E61BA9" w:rsidRPr="00886001">
        <w:rPr>
          <w:rFonts w:ascii="Times New Roman" w:hAnsi="Times New Roman" w:cs="B Nazanin" w:hint="cs"/>
          <w:sz w:val="28"/>
          <w:szCs w:val="28"/>
          <w:rtl/>
        </w:rPr>
        <w:t xml:space="preserve">نام </w:t>
      </w:r>
      <w:r w:rsidR="008D7F5C">
        <w:rPr>
          <w:rFonts w:ascii="Times New Roman" w:hAnsi="Times New Roman" w:cs="B Nazanin" w:hint="cs"/>
          <w:sz w:val="28"/>
          <w:szCs w:val="28"/>
          <w:rtl/>
        </w:rPr>
        <w:t xml:space="preserve">و </w:t>
      </w:r>
      <w:r w:rsidR="00E61BA9" w:rsidRPr="00886001">
        <w:rPr>
          <w:rFonts w:ascii="Times New Roman" w:hAnsi="Times New Roman" w:cs="B Nazanin" w:hint="cs"/>
          <w:sz w:val="28"/>
          <w:szCs w:val="28"/>
          <w:rtl/>
        </w:rPr>
        <w:t>شرح شغل شامل مجموعه</w:t>
      </w:r>
      <w:r w:rsidR="00E61BA9" w:rsidRPr="00886001">
        <w:rPr>
          <w:rFonts w:ascii="Times New Roman" w:hAnsi="Times New Roman" w:cs="B Nazanin" w:hint="cs"/>
          <w:sz w:val="28"/>
          <w:szCs w:val="28"/>
          <w:rtl/>
        </w:rPr>
        <w:softHyphen/>
        <w:t>اي</w:t>
      </w:r>
      <w:r w:rsidR="00E61BA9" w:rsidRPr="00886001">
        <w:rPr>
          <w:rFonts w:ascii="Times New Roman" w:hAnsi="Times New Roman" w:cs="B Nazanin"/>
          <w:sz w:val="28"/>
          <w:szCs w:val="28"/>
        </w:rPr>
        <w:t xml:space="preserve"> </w:t>
      </w:r>
      <w:r w:rsidR="00E61BA9" w:rsidRPr="00886001">
        <w:rPr>
          <w:rFonts w:ascii="Times New Roman" w:hAnsi="Times New Roman" w:cs="B Nazanin" w:hint="cs"/>
          <w:sz w:val="28"/>
          <w:szCs w:val="28"/>
          <w:rtl/>
        </w:rPr>
        <w:t>از</w:t>
      </w:r>
      <w:r w:rsidR="00E61BA9" w:rsidRPr="00886001">
        <w:rPr>
          <w:rFonts w:ascii="Times New Roman" w:hAnsi="Times New Roman" w:cs="B Nazanin"/>
          <w:sz w:val="28"/>
          <w:szCs w:val="28"/>
        </w:rPr>
        <w:t xml:space="preserve"> </w:t>
      </w:r>
      <w:r w:rsidR="00E61BA9" w:rsidRPr="00886001">
        <w:rPr>
          <w:rFonts w:ascii="Times New Roman" w:hAnsi="Times New Roman" w:cs="B Nazanin" w:hint="cs"/>
          <w:sz w:val="28"/>
          <w:szCs w:val="28"/>
          <w:rtl/>
        </w:rPr>
        <w:t>وظایف</w:t>
      </w:r>
      <w:r w:rsidR="00E61BA9" w:rsidRPr="00886001">
        <w:rPr>
          <w:rFonts w:ascii="Times New Roman" w:hAnsi="Times New Roman" w:cs="B Nazanin"/>
          <w:sz w:val="28"/>
          <w:szCs w:val="28"/>
        </w:rPr>
        <w:t xml:space="preserve"> </w:t>
      </w:r>
      <w:r w:rsidR="00E61BA9" w:rsidRPr="00886001">
        <w:rPr>
          <w:rFonts w:ascii="Times New Roman" w:hAnsi="Times New Roman" w:cs="B Nazanin" w:hint="cs"/>
          <w:sz w:val="28"/>
          <w:szCs w:val="28"/>
          <w:rtl/>
        </w:rPr>
        <w:t>محوله</w:t>
      </w:r>
      <w:r w:rsidR="00E61BA9" w:rsidRPr="00886001">
        <w:rPr>
          <w:rFonts w:ascii="Times New Roman" w:hAnsi="Times New Roman" w:cs="B Nazanin"/>
          <w:sz w:val="28"/>
          <w:szCs w:val="28"/>
        </w:rPr>
        <w:t xml:space="preserve"> </w:t>
      </w:r>
      <w:r w:rsidR="00E61BA9">
        <w:rPr>
          <w:rFonts w:ascii="Times New Roman" w:hAnsi="Times New Roman" w:cs="B Nazanin" w:hint="cs"/>
          <w:sz w:val="28"/>
          <w:szCs w:val="28"/>
          <w:rtl/>
        </w:rPr>
        <w:t xml:space="preserve">كه </w:t>
      </w:r>
      <w:r w:rsidR="00E61BA9" w:rsidRPr="00886001">
        <w:rPr>
          <w:rFonts w:ascii="Times New Roman" w:hAnsi="Times New Roman" w:cs="B Nazanin" w:hint="cs"/>
          <w:sz w:val="28"/>
          <w:szCs w:val="28"/>
          <w:rtl/>
        </w:rPr>
        <w:t>در</w:t>
      </w:r>
      <w:r w:rsidR="00E61BA9" w:rsidRPr="00886001">
        <w:rPr>
          <w:rFonts w:ascii="Times New Roman" w:hAnsi="Times New Roman" w:cs="B Nazanin"/>
          <w:sz w:val="28"/>
          <w:szCs w:val="28"/>
        </w:rPr>
        <w:t xml:space="preserve"> </w:t>
      </w:r>
      <w:r w:rsidR="00E61BA9" w:rsidRPr="00886001">
        <w:rPr>
          <w:rFonts w:ascii="Times New Roman" w:hAnsi="Times New Roman" w:cs="B Nazanin" w:hint="cs"/>
          <w:sz w:val="28"/>
          <w:szCs w:val="28"/>
          <w:rtl/>
        </w:rPr>
        <w:t>طول</w:t>
      </w:r>
      <w:r w:rsidR="00E61BA9" w:rsidRPr="00886001">
        <w:rPr>
          <w:rFonts w:ascii="Times New Roman" w:hAnsi="Times New Roman" w:cs="B Nazanin"/>
          <w:sz w:val="28"/>
          <w:szCs w:val="28"/>
        </w:rPr>
        <w:t xml:space="preserve"> </w:t>
      </w:r>
      <w:r w:rsidR="00E61BA9" w:rsidRPr="00886001">
        <w:rPr>
          <w:rFonts w:ascii="Times New Roman" w:hAnsi="Times New Roman" w:cs="B Nazanin" w:hint="cs"/>
          <w:sz w:val="28"/>
          <w:szCs w:val="28"/>
          <w:rtl/>
        </w:rPr>
        <w:t>زمان</w:t>
      </w:r>
      <w:r w:rsidR="00E61BA9" w:rsidRPr="00886001">
        <w:rPr>
          <w:rFonts w:ascii="Times New Roman" w:hAnsi="Times New Roman" w:cs="B Nazanin"/>
          <w:sz w:val="28"/>
          <w:szCs w:val="28"/>
        </w:rPr>
        <w:t xml:space="preserve"> </w:t>
      </w:r>
      <w:r w:rsidR="00E61BA9" w:rsidRPr="00886001">
        <w:rPr>
          <w:rFonts w:ascii="Times New Roman" w:hAnsi="Times New Roman" w:cs="B Nazanin" w:hint="cs"/>
          <w:sz w:val="28"/>
          <w:szCs w:val="28"/>
          <w:rtl/>
        </w:rPr>
        <w:t>کاري</w:t>
      </w:r>
      <w:r w:rsidR="00E61BA9" w:rsidRPr="00886001">
        <w:rPr>
          <w:rFonts w:ascii="Times New Roman" w:hAnsi="Times New Roman" w:cs="B Nazanin"/>
          <w:sz w:val="28"/>
          <w:szCs w:val="28"/>
        </w:rPr>
        <w:t xml:space="preserve"> </w:t>
      </w:r>
      <w:r w:rsidR="00E61BA9" w:rsidRPr="00886001">
        <w:rPr>
          <w:rFonts w:ascii="Times New Roman" w:hAnsi="Times New Roman" w:cs="B Nazanin" w:hint="cs"/>
          <w:sz w:val="28"/>
          <w:szCs w:val="28"/>
          <w:rtl/>
        </w:rPr>
        <w:t>براي</w:t>
      </w:r>
      <w:r w:rsidR="00E61BA9" w:rsidRPr="00886001">
        <w:rPr>
          <w:rFonts w:ascii="Times New Roman" w:hAnsi="Times New Roman" w:cs="B Nazanin"/>
          <w:sz w:val="28"/>
          <w:szCs w:val="28"/>
        </w:rPr>
        <w:t xml:space="preserve"> </w:t>
      </w:r>
      <w:r w:rsidR="00E61BA9" w:rsidRPr="00886001">
        <w:rPr>
          <w:rFonts w:ascii="Times New Roman" w:hAnsi="Times New Roman" w:cs="B Nazanin" w:hint="cs"/>
          <w:sz w:val="28"/>
          <w:szCs w:val="28"/>
          <w:rtl/>
        </w:rPr>
        <w:t>شغل</w:t>
      </w:r>
      <w:r w:rsidR="00E61BA9" w:rsidRPr="00886001">
        <w:rPr>
          <w:rFonts w:ascii="Times New Roman" w:hAnsi="Times New Roman" w:cs="B Nazanin"/>
          <w:sz w:val="28"/>
          <w:szCs w:val="28"/>
        </w:rPr>
        <w:t xml:space="preserve"> </w:t>
      </w:r>
      <w:r w:rsidR="00E61BA9" w:rsidRPr="00886001">
        <w:rPr>
          <w:rFonts w:ascii="Times New Roman" w:hAnsi="Times New Roman" w:cs="B Nazanin" w:hint="cs"/>
          <w:sz w:val="28"/>
          <w:szCs w:val="28"/>
          <w:rtl/>
        </w:rPr>
        <w:t>مورد</w:t>
      </w:r>
      <w:r w:rsidR="00E61BA9" w:rsidRPr="00886001">
        <w:rPr>
          <w:rFonts w:ascii="Times New Roman" w:hAnsi="Times New Roman" w:cs="B Nazanin"/>
          <w:sz w:val="28"/>
          <w:szCs w:val="28"/>
        </w:rPr>
        <w:t xml:space="preserve"> </w:t>
      </w:r>
      <w:r w:rsidR="00E61BA9" w:rsidRPr="00886001">
        <w:rPr>
          <w:rFonts w:ascii="Times New Roman" w:hAnsi="Times New Roman" w:cs="B Nazanin" w:hint="cs"/>
          <w:sz w:val="28"/>
          <w:szCs w:val="28"/>
          <w:rtl/>
        </w:rPr>
        <w:t>نظر</w:t>
      </w:r>
      <w:r w:rsidR="00E61BA9" w:rsidRPr="00886001">
        <w:rPr>
          <w:rFonts w:ascii="Times New Roman" w:hAnsi="Times New Roman" w:cs="B Nazanin"/>
          <w:sz w:val="28"/>
          <w:szCs w:val="28"/>
        </w:rPr>
        <w:t xml:space="preserve"> </w:t>
      </w:r>
      <w:r w:rsidR="00E61BA9" w:rsidRPr="00886001">
        <w:rPr>
          <w:rFonts w:ascii="Times New Roman" w:hAnsi="Times New Roman" w:cs="B Nazanin" w:hint="cs"/>
          <w:sz w:val="28"/>
          <w:szCs w:val="28"/>
          <w:rtl/>
        </w:rPr>
        <w:t>تعریف</w:t>
      </w:r>
      <w:r w:rsidR="00E61BA9" w:rsidRPr="00886001">
        <w:rPr>
          <w:rFonts w:ascii="Times New Roman" w:hAnsi="Times New Roman" w:cs="B Nazanin"/>
          <w:sz w:val="28"/>
          <w:szCs w:val="28"/>
        </w:rPr>
        <w:t xml:space="preserve"> </w:t>
      </w:r>
      <w:r w:rsidR="00E61BA9" w:rsidRPr="00886001">
        <w:rPr>
          <w:rFonts w:ascii="Times New Roman" w:hAnsi="Times New Roman" w:cs="B Nazanin" w:hint="cs"/>
          <w:sz w:val="28"/>
          <w:szCs w:val="28"/>
          <w:rtl/>
        </w:rPr>
        <w:t>مي</w:t>
      </w:r>
      <w:r w:rsidR="00E61BA9">
        <w:rPr>
          <w:rFonts w:ascii="Times New Roman" w:hAnsi="Times New Roman" w:cs="B Nazanin" w:hint="cs"/>
          <w:sz w:val="28"/>
          <w:szCs w:val="28"/>
          <w:rtl/>
        </w:rPr>
        <w:softHyphen/>
      </w:r>
      <w:r w:rsidR="00E61BA9" w:rsidRPr="00886001">
        <w:rPr>
          <w:rFonts w:ascii="Times New Roman" w:hAnsi="Times New Roman" w:cs="B Nazanin" w:hint="cs"/>
          <w:sz w:val="28"/>
          <w:szCs w:val="28"/>
          <w:rtl/>
        </w:rPr>
        <w:t>شود ذکر</w:t>
      </w:r>
      <w:r w:rsidR="00E61BA9" w:rsidRPr="00886001">
        <w:rPr>
          <w:rFonts w:ascii="Times New Roman" w:hAnsi="Times New Roman" w:cs="B Nazanin"/>
          <w:sz w:val="28"/>
          <w:szCs w:val="28"/>
        </w:rPr>
        <w:t xml:space="preserve"> </w:t>
      </w:r>
      <w:r w:rsidR="00E61BA9" w:rsidRPr="00886001">
        <w:rPr>
          <w:rFonts w:ascii="Times New Roman" w:hAnsi="Times New Roman" w:cs="B Nazanin" w:hint="cs"/>
          <w:sz w:val="28"/>
          <w:szCs w:val="28"/>
          <w:rtl/>
        </w:rPr>
        <w:t>گردند</w:t>
      </w:r>
      <w:r w:rsidR="00E61BA9">
        <w:rPr>
          <w:rFonts w:ascii="Times New Roman" w:hAnsi="Times New Roman" w:cs="B Nazanin" w:hint="cs"/>
          <w:sz w:val="28"/>
          <w:szCs w:val="28"/>
          <w:rtl/>
        </w:rPr>
        <w:t>.</w:t>
      </w:r>
      <w:r w:rsidR="00E61BA9" w:rsidRPr="003D2388">
        <w:rPr>
          <w:rFonts w:ascii="Times New Roman" w:hAnsi="Times New Roman" w:cs="B Nazanin" w:hint="cs"/>
          <w:sz w:val="28"/>
          <w:szCs w:val="28"/>
          <w:rtl/>
        </w:rPr>
        <w:t xml:space="preserve"> زمان</w:t>
      </w:r>
      <w:r w:rsidR="00E61BA9" w:rsidRPr="003D2388">
        <w:rPr>
          <w:rFonts w:ascii="Times New Roman" w:hAnsi="Times New Roman" w:cs="B Nazanin"/>
          <w:sz w:val="28"/>
          <w:szCs w:val="28"/>
        </w:rPr>
        <w:t xml:space="preserve"> </w:t>
      </w:r>
      <w:r w:rsidR="00E61BA9" w:rsidRPr="003D2388">
        <w:rPr>
          <w:rFonts w:ascii="Times New Roman" w:hAnsi="Times New Roman" w:cs="B Nazanin" w:hint="cs"/>
          <w:sz w:val="28"/>
          <w:szCs w:val="28"/>
          <w:rtl/>
        </w:rPr>
        <w:t>اختصاص</w:t>
      </w:r>
      <w:r w:rsidR="00E61BA9" w:rsidRPr="003D2388">
        <w:rPr>
          <w:rFonts w:ascii="Times New Roman" w:hAnsi="Times New Roman" w:cs="B Nazanin"/>
          <w:sz w:val="28"/>
          <w:szCs w:val="28"/>
        </w:rPr>
        <w:t xml:space="preserve"> </w:t>
      </w:r>
      <w:r w:rsidR="00E61BA9" w:rsidRPr="003D2388">
        <w:rPr>
          <w:rFonts w:ascii="Times New Roman" w:hAnsi="Times New Roman" w:cs="B Nazanin" w:hint="cs"/>
          <w:sz w:val="28"/>
          <w:szCs w:val="28"/>
          <w:rtl/>
        </w:rPr>
        <w:t>یافته</w:t>
      </w:r>
      <w:r w:rsidR="00E61BA9" w:rsidRPr="003D2388">
        <w:rPr>
          <w:rFonts w:ascii="Times New Roman" w:hAnsi="Times New Roman" w:cs="B Nazanin"/>
          <w:sz w:val="28"/>
          <w:szCs w:val="28"/>
        </w:rPr>
        <w:t xml:space="preserve"> </w:t>
      </w:r>
      <w:r w:rsidR="00E61BA9" w:rsidRPr="003D2388">
        <w:rPr>
          <w:rFonts w:ascii="Times New Roman" w:hAnsi="Times New Roman" w:cs="B Nazanin" w:hint="cs"/>
          <w:sz w:val="28"/>
          <w:szCs w:val="28"/>
          <w:rtl/>
        </w:rPr>
        <w:t>براي</w:t>
      </w:r>
      <w:r w:rsidR="00E61BA9" w:rsidRPr="003D2388">
        <w:rPr>
          <w:rFonts w:ascii="Times New Roman" w:hAnsi="Times New Roman" w:cs="B Nazanin"/>
          <w:sz w:val="28"/>
          <w:szCs w:val="28"/>
        </w:rPr>
        <w:t xml:space="preserve"> </w:t>
      </w:r>
      <w:r w:rsidR="00E61BA9" w:rsidRPr="003D2388">
        <w:rPr>
          <w:rFonts w:ascii="Times New Roman" w:hAnsi="Times New Roman" w:cs="B Nazanin" w:hint="cs"/>
          <w:sz w:val="28"/>
          <w:szCs w:val="28"/>
          <w:rtl/>
        </w:rPr>
        <w:t>اجراي</w:t>
      </w:r>
      <w:r w:rsidR="00E61BA9" w:rsidRPr="003D2388">
        <w:rPr>
          <w:rFonts w:ascii="Times New Roman" w:hAnsi="Times New Roman" w:cs="B Nazanin"/>
          <w:sz w:val="28"/>
          <w:szCs w:val="28"/>
        </w:rPr>
        <w:t xml:space="preserve"> </w:t>
      </w:r>
      <w:r w:rsidR="00E61BA9" w:rsidRPr="003D2388">
        <w:rPr>
          <w:rFonts w:ascii="Times New Roman" w:hAnsi="Times New Roman" w:cs="B Nazanin" w:hint="cs"/>
          <w:sz w:val="28"/>
          <w:szCs w:val="28"/>
          <w:rtl/>
        </w:rPr>
        <w:t>هر</w:t>
      </w:r>
      <w:r w:rsidR="00E61BA9" w:rsidRPr="003D2388">
        <w:rPr>
          <w:rFonts w:ascii="Times New Roman" w:hAnsi="Times New Roman" w:cs="B Nazanin"/>
          <w:sz w:val="28"/>
          <w:szCs w:val="28"/>
        </w:rPr>
        <w:t xml:space="preserve"> </w:t>
      </w:r>
      <w:r w:rsidR="00E61BA9" w:rsidRPr="003D2388">
        <w:rPr>
          <w:rFonts w:ascii="Times New Roman" w:hAnsi="Times New Roman" w:cs="B Nazanin" w:hint="cs"/>
          <w:sz w:val="28"/>
          <w:szCs w:val="28"/>
          <w:rtl/>
        </w:rPr>
        <w:t>زیر</w:t>
      </w:r>
      <w:r w:rsidR="00E61BA9" w:rsidRPr="003D2388">
        <w:rPr>
          <w:rFonts w:ascii="Times New Roman" w:hAnsi="Times New Roman" w:cs="B Nazanin"/>
          <w:sz w:val="28"/>
          <w:szCs w:val="28"/>
        </w:rPr>
        <w:t xml:space="preserve"> </w:t>
      </w:r>
      <w:r w:rsidR="00E61BA9" w:rsidRPr="003D2388">
        <w:rPr>
          <w:rFonts w:ascii="Times New Roman" w:hAnsi="Times New Roman" w:cs="B Nazanin" w:hint="cs"/>
          <w:sz w:val="28"/>
          <w:szCs w:val="28"/>
          <w:rtl/>
        </w:rPr>
        <w:t>شغل</w:t>
      </w:r>
      <w:r w:rsidR="00E61BA9" w:rsidRPr="003D2388">
        <w:rPr>
          <w:rFonts w:ascii="Times New Roman" w:hAnsi="Times New Roman" w:cs="B Nazanin"/>
          <w:sz w:val="28"/>
          <w:szCs w:val="28"/>
        </w:rPr>
        <w:t xml:space="preserve"> </w:t>
      </w:r>
      <w:r w:rsidR="00E61BA9" w:rsidRPr="003D2388">
        <w:rPr>
          <w:rFonts w:ascii="Times New Roman" w:hAnsi="Times New Roman" w:cs="B Nazanin" w:hint="cs"/>
          <w:sz w:val="28"/>
          <w:szCs w:val="28"/>
          <w:rtl/>
        </w:rPr>
        <w:t>تعيين</w:t>
      </w:r>
      <w:r w:rsidR="00E61BA9" w:rsidRPr="003D2388">
        <w:rPr>
          <w:rFonts w:ascii="Times New Roman" w:hAnsi="Times New Roman" w:cs="B Nazanin"/>
          <w:sz w:val="28"/>
          <w:szCs w:val="28"/>
        </w:rPr>
        <w:t xml:space="preserve"> </w:t>
      </w:r>
      <w:r w:rsidR="00E61BA9" w:rsidRPr="003D2388">
        <w:rPr>
          <w:rFonts w:ascii="Times New Roman" w:hAnsi="Times New Roman" w:cs="B Nazanin" w:hint="cs"/>
          <w:sz w:val="28"/>
          <w:szCs w:val="28"/>
          <w:rtl/>
        </w:rPr>
        <w:t>و</w:t>
      </w:r>
      <w:r w:rsidR="00E61BA9" w:rsidRPr="003D2388">
        <w:rPr>
          <w:rFonts w:ascii="Times New Roman" w:hAnsi="Times New Roman" w:cs="B Nazanin"/>
          <w:sz w:val="28"/>
          <w:szCs w:val="28"/>
        </w:rPr>
        <w:t xml:space="preserve"> </w:t>
      </w:r>
      <w:r w:rsidR="00E61BA9" w:rsidRPr="003D2388">
        <w:rPr>
          <w:rFonts w:ascii="Times New Roman" w:hAnsi="Times New Roman" w:cs="B Nazanin" w:hint="cs"/>
          <w:sz w:val="28"/>
          <w:szCs w:val="28"/>
          <w:rtl/>
        </w:rPr>
        <w:t>ذکر</w:t>
      </w:r>
      <w:r w:rsidR="00E61BA9" w:rsidRPr="003D2388">
        <w:rPr>
          <w:rFonts w:ascii="Times New Roman" w:hAnsi="Times New Roman" w:cs="B Nazanin"/>
          <w:sz w:val="28"/>
          <w:szCs w:val="28"/>
        </w:rPr>
        <w:t xml:space="preserve"> </w:t>
      </w:r>
      <w:r w:rsidR="00E61BA9" w:rsidRPr="003D2388">
        <w:rPr>
          <w:rFonts w:ascii="Times New Roman" w:hAnsi="Times New Roman" w:cs="B Nazanin" w:hint="cs"/>
          <w:sz w:val="28"/>
          <w:szCs w:val="28"/>
          <w:rtl/>
        </w:rPr>
        <w:t>شود</w:t>
      </w:r>
      <w:r w:rsidR="00592BE8" w:rsidRPr="003D2388">
        <w:rPr>
          <w:rFonts w:ascii="Times New Roman" w:hAnsi="Times New Roman" w:cs="B Nazanin" w:hint="cs"/>
          <w:sz w:val="28"/>
          <w:szCs w:val="28"/>
          <w:rtl/>
        </w:rPr>
        <w:t>.</w:t>
      </w:r>
    </w:p>
    <w:p w:rsidR="00E61BA9" w:rsidRPr="00EC6E1A" w:rsidRDefault="003D2388" w:rsidP="001C041F">
      <w:pPr>
        <w:pStyle w:val="ListParagraph"/>
        <w:numPr>
          <w:ilvl w:val="1"/>
          <w:numId w:val="52"/>
        </w:numPr>
        <w:spacing w:after="0" w:line="360" w:lineRule="auto"/>
        <w:ind w:left="946" w:hanging="709"/>
        <w:jc w:val="both"/>
        <w:rPr>
          <w:rFonts w:ascii="Times New Roman" w:hAnsi="Times New Roman" w:cs="B Nazanin"/>
          <w:szCs w:val="28"/>
        </w:rPr>
      </w:pPr>
      <w:r>
        <w:rPr>
          <w:rFonts w:ascii="Times New Roman" w:hAnsi="Times New Roman" w:cs="B Nazanin" w:hint="cs"/>
          <w:sz w:val="28"/>
          <w:szCs w:val="28"/>
          <w:rtl/>
        </w:rPr>
        <w:t xml:space="preserve"> </w:t>
      </w:r>
      <w:r w:rsidR="00E61BA9" w:rsidRPr="003D2388">
        <w:rPr>
          <w:rFonts w:ascii="Times New Roman" w:hAnsi="Times New Roman" w:cs="B Nazanin" w:hint="cs"/>
          <w:sz w:val="28"/>
          <w:szCs w:val="28"/>
          <w:rtl/>
        </w:rPr>
        <w:t>با</w:t>
      </w:r>
      <w:r w:rsidR="00E61BA9" w:rsidRPr="00EC6E1A">
        <w:rPr>
          <w:rFonts w:ascii="Times New Roman" w:hAnsi="Times New Roman" w:cs="B Nazanin"/>
          <w:szCs w:val="28"/>
        </w:rPr>
        <w:t xml:space="preserve"> </w:t>
      </w:r>
      <w:r w:rsidR="00E61BA9" w:rsidRPr="00EC6E1A">
        <w:rPr>
          <w:rFonts w:ascii="Times New Roman" w:hAnsi="Times New Roman" w:cs="B Nazanin" w:hint="cs"/>
          <w:szCs w:val="28"/>
          <w:rtl/>
        </w:rPr>
        <w:t>توجه</w:t>
      </w:r>
      <w:r w:rsidR="00E61BA9" w:rsidRPr="00EC6E1A">
        <w:rPr>
          <w:rFonts w:ascii="Times New Roman" w:hAnsi="Times New Roman" w:cs="B Nazanin"/>
          <w:szCs w:val="28"/>
        </w:rPr>
        <w:t xml:space="preserve"> </w:t>
      </w:r>
      <w:r w:rsidR="00E61BA9" w:rsidRPr="00EC6E1A">
        <w:rPr>
          <w:rFonts w:ascii="Times New Roman" w:hAnsi="Times New Roman" w:cs="B Nazanin" w:hint="cs"/>
          <w:szCs w:val="28"/>
          <w:rtl/>
        </w:rPr>
        <w:t>به</w:t>
      </w:r>
      <w:r w:rsidR="00E61BA9" w:rsidRPr="00EC6E1A">
        <w:rPr>
          <w:rFonts w:ascii="Times New Roman" w:hAnsi="Times New Roman" w:cs="B Nazanin"/>
          <w:szCs w:val="28"/>
        </w:rPr>
        <w:t xml:space="preserve"> </w:t>
      </w:r>
      <w:r w:rsidR="00E61BA9" w:rsidRPr="00EC6E1A">
        <w:rPr>
          <w:rFonts w:ascii="Times New Roman" w:hAnsi="Times New Roman" w:cs="B Nazanin" w:hint="cs"/>
          <w:szCs w:val="28"/>
          <w:rtl/>
        </w:rPr>
        <w:t>ویژگي</w:t>
      </w:r>
      <w:r w:rsidR="00E61BA9">
        <w:rPr>
          <w:rFonts w:ascii="Times New Roman" w:hAnsi="Times New Roman" w:cs="B Nazanin" w:hint="cs"/>
          <w:szCs w:val="28"/>
          <w:rtl/>
        </w:rPr>
        <w:softHyphen/>
      </w:r>
      <w:r w:rsidR="00E61BA9" w:rsidRPr="00EC6E1A">
        <w:rPr>
          <w:rFonts w:ascii="Times New Roman" w:hAnsi="Times New Roman" w:cs="B Nazanin" w:hint="cs"/>
          <w:szCs w:val="28"/>
          <w:rtl/>
        </w:rPr>
        <w:t>هاي</w:t>
      </w:r>
      <w:r w:rsidR="00E61BA9" w:rsidRPr="00EC6E1A">
        <w:rPr>
          <w:rFonts w:ascii="Times New Roman" w:hAnsi="Times New Roman" w:cs="B Nazanin"/>
          <w:szCs w:val="28"/>
        </w:rPr>
        <w:t xml:space="preserve"> </w:t>
      </w:r>
      <w:r w:rsidR="00E61BA9" w:rsidRPr="00EC6E1A">
        <w:rPr>
          <w:rFonts w:ascii="Times New Roman" w:hAnsi="Times New Roman" w:cs="B Nazanin" w:hint="cs"/>
          <w:szCs w:val="28"/>
          <w:rtl/>
        </w:rPr>
        <w:t>شغلي</w:t>
      </w:r>
      <w:r w:rsidR="00E61BA9" w:rsidRPr="00EC6E1A">
        <w:rPr>
          <w:rFonts w:ascii="Times New Roman" w:hAnsi="Times New Roman" w:cs="B Nazanin"/>
          <w:szCs w:val="28"/>
        </w:rPr>
        <w:t xml:space="preserve"> </w:t>
      </w:r>
      <w:r w:rsidR="00E61BA9" w:rsidRPr="00EC6E1A">
        <w:rPr>
          <w:rFonts w:ascii="Times New Roman" w:hAnsi="Times New Roman" w:cs="B Nazanin" w:hint="cs"/>
          <w:szCs w:val="28"/>
          <w:rtl/>
        </w:rPr>
        <w:t>بایستي</w:t>
      </w:r>
      <w:r w:rsidR="00E61BA9" w:rsidRPr="00EC6E1A">
        <w:rPr>
          <w:rFonts w:ascii="Times New Roman" w:hAnsi="Times New Roman" w:cs="B Nazanin"/>
          <w:szCs w:val="28"/>
        </w:rPr>
        <w:t xml:space="preserve"> </w:t>
      </w:r>
      <w:r w:rsidR="00E61BA9" w:rsidRPr="00EC6E1A">
        <w:rPr>
          <w:rFonts w:ascii="Times New Roman" w:hAnsi="Times New Roman" w:cs="B Nazanin" w:hint="cs"/>
          <w:szCs w:val="28"/>
          <w:rtl/>
        </w:rPr>
        <w:t>هماهنگي</w:t>
      </w:r>
      <w:r w:rsidR="00E61BA9" w:rsidRPr="00EC6E1A">
        <w:rPr>
          <w:rFonts w:ascii="Times New Roman" w:hAnsi="Times New Roman" w:cs="B Nazanin"/>
          <w:szCs w:val="28"/>
        </w:rPr>
        <w:t xml:space="preserve"> </w:t>
      </w:r>
      <w:r w:rsidR="00E61BA9" w:rsidRPr="00EC6E1A">
        <w:rPr>
          <w:rFonts w:ascii="Times New Roman" w:hAnsi="Times New Roman" w:cs="B Nazanin" w:hint="cs"/>
          <w:szCs w:val="28"/>
          <w:rtl/>
        </w:rPr>
        <w:t>بين</w:t>
      </w:r>
      <w:r w:rsidR="00E61BA9" w:rsidRPr="00EC6E1A">
        <w:rPr>
          <w:rFonts w:ascii="Times New Roman" w:hAnsi="Times New Roman" w:cs="B Nazanin"/>
          <w:szCs w:val="28"/>
        </w:rPr>
        <w:t xml:space="preserve"> </w:t>
      </w:r>
      <w:r w:rsidR="00E61BA9" w:rsidRPr="00EC6E1A">
        <w:rPr>
          <w:rFonts w:ascii="Times New Roman" w:hAnsi="Times New Roman" w:cs="B Nazanin" w:hint="cs"/>
          <w:szCs w:val="28"/>
          <w:rtl/>
        </w:rPr>
        <w:t>ریسک</w:t>
      </w:r>
      <w:r w:rsidR="00E61BA9" w:rsidRPr="00EC6E1A">
        <w:rPr>
          <w:rFonts w:ascii="Times New Roman" w:hAnsi="Times New Roman" w:cs="B Nazanin"/>
          <w:szCs w:val="28"/>
        </w:rPr>
        <w:t xml:space="preserve"> </w:t>
      </w:r>
      <w:r w:rsidR="00E61BA9" w:rsidRPr="00EC6E1A">
        <w:rPr>
          <w:rFonts w:ascii="Times New Roman" w:hAnsi="Times New Roman" w:cs="B Nazanin" w:hint="cs"/>
          <w:szCs w:val="28"/>
          <w:rtl/>
        </w:rPr>
        <w:t>فاکتورها</w:t>
      </w:r>
      <w:r w:rsidR="00E61BA9" w:rsidRPr="00EC6E1A">
        <w:rPr>
          <w:rFonts w:ascii="Times New Roman" w:hAnsi="Times New Roman" w:cs="B Nazanin"/>
          <w:szCs w:val="28"/>
        </w:rPr>
        <w:t xml:space="preserve"> </w:t>
      </w:r>
      <w:r w:rsidR="00E61BA9" w:rsidRPr="00EC6E1A">
        <w:rPr>
          <w:rFonts w:ascii="Times New Roman" w:hAnsi="Times New Roman" w:cs="B Nazanin" w:hint="cs"/>
          <w:szCs w:val="28"/>
          <w:rtl/>
        </w:rPr>
        <w:t>و</w:t>
      </w:r>
      <w:r w:rsidR="00E61BA9" w:rsidRPr="00EC6E1A">
        <w:rPr>
          <w:rFonts w:ascii="Times New Roman" w:hAnsi="Times New Roman" w:cs="B Nazanin"/>
          <w:szCs w:val="28"/>
        </w:rPr>
        <w:t xml:space="preserve"> </w:t>
      </w:r>
      <w:r w:rsidR="00E61BA9" w:rsidRPr="00EC6E1A">
        <w:rPr>
          <w:rFonts w:ascii="Times New Roman" w:hAnsi="Times New Roman" w:cs="B Nazanin" w:hint="cs"/>
          <w:szCs w:val="28"/>
          <w:rtl/>
        </w:rPr>
        <w:t>روش</w:t>
      </w:r>
      <w:r w:rsidR="00E61BA9" w:rsidRPr="00EC6E1A">
        <w:rPr>
          <w:rFonts w:ascii="Times New Roman" w:hAnsi="Times New Roman" w:cs="B Nazanin"/>
          <w:szCs w:val="28"/>
        </w:rPr>
        <w:t xml:space="preserve"> </w:t>
      </w:r>
      <w:r w:rsidR="00E61BA9" w:rsidRPr="00EC6E1A">
        <w:rPr>
          <w:rFonts w:ascii="Times New Roman" w:hAnsi="Times New Roman" w:cs="B Nazanin" w:hint="cs"/>
          <w:szCs w:val="28"/>
          <w:rtl/>
        </w:rPr>
        <w:t>انتخابي</w:t>
      </w:r>
      <w:r w:rsidR="00E61BA9" w:rsidRPr="00EC6E1A">
        <w:rPr>
          <w:rFonts w:ascii="Times New Roman" w:hAnsi="Times New Roman" w:cs="B Nazanin"/>
          <w:szCs w:val="28"/>
        </w:rPr>
        <w:t xml:space="preserve"> </w:t>
      </w:r>
      <w:r w:rsidR="00E61BA9" w:rsidRPr="00EC6E1A">
        <w:rPr>
          <w:rFonts w:ascii="Times New Roman" w:hAnsi="Times New Roman" w:cs="B Nazanin" w:hint="cs"/>
          <w:szCs w:val="28"/>
          <w:rtl/>
        </w:rPr>
        <w:t>ذکر شود</w:t>
      </w:r>
      <w:r w:rsidR="00E61BA9" w:rsidRPr="00EC6E1A">
        <w:rPr>
          <w:rFonts w:ascii="Times New Roman" w:hAnsi="Times New Roman" w:cs="B Nazanin"/>
          <w:szCs w:val="28"/>
        </w:rPr>
        <w:t>.</w:t>
      </w:r>
    </w:p>
    <w:p w:rsidR="00E61BA9" w:rsidRPr="00BD2EFC" w:rsidRDefault="00E61BA9" w:rsidP="001C041F">
      <w:pPr>
        <w:pStyle w:val="ListParagraph"/>
        <w:numPr>
          <w:ilvl w:val="1"/>
          <w:numId w:val="52"/>
        </w:numPr>
        <w:spacing w:after="0" w:line="360" w:lineRule="auto"/>
        <w:ind w:left="946" w:hanging="709"/>
        <w:jc w:val="both"/>
        <w:rPr>
          <w:rFonts w:ascii="Times New Roman" w:hAnsi="Times New Roman" w:cs="B Nazanin"/>
          <w:sz w:val="28"/>
          <w:szCs w:val="28"/>
        </w:rPr>
      </w:pPr>
      <w:r w:rsidRPr="003D2388">
        <w:rPr>
          <w:rFonts w:ascii="Times New Roman" w:hAnsi="Times New Roman" w:cs="B Nazanin" w:hint="cs"/>
          <w:sz w:val="28"/>
          <w:szCs w:val="28"/>
          <w:rtl/>
        </w:rPr>
        <w:t>ریسک فاکتورهای کمک</w:t>
      </w:r>
      <w:r w:rsidRPr="003D2388">
        <w:rPr>
          <w:rFonts w:ascii="Times New Roman" w:hAnsi="Times New Roman" w:cs="B Nazanin"/>
          <w:sz w:val="28"/>
          <w:szCs w:val="28"/>
          <w:rtl/>
        </w:rPr>
        <w:softHyphen/>
      </w:r>
      <w:r w:rsidRPr="003D2388">
        <w:rPr>
          <w:rFonts w:ascii="Times New Roman" w:hAnsi="Times New Roman" w:cs="B Nazanin" w:hint="cs"/>
          <w:sz w:val="28"/>
          <w:szCs w:val="28"/>
          <w:rtl/>
        </w:rPr>
        <w:t>کننده در ایجاد اختلالات اسکلتی-</w:t>
      </w:r>
      <w:r w:rsidR="00592BE8" w:rsidRPr="003D2388">
        <w:rPr>
          <w:rFonts w:ascii="Times New Roman" w:hAnsi="Times New Roman" w:cs="B Nazanin" w:hint="cs"/>
          <w:sz w:val="28"/>
          <w:szCs w:val="28"/>
          <w:rtl/>
        </w:rPr>
        <w:t xml:space="preserve"> </w:t>
      </w:r>
      <w:r w:rsidRPr="003D2388">
        <w:rPr>
          <w:rFonts w:ascii="Times New Roman" w:hAnsi="Times New Roman" w:cs="B Nazanin" w:hint="cs"/>
          <w:sz w:val="28"/>
          <w:szCs w:val="28"/>
          <w:rtl/>
        </w:rPr>
        <w:t>عضلانی در شغل یا زیر شغل</w:t>
      </w:r>
      <w:r w:rsidR="00592BE8" w:rsidRPr="003D2388">
        <w:rPr>
          <w:rFonts w:ascii="Times New Roman" w:hAnsi="Times New Roman" w:cs="B Nazanin" w:hint="cs"/>
          <w:sz w:val="28"/>
          <w:szCs w:val="28"/>
          <w:rtl/>
        </w:rPr>
        <w:t>ِ</w:t>
      </w:r>
      <w:r w:rsidRPr="003D2388">
        <w:rPr>
          <w:rFonts w:ascii="Times New Roman" w:hAnsi="Times New Roman" w:cs="B Nazanin" w:hint="cs"/>
          <w:sz w:val="28"/>
          <w:szCs w:val="28"/>
          <w:rtl/>
        </w:rPr>
        <w:t xml:space="preserve"> مورد ارزیابی ذکر گردد.</w:t>
      </w:r>
    </w:p>
    <w:p w:rsidR="00E61BA9" w:rsidRPr="005B35C2" w:rsidRDefault="00E61BA9" w:rsidP="001C041F">
      <w:pPr>
        <w:pStyle w:val="ListParagraph"/>
        <w:numPr>
          <w:ilvl w:val="1"/>
          <w:numId w:val="52"/>
        </w:numPr>
        <w:spacing w:after="0" w:line="360" w:lineRule="auto"/>
        <w:ind w:left="946" w:hanging="709"/>
        <w:jc w:val="both"/>
        <w:rPr>
          <w:rFonts w:ascii="Times New Roman" w:hAnsi="Times New Roman" w:cs="B Nazanin"/>
          <w:sz w:val="28"/>
          <w:szCs w:val="28"/>
        </w:rPr>
      </w:pPr>
      <w:r w:rsidRPr="003D2388">
        <w:rPr>
          <w:rFonts w:ascii="Times New Roman" w:hAnsi="Times New Roman" w:cs="B Nazanin" w:hint="cs"/>
          <w:sz w:val="28"/>
          <w:szCs w:val="28"/>
          <w:rtl/>
        </w:rPr>
        <w:t>تصاویر پوسچر مورد ارزیابی که نشان دهنده بدترین موقعیت پوسچرال و بیشترین زمان مرتبط با پوسچر مورد بررسي می</w:t>
      </w:r>
      <w:r w:rsidRPr="003D2388">
        <w:rPr>
          <w:rFonts w:ascii="Times New Roman" w:hAnsi="Times New Roman" w:cs="B Nazanin"/>
          <w:sz w:val="28"/>
          <w:szCs w:val="28"/>
          <w:rtl/>
        </w:rPr>
        <w:softHyphen/>
      </w:r>
      <w:r w:rsidRPr="003D2388">
        <w:rPr>
          <w:rFonts w:ascii="Times New Roman" w:hAnsi="Times New Roman" w:cs="B Nazanin" w:hint="cs"/>
          <w:sz w:val="28"/>
          <w:szCs w:val="28"/>
          <w:rtl/>
        </w:rPr>
        <w:t>باشد تهيه گردد.</w:t>
      </w:r>
    </w:p>
    <w:p w:rsidR="007E2567" w:rsidRPr="007E2567" w:rsidRDefault="00E61BA9" w:rsidP="007E2567">
      <w:pPr>
        <w:pStyle w:val="ListParagraph"/>
        <w:numPr>
          <w:ilvl w:val="1"/>
          <w:numId w:val="52"/>
        </w:numPr>
        <w:spacing w:after="0" w:line="360" w:lineRule="auto"/>
        <w:ind w:left="946" w:hanging="709"/>
        <w:jc w:val="both"/>
        <w:rPr>
          <w:rFonts w:eastAsia="Calibri"/>
          <w:b/>
          <w:sz w:val="28"/>
          <w:szCs w:val="28"/>
        </w:rPr>
      </w:pPr>
      <w:r w:rsidRPr="007E2567">
        <w:rPr>
          <w:rFonts w:ascii="Times New Roman" w:hAnsi="Times New Roman" w:cs="B Nazanin" w:hint="cs"/>
          <w:sz w:val="28"/>
          <w:szCs w:val="28"/>
          <w:rtl/>
        </w:rPr>
        <w:t>مهمترین</w:t>
      </w:r>
      <w:r w:rsidRPr="007E2567">
        <w:rPr>
          <w:rFonts w:ascii="Times New Roman" w:hAnsi="Times New Roman" w:cs="B Nazanin" w:hint="cs"/>
          <w:szCs w:val="28"/>
          <w:rtl/>
        </w:rPr>
        <w:t xml:space="preserve"> عضو تحت تأثیر</w:t>
      </w:r>
      <w:r w:rsidRPr="007E2567">
        <w:rPr>
          <w:rFonts w:ascii="Times New Roman" w:hAnsi="Times New Roman" w:cs="B Nazanin"/>
          <w:szCs w:val="28"/>
        </w:rPr>
        <w:t xml:space="preserve"> </w:t>
      </w:r>
      <w:r w:rsidRPr="007E2567">
        <w:rPr>
          <w:rFonts w:ascii="Times New Roman" w:hAnsi="Times New Roman" w:cs="B Nazanin" w:hint="cs"/>
          <w:szCs w:val="28"/>
          <w:rtl/>
        </w:rPr>
        <w:t>که</w:t>
      </w:r>
      <w:r w:rsidRPr="007E2567">
        <w:rPr>
          <w:rFonts w:ascii="Times New Roman" w:hAnsi="Times New Roman" w:cs="B Nazanin"/>
          <w:szCs w:val="28"/>
        </w:rPr>
        <w:t xml:space="preserve"> </w:t>
      </w:r>
      <w:r w:rsidRPr="007E2567">
        <w:rPr>
          <w:rFonts w:ascii="Times New Roman" w:hAnsi="Times New Roman" w:cs="B Nazanin" w:hint="cs"/>
          <w:szCs w:val="28"/>
          <w:rtl/>
        </w:rPr>
        <w:t>بيشترین</w:t>
      </w:r>
      <w:r w:rsidRPr="007E2567">
        <w:rPr>
          <w:rFonts w:ascii="Times New Roman" w:hAnsi="Times New Roman" w:cs="B Nazanin"/>
          <w:szCs w:val="28"/>
        </w:rPr>
        <w:t xml:space="preserve"> </w:t>
      </w:r>
      <w:r w:rsidRPr="007E2567">
        <w:rPr>
          <w:rFonts w:ascii="Times New Roman" w:hAnsi="Times New Roman" w:cs="B Nazanin" w:hint="cs"/>
          <w:szCs w:val="28"/>
          <w:rtl/>
        </w:rPr>
        <w:t>احتمال</w:t>
      </w:r>
      <w:r w:rsidRPr="007E2567">
        <w:rPr>
          <w:rFonts w:ascii="Times New Roman" w:hAnsi="Times New Roman" w:cs="B Nazanin"/>
          <w:szCs w:val="28"/>
        </w:rPr>
        <w:t xml:space="preserve"> </w:t>
      </w:r>
      <w:r w:rsidRPr="007E2567">
        <w:rPr>
          <w:rFonts w:ascii="Times New Roman" w:hAnsi="Times New Roman" w:cs="B Nazanin" w:hint="cs"/>
          <w:szCs w:val="28"/>
          <w:rtl/>
        </w:rPr>
        <w:t>ابتلا</w:t>
      </w:r>
      <w:r w:rsidRPr="007E2567">
        <w:rPr>
          <w:rFonts w:ascii="Times New Roman" w:hAnsi="Times New Roman" w:cs="B Nazanin"/>
          <w:szCs w:val="28"/>
        </w:rPr>
        <w:t xml:space="preserve"> </w:t>
      </w:r>
      <w:r w:rsidRPr="007E2567">
        <w:rPr>
          <w:rFonts w:ascii="Times New Roman" w:hAnsi="Times New Roman" w:cs="B Nazanin" w:hint="cs"/>
          <w:szCs w:val="28"/>
          <w:rtl/>
        </w:rPr>
        <w:t>به</w:t>
      </w:r>
      <w:r w:rsidRPr="007E2567">
        <w:rPr>
          <w:rFonts w:ascii="Times New Roman" w:hAnsi="Times New Roman" w:cs="B Nazanin"/>
          <w:szCs w:val="28"/>
        </w:rPr>
        <w:t xml:space="preserve"> </w:t>
      </w:r>
      <w:r w:rsidRPr="007E2567">
        <w:rPr>
          <w:rFonts w:ascii="Times New Roman" w:hAnsi="Times New Roman" w:cs="B Nazanin" w:hint="cs"/>
          <w:szCs w:val="28"/>
          <w:rtl/>
        </w:rPr>
        <w:t>اختلالات</w:t>
      </w:r>
      <w:r w:rsidRPr="007E2567">
        <w:rPr>
          <w:rFonts w:ascii="Times New Roman" w:hAnsi="Times New Roman" w:cs="B Nazanin"/>
          <w:szCs w:val="28"/>
        </w:rPr>
        <w:t xml:space="preserve"> </w:t>
      </w:r>
      <w:r w:rsidRPr="007E2567">
        <w:rPr>
          <w:rFonts w:ascii="Times New Roman" w:hAnsi="Times New Roman" w:cs="B Nazanin" w:hint="cs"/>
          <w:szCs w:val="28"/>
          <w:rtl/>
        </w:rPr>
        <w:t>اسکلتي-</w:t>
      </w:r>
      <w:r w:rsidR="00592BE8" w:rsidRPr="007E2567">
        <w:rPr>
          <w:rFonts w:ascii="Times New Roman" w:hAnsi="Times New Roman" w:cs="B Nazanin" w:hint="cs"/>
          <w:szCs w:val="28"/>
          <w:rtl/>
        </w:rPr>
        <w:t xml:space="preserve"> </w:t>
      </w:r>
      <w:r w:rsidRPr="007E2567">
        <w:rPr>
          <w:rFonts w:ascii="Times New Roman" w:hAnsi="Times New Roman" w:cs="B Nazanin" w:hint="cs"/>
          <w:szCs w:val="28"/>
          <w:rtl/>
        </w:rPr>
        <w:t>عضلاني</w:t>
      </w:r>
      <w:r w:rsidRPr="007E2567">
        <w:rPr>
          <w:rFonts w:ascii="Times New Roman" w:hAnsi="Times New Roman" w:cs="B Nazanin"/>
          <w:szCs w:val="28"/>
        </w:rPr>
        <w:t xml:space="preserve"> </w:t>
      </w:r>
      <w:r w:rsidRPr="007E2567">
        <w:rPr>
          <w:rFonts w:ascii="Times New Roman" w:hAnsi="Times New Roman" w:cs="B Nazanin" w:hint="cs"/>
          <w:szCs w:val="28"/>
          <w:rtl/>
        </w:rPr>
        <w:t>را</w:t>
      </w:r>
      <w:r w:rsidRPr="007E2567">
        <w:rPr>
          <w:rFonts w:ascii="Times New Roman" w:hAnsi="Times New Roman" w:cs="B Nazanin"/>
          <w:szCs w:val="28"/>
        </w:rPr>
        <w:t xml:space="preserve"> </w:t>
      </w:r>
      <w:r w:rsidRPr="007E2567">
        <w:rPr>
          <w:rFonts w:ascii="Times New Roman" w:hAnsi="Times New Roman" w:cs="B Nazanin" w:hint="cs"/>
          <w:szCs w:val="28"/>
          <w:rtl/>
        </w:rPr>
        <w:t>دارد</w:t>
      </w:r>
      <w:r w:rsidRPr="007E2567">
        <w:rPr>
          <w:rFonts w:ascii="Times New Roman" w:hAnsi="Times New Roman" w:cs="B Nazanin"/>
          <w:szCs w:val="28"/>
        </w:rPr>
        <w:t xml:space="preserve"> </w:t>
      </w:r>
      <w:r w:rsidRPr="007E2567">
        <w:rPr>
          <w:rFonts w:ascii="Times New Roman" w:hAnsi="Times New Roman" w:cs="B Nazanin" w:hint="cs"/>
          <w:szCs w:val="28"/>
          <w:rtl/>
        </w:rPr>
        <w:t>مشخص شود</w:t>
      </w:r>
      <w:r w:rsidRPr="007E2567">
        <w:rPr>
          <w:rFonts w:ascii="Times New Roman" w:hAnsi="Times New Roman" w:cs="B Nazanin"/>
          <w:szCs w:val="28"/>
        </w:rPr>
        <w:t>.</w:t>
      </w:r>
      <w:bookmarkStart w:id="52" w:name="_Toc470340522"/>
      <w:bookmarkStart w:id="53" w:name="_Toc104188894"/>
      <w:bookmarkStart w:id="54" w:name="_Toc104189000"/>
    </w:p>
    <w:p w:rsidR="007E2567" w:rsidRPr="007E2567" w:rsidRDefault="00D879B9" w:rsidP="007E2567">
      <w:pPr>
        <w:pStyle w:val="Heading1"/>
        <w:numPr>
          <w:ilvl w:val="0"/>
          <w:numId w:val="26"/>
        </w:numPr>
        <w:tabs>
          <w:tab w:val="left" w:pos="423"/>
        </w:tabs>
        <w:spacing w:line="360" w:lineRule="auto"/>
        <w:ind w:left="423" w:hanging="284"/>
        <w:rPr>
          <w:sz w:val="28"/>
          <w:szCs w:val="28"/>
        </w:rPr>
      </w:pPr>
      <w:bookmarkStart w:id="55" w:name="_Toc115094397"/>
      <w:r>
        <w:rPr>
          <w:rFonts w:hint="cs"/>
          <w:sz w:val="28"/>
          <w:szCs w:val="28"/>
          <w:rtl/>
        </w:rPr>
        <w:t xml:space="preserve">نكات مهم در </w:t>
      </w:r>
      <w:r w:rsidR="00E61BA9" w:rsidRPr="007E2567">
        <w:rPr>
          <w:rFonts w:hint="cs"/>
          <w:sz w:val="28"/>
          <w:szCs w:val="28"/>
          <w:rtl/>
        </w:rPr>
        <w:t>ارزيابي عوامل زيان</w:t>
      </w:r>
      <w:r w:rsidR="00E61BA9" w:rsidRPr="007E2567">
        <w:rPr>
          <w:sz w:val="28"/>
          <w:szCs w:val="28"/>
          <w:rtl/>
        </w:rPr>
        <w:softHyphen/>
      </w:r>
      <w:r w:rsidR="00E61BA9" w:rsidRPr="007E2567">
        <w:rPr>
          <w:rFonts w:hint="cs"/>
          <w:sz w:val="28"/>
          <w:szCs w:val="28"/>
          <w:rtl/>
        </w:rPr>
        <w:t>آور بيولوژيك</w:t>
      </w:r>
      <w:bookmarkEnd w:id="52"/>
      <w:r w:rsidR="00E61BA9" w:rsidRPr="007E2567">
        <w:rPr>
          <w:rFonts w:hint="cs"/>
          <w:sz w:val="28"/>
          <w:szCs w:val="28"/>
          <w:rtl/>
        </w:rPr>
        <w:t>ي</w:t>
      </w:r>
      <w:bookmarkStart w:id="56" w:name="_Toc113967405"/>
      <w:bookmarkStart w:id="57" w:name="_Toc113968054"/>
      <w:bookmarkStart w:id="58" w:name="_Toc113969043"/>
      <w:bookmarkStart w:id="59" w:name="_Toc114038874"/>
      <w:bookmarkEnd w:id="53"/>
      <w:bookmarkEnd w:id="54"/>
      <w:bookmarkEnd w:id="55"/>
      <w:r w:rsidR="00366D29">
        <w:rPr>
          <w:rFonts w:hint="cs"/>
          <w:sz w:val="28"/>
          <w:szCs w:val="28"/>
          <w:rtl/>
        </w:rPr>
        <w:t xml:space="preserve"> </w:t>
      </w:r>
      <w:r w:rsidR="001009F9">
        <w:rPr>
          <w:rFonts w:hint="cs"/>
          <w:sz w:val="28"/>
          <w:szCs w:val="28"/>
          <w:rtl/>
        </w:rPr>
        <w:t>محيط كار</w:t>
      </w:r>
    </w:p>
    <w:p w:rsidR="000F57BB" w:rsidRPr="007E2567" w:rsidRDefault="000F57BB" w:rsidP="001C041F">
      <w:pPr>
        <w:pStyle w:val="ListParagraph"/>
        <w:numPr>
          <w:ilvl w:val="1"/>
          <w:numId w:val="53"/>
        </w:numPr>
        <w:tabs>
          <w:tab w:val="left" w:pos="423"/>
        </w:tabs>
        <w:spacing w:after="0" w:line="360" w:lineRule="auto"/>
        <w:ind w:left="946" w:hanging="709"/>
        <w:jc w:val="both"/>
        <w:rPr>
          <w:b/>
          <w:szCs w:val="28"/>
          <w:rtl/>
        </w:rPr>
      </w:pPr>
      <w:r w:rsidRPr="007E2567">
        <w:rPr>
          <w:rFonts w:ascii="Times New Roman" w:eastAsiaTheme="majorEastAsia" w:hAnsi="Times New Roman" w:cs="B Nazanin" w:hint="cs"/>
          <w:b/>
          <w:sz w:val="24"/>
          <w:szCs w:val="28"/>
          <w:rtl/>
        </w:rPr>
        <w:t>در خصوص مواجهه با عوامل زيان</w:t>
      </w:r>
      <w:r w:rsidRPr="007E2567">
        <w:rPr>
          <w:rFonts w:ascii="Times New Roman" w:eastAsiaTheme="majorEastAsia" w:hAnsi="Times New Roman" w:cs="B Nazanin" w:hint="cs"/>
          <w:b/>
          <w:sz w:val="24"/>
          <w:szCs w:val="28"/>
          <w:rtl/>
        </w:rPr>
        <w:softHyphen/>
        <w:t xml:space="preserve">آور بيولوژيك به بخش دوم از </w:t>
      </w:r>
      <w:r w:rsidR="004F46DF" w:rsidRPr="007E2567">
        <w:rPr>
          <w:rFonts w:ascii="Times New Roman" w:eastAsiaTheme="majorEastAsia" w:hAnsi="Times New Roman" w:cs="B Nazanin" w:hint="cs"/>
          <w:b/>
          <w:sz w:val="24"/>
          <w:szCs w:val="28"/>
          <w:rtl/>
        </w:rPr>
        <w:t xml:space="preserve">ويرايش پنجم </w:t>
      </w:r>
      <w:r w:rsidRPr="007E2567">
        <w:rPr>
          <w:rFonts w:ascii="Times New Roman" w:eastAsiaTheme="majorEastAsia" w:hAnsi="Times New Roman" w:cs="B Nazanin" w:hint="cs"/>
          <w:b/>
          <w:sz w:val="24"/>
          <w:szCs w:val="28"/>
          <w:rtl/>
        </w:rPr>
        <w:t xml:space="preserve">كتابچه حدود مجاز مواجهه شغلي </w:t>
      </w:r>
      <w:r w:rsidR="00F710C3" w:rsidRPr="007E2567">
        <w:rPr>
          <w:rFonts w:ascii="Times New Roman" w:eastAsiaTheme="majorEastAsia" w:hAnsi="Times New Roman" w:cs="B Nazanin" w:hint="cs"/>
          <w:b/>
          <w:sz w:val="24"/>
          <w:szCs w:val="28"/>
          <w:rtl/>
        </w:rPr>
        <w:t xml:space="preserve">مركز سلامت محيط و كار وزارت بهداشت، درمان و آموزش پزشكي </w:t>
      </w:r>
      <w:r w:rsidR="004F46DF" w:rsidRPr="007E2567">
        <w:rPr>
          <w:rFonts w:ascii="Times New Roman" w:eastAsiaTheme="majorEastAsia" w:hAnsi="Times New Roman" w:cs="B Nazanin" w:hint="cs"/>
          <w:b/>
          <w:sz w:val="24"/>
          <w:szCs w:val="28"/>
          <w:rtl/>
        </w:rPr>
        <w:t>با عنوان حدود مجاز شاخص مواجهه بيولوژيك مراجعه گردد.</w:t>
      </w:r>
      <w:bookmarkEnd w:id="56"/>
      <w:bookmarkEnd w:id="57"/>
      <w:bookmarkEnd w:id="58"/>
      <w:bookmarkEnd w:id="59"/>
    </w:p>
    <w:p w:rsidR="00A3362D" w:rsidRPr="00A3362D" w:rsidRDefault="00A3362D" w:rsidP="001C041F">
      <w:pPr>
        <w:pStyle w:val="Heading1"/>
        <w:numPr>
          <w:ilvl w:val="1"/>
          <w:numId w:val="53"/>
        </w:numPr>
        <w:tabs>
          <w:tab w:val="left" w:pos="423"/>
        </w:tabs>
        <w:spacing w:line="360" w:lineRule="auto"/>
        <w:ind w:left="946" w:hanging="709"/>
        <w:jc w:val="both"/>
        <w:rPr>
          <w:b/>
          <w:bCs w:val="0"/>
          <w:szCs w:val="28"/>
          <w:rtl/>
        </w:rPr>
      </w:pPr>
      <w:bookmarkStart w:id="60" w:name="_Toc113967406"/>
      <w:bookmarkStart w:id="61" w:name="_Toc113968055"/>
      <w:bookmarkStart w:id="62" w:name="_Toc113969044"/>
      <w:bookmarkStart w:id="63" w:name="_Toc114038875"/>
      <w:bookmarkStart w:id="64" w:name="_Toc115094398"/>
      <w:r>
        <w:rPr>
          <w:rFonts w:hint="cs"/>
          <w:b/>
          <w:bCs w:val="0"/>
          <w:szCs w:val="28"/>
          <w:rtl/>
        </w:rPr>
        <w:t>در خصوص درجه</w:t>
      </w:r>
      <w:r w:rsidR="003458EF">
        <w:rPr>
          <w:b/>
          <w:bCs w:val="0"/>
          <w:szCs w:val="28"/>
          <w:rtl/>
        </w:rPr>
        <w:softHyphen/>
      </w:r>
      <w:r>
        <w:rPr>
          <w:rFonts w:hint="cs"/>
          <w:b/>
          <w:bCs w:val="0"/>
          <w:szCs w:val="28"/>
          <w:rtl/>
        </w:rPr>
        <w:t>بندي ريسك مواجهه با عوامل زيان</w:t>
      </w:r>
      <w:r>
        <w:rPr>
          <w:rFonts w:hint="cs"/>
          <w:b/>
          <w:bCs w:val="0"/>
          <w:szCs w:val="28"/>
          <w:rtl/>
        </w:rPr>
        <w:softHyphen/>
        <w:t xml:space="preserve">آور بيولوژيك </w:t>
      </w:r>
      <w:r w:rsidR="00F7065C">
        <w:rPr>
          <w:rFonts w:hint="cs"/>
          <w:b/>
          <w:bCs w:val="0"/>
          <w:szCs w:val="28"/>
          <w:rtl/>
        </w:rPr>
        <w:t>استفاده از</w:t>
      </w:r>
      <w:r>
        <w:rPr>
          <w:rFonts w:hint="cs"/>
          <w:b/>
          <w:bCs w:val="0"/>
          <w:szCs w:val="28"/>
          <w:rtl/>
        </w:rPr>
        <w:t xml:space="preserve"> آخرين ويرايش جدول درجه</w:t>
      </w:r>
      <w:r w:rsidR="00F7065C">
        <w:rPr>
          <w:b/>
          <w:bCs w:val="0"/>
          <w:szCs w:val="28"/>
          <w:rtl/>
        </w:rPr>
        <w:softHyphen/>
      </w:r>
      <w:r>
        <w:rPr>
          <w:rFonts w:hint="cs"/>
          <w:b/>
          <w:bCs w:val="0"/>
          <w:szCs w:val="28"/>
          <w:rtl/>
        </w:rPr>
        <w:t xml:space="preserve">بندي ريسك </w:t>
      </w:r>
      <w:r w:rsidR="00F7065C">
        <w:rPr>
          <w:rFonts w:hint="cs"/>
          <w:b/>
          <w:bCs w:val="0"/>
          <w:szCs w:val="28"/>
          <w:rtl/>
        </w:rPr>
        <w:t>ارائه شده</w:t>
      </w:r>
      <w:r>
        <w:rPr>
          <w:rFonts w:hint="cs"/>
          <w:b/>
          <w:bCs w:val="0"/>
          <w:szCs w:val="28"/>
          <w:rtl/>
        </w:rPr>
        <w:t xml:space="preserve"> توسط سازمان </w:t>
      </w:r>
      <w:r w:rsidR="00F7065C">
        <w:rPr>
          <w:rFonts w:hint="cs"/>
          <w:b/>
          <w:bCs w:val="0"/>
          <w:szCs w:val="28"/>
          <w:rtl/>
        </w:rPr>
        <w:t xml:space="preserve">جهاني </w:t>
      </w:r>
      <w:r>
        <w:rPr>
          <w:rFonts w:hint="cs"/>
          <w:b/>
          <w:bCs w:val="0"/>
          <w:szCs w:val="28"/>
          <w:rtl/>
        </w:rPr>
        <w:t xml:space="preserve">بهداشت </w:t>
      </w:r>
      <w:r w:rsidRPr="004C0A41">
        <w:rPr>
          <w:sz w:val="26"/>
        </w:rPr>
        <w:t>WHO</w:t>
      </w:r>
      <w:r>
        <w:rPr>
          <w:rFonts w:hint="cs"/>
          <w:b/>
          <w:bCs w:val="0"/>
          <w:szCs w:val="28"/>
          <w:rtl/>
        </w:rPr>
        <w:t xml:space="preserve"> </w:t>
      </w:r>
      <w:r w:rsidR="00F7065C">
        <w:rPr>
          <w:rFonts w:hint="cs"/>
          <w:b/>
          <w:bCs w:val="0"/>
          <w:szCs w:val="28"/>
          <w:rtl/>
        </w:rPr>
        <w:t>توصيه</w:t>
      </w:r>
      <w:r>
        <w:rPr>
          <w:rFonts w:hint="cs"/>
          <w:b/>
          <w:bCs w:val="0"/>
          <w:szCs w:val="28"/>
          <w:rtl/>
        </w:rPr>
        <w:t xml:space="preserve"> مي</w:t>
      </w:r>
      <w:r w:rsidR="003458EF">
        <w:rPr>
          <w:b/>
          <w:bCs w:val="0"/>
          <w:szCs w:val="28"/>
          <w:rtl/>
        </w:rPr>
        <w:softHyphen/>
      </w:r>
      <w:r>
        <w:rPr>
          <w:rFonts w:hint="cs"/>
          <w:b/>
          <w:bCs w:val="0"/>
          <w:szCs w:val="28"/>
          <w:rtl/>
        </w:rPr>
        <w:t>گردد</w:t>
      </w:r>
      <w:r w:rsidR="00A4691F">
        <w:rPr>
          <w:rFonts w:hint="cs"/>
          <w:b/>
          <w:bCs w:val="0"/>
          <w:szCs w:val="28"/>
          <w:rtl/>
        </w:rPr>
        <w:t>.</w:t>
      </w:r>
      <w:bookmarkEnd w:id="60"/>
      <w:bookmarkEnd w:id="61"/>
      <w:bookmarkEnd w:id="62"/>
      <w:bookmarkEnd w:id="63"/>
      <w:bookmarkEnd w:id="64"/>
    </w:p>
    <w:p w:rsidR="00790B13" w:rsidRDefault="00790B13" w:rsidP="00BF1A04">
      <w:pPr>
        <w:pStyle w:val="Heading1"/>
        <w:numPr>
          <w:ilvl w:val="0"/>
          <w:numId w:val="26"/>
        </w:numPr>
        <w:tabs>
          <w:tab w:val="left" w:pos="423"/>
        </w:tabs>
        <w:spacing w:line="360" w:lineRule="auto"/>
        <w:ind w:left="423" w:hanging="284"/>
        <w:rPr>
          <w:szCs w:val="28"/>
        </w:rPr>
      </w:pPr>
      <w:bookmarkStart w:id="65" w:name="_Toc115094399"/>
      <w:r>
        <w:rPr>
          <w:rFonts w:hint="cs"/>
          <w:szCs w:val="28"/>
          <w:rtl/>
        </w:rPr>
        <w:t>پايش بيولوژيك</w:t>
      </w:r>
      <w:bookmarkEnd w:id="65"/>
    </w:p>
    <w:p w:rsidR="00E61BA9" w:rsidRPr="00F154D6" w:rsidRDefault="00FD0916" w:rsidP="00BF1A04">
      <w:pPr>
        <w:pStyle w:val="ListParagraph"/>
        <w:numPr>
          <w:ilvl w:val="1"/>
          <w:numId w:val="54"/>
        </w:numPr>
        <w:tabs>
          <w:tab w:val="left" w:pos="283"/>
          <w:tab w:val="left" w:pos="425"/>
          <w:tab w:val="left" w:pos="720"/>
        </w:tabs>
        <w:spacing w:after="0" w:line="360" w:lineRule="auto"/>
        <w:ind w:left="946" w:hanging="709"/>
        <w:jc w:val="both"/>
        <w:rPr>
          <w:rFonts w:ascii="Times New Roman" w:hAnsi="Times New Roman" w:cs="B Nazanin"/>
          <w:szCs w:val="28"/>
          <w:rtl/>
        </w:rPr>
      </w:pPr>
      <w:r>
        <w:rPr>
          <w:rFonts w:ascii="Times New Roman" w:hAnsi="Times New Roman" w:cs="B Nazanin" w:hint="cs"/>
          <w:szCs w:val="28"/>
          <w:rtl/>
        </w:rPr>
        <w:t>پايش بيولوژيك يك روش</w:t>
      </w:r>
      <w:r w:rsidR="00E61BA9" w:rsidRPr="00F154D6">
        <w:rPr>
          <w:rFonts w:ascii="Times New Roman" w:hAnsi="Times New Roman" w:cs="B Nazanin" w:hint="cs"/>
          <w:szCs w:val="28"/>
          <w:rtl/>
        </w:rPr>
        <w:t xml:space="preserve"> </w:t>
      </w:r>
      <w:r w:rsidRPr="00F154D6">
        <w:rPr>
          <w:rFonts w:ascii="Times New Roman" w:hAnsi="Times New Roman" w:cs="B Nazanin" w:hint="cs"/>
          <w:szCs w:val="28"/>
          <w:rtl/>
        </w:rPr>
        <w:t xml:space="preserve">ارزیابی </w:t>
      </w:r>
      <w:r>
        <w:rPr>
          <w:rFonts w:ascii="Times New Roman" w:hAnsi="Times New Roman" w:cs="B Nazanin" w:hint="cs"/>
          <w:szCs w:val="28"/>
          <w:rtl/>
        </w:rPr>
        <w:t xml:space="preserve">از </w:t>
      </w:r>
      <w:r w:rsidR="00E61BA9" w:rsidRPr="00F154D6">
        <w:rPr>
          <w:rFonts w:ascii="Times New Roman" w:hAnsi="Times New Roman" w:cs="B Nazanin" w:hint="cs"/>
          <w:szCs w:val="28"/>
          <w:rtl/>
        </w:rPr>
        <w:t>ميزان مواجهه و تعیین مقدار متابولیت ناشی از مواجهه با آلاینده</w:t>
      </w:r>
      <w:r w:rsidR="00E61BA9" w:rsidRPr="00F154D6">
        <w:rPr>
          <w:rFonts w:ascii="Times New Roman" w:hAnsi="Times New Roman" w:cs="B Nazanin"/>
          <w:szCs w:val="28"/>
          <w:rtl/>
        </w:rPr>
        <w:softHyphen/>
      </w:r>
      <w:r w:rsidR="00E61BA9" w:rsidRPr="00F154D6">
        <w:rPr>
          <w:rFonts w:ascii="Times New Roman" w:hAnsi="Times New Roman" w:cs="B Nazanin" w:hint="cs"/>
          <w:szCs w:val="28"/>
          <w:rtl/>
        </w:rPr>
        <w:t>های محیط کار در اندام هدف می</w:t>
      </w:r>
      <w:r w:rsidR="00E61BA9" w:rsidRPr="00F154D6">
        <w:rPr>
          <w:rFonts w:ascii="Times New Roman" w:hAnsi="Times New Roman" w:cs="B Nazanin"/>
          <w:szCs w:val="28"/>
          <w:rtl/>
        </w:rPr>
        <w:softHyphen/>
      </w:r>
      <w:r w:rsidR="00E61BA9" w:rsidRPr="00F154D6">
        <w:rPr>
          <w:rFonts w:ascii="Times New Roman" w:hAnsi="Times New Roman" w:cs="B Nazanin" w:hint="cs"/>
          <w:szCs w:val="28"/>
          <w:rtl/>
        </w:rPr>
        <w:t>باشد.</w:t>
      </w:r>
    </w:p>
    <w:p w:rsidR="00E61BA9" w:rsidRDefault="00FC39CB" w:rsidP="00BF1A04">
      <w:pPr>
        <w:pStyle w:val="ListParagraph"/>
        <w:numPr>
          <w:ilvl w:val="1"/>
          <w:numId w:val="54"/>
        </w:numPr>
        <w:tabs>
          <w:tab w:val="left" w:pos="283"/>
          <w:tab w:val="left" w:pos="425"/>
          <w:tab w:val="left" w:pos="720"/>
        </w:tabs>
        <w:spacing w:after="0" w:line="360" w:lineRule="auto"/>
        <w:ind w:left="946" w:hanging="709"/>
        <w:jc w:val="both"/>
        <w:rPr>
          <w:rFonts w:ascii="Times New Roman" w:hAnsi="Times New Roman" w:cs="B Nazanin"/>
          <w:szCs w:val="28"/>
        </w:rPr>
      </w:pPr>
      <w:r>
        <w:rPr>
          <w:rFonts w:ascii="Times New Roman" w:hAnsi="Times New Roman" w:cs="B Nazanin" w:hint="cs"/>
          <w:szCs w:val="28"/>
          <w:rtl/>
        </w:rPr>
        <w:lastRenderedPageBreak/>
        <w:t xml:space="preserve"> </w:t>
      </w:r>
      <w:r w:rsidR="00E61BA9" w:rsidRPr="00991159">
        <w:rPr>
          <w:rFonts w:ascii="Times New Roman" w:hAnsi="Times New Roman" w:cs="B Nazanin" w:hint="cs"/>
          <w:szCs w:val="28"/>
          <w:rtl/>
        </w:rPr>
        <w:t>نام شاغلی که نمونه بیولوژیک از وی گرفته می</w:t>
      </w:r>
      <w:r w:rsidR="00E61BA9" w:rsidRPr="00991159">
        <w:rPr>
          <w:rFonts w:ascii="Times New Roman" w:hAnsi="Times New Roman" w:cs="B Nazanin"/>
          <w:szCs w:val="28"/>
          <w:rtl/>
        </w:rPr>
        <w:softHyphen/>
      </w:r>
      <w:r w:rsidR="00E61BA9" w:rsidRPr="00991159">
        <w:rPr>
          <w:rFonts w:ascii="Times New Roman" w:hAnsi="Times New Roman" w:cs="B Nazanin" w:hint="cs"/>
          <w:szCs w:val="28"/>
          <w:rtl/>
        </w:rPr>
        <w:t>شود، شغل فرد، فرمول ماده شیمیایی که شاغل با آن در مواجهه است، حدود مجاز با آلاینده مورد نظر، ميزان اندازه</w:t>
      </w:r>
      <w:r w:rsidR="00E61BA9" w:rsidRPr="00991159">
        <w:rPr>
          <w:rFonts w:ascii="Times New Roman" w:hAnsi="Times New Roman" w:cs="B Nazanin"/>
          <w:szCs w:val="28"/>
          <w:rtl/>
        </w:rPr>
        <w:softHyphen/>
      </w:r>
      <w:r w:rsidR="00E61BA9" w:rsidRPr="00991159">
        <w:rPr>
          <w:rFonts w:ascii="Times New Roman" w:hAnsi="Times New Roman" w:cs="B Nazanin" w:hint="cs"/>
          <w:szCs w:val="28"/>
          <w:rtl/>
        </w:rPr>
        <w:t xml:space="preserve">گيري شده مواجهه فرد با ماده، </w:t>
      </w:r>
      <w:r w:rsidR="00E61BA9" w:rsidRPr="00EC6E1A">
        <w:rPr>
          <w:rFonts w:ascii="Times New Roman" w:hAnsi="Times New Roman" w:cs="B Nazanin" w:hint="cs"/>
          <w:szCs w:val="28"/>
          <w:rtl/>
        </w:rPr>
        <w:t>تعداد سال</w:t>
      </w:r>
      <w:r w:rsidR="00E61BA9" w:rsidRPr="00EC6E1A">
        <w:rPr>
          <w:rFonts w:ascii="Times New Roman" w:hAnsi="Times New Roman" w:cs="B Nazanin"/>
          <w:szCs w:val="28"/>
          <w:rtl/>
        </w:rPr>
        <w:softHyphen/>
      </w:r>
      <w:r w:rsidR="00E61BA9" w:rsidRPr="00EC6E1A">
        <w:rPr>
          <w:rFonts w:ascii="Times New Roman" w:hAnsi="Times New Roman" w:cs="B Nazanin" w:hint="cs"/>
          <w:szCs w:val="28"/>
          <w:rtl/>
        </w:rPr>
        <w:t>های سابقه مواجهه با آلاینده</w:t>
      </w:r>
      <w:r w:rsidR="00E61BA9">
        <w:rPr>
          <w:rFonts w:ascii="Times New Roman" w:hAnsi="Times New Roman" w:cs="B Nazanin" w:hint="cs"/>
          <w:szCs w:val="28"/>
          <w:rtl/>
        </w:rPr>
        <w:t>،</w:t>
      </w:r>
      <w:r w:rsidR="00E61BA9" w:rsidRPr="00991159">
        <w:rPr>
          <w:rFonts w:ascii="Times New Roman" w:hAnsi="Times New Roman" w:cs="B Nazanin" w:hint="cs"/>
          <w:szCs w:val="28"/>
          <w:rtl/>
        </w:rPr>
        <w:t xml:space="preserve"> </w:t>
      </w:r>
      <w:r w:rsidR="00E61BA9" w:rsidRPr="00EC6E1A">
        <w:rPr>
          <w:rFonts w:ascii="Times New Roman" w:hAnsi="Times New Roman" w:cs="B Nazanin" w:hint="cs"/>
          <w:szCs w:val="28"/>
          <w:rtl/>
        </w:rPr>
        <w:t>اصلی</w:t>
      </w:r>
      <w:r w:rsidR="00E61BA9" w:rsidRPr="00EC6E1A">
        <w:rPr>
          <w:rFonts w:ascii="Times New Roman" w:hAnsi="Times New Roman" w:cs="B Nazanin"/>
          <w:szCs w:val="28"/>
          <w:rtl/>
        </w:rPr>
        <w:softHyphen/>
      </w:r>
      <w:r w:rsidR="00E61BA9" w:rsidRPr="00EC6E1A">
        <w:rPr>
          <w:rFonts w:ascii="Times New Roman" w:hAnsi="Times New Roman" w:cs="B Nazanin" w:hint="cs"/>
          <w:szCs w:val="28"/>
          <w:rtl/>
        </w:rPr>
        <w:t>ترین راه مواجهه با آلاینده</w:t>
      </w:r>
      <w:r w:rsidR="00E61BA9">
        <w:rPr>
          <w:rFonts w:ascii="Times New Roman" w:hAnsi="Times New Roman" w:cs="B Nazanin" w:hint="cs"/>
          <w:szCs w:val="28"/>
          <w:rtl/>
        </w:rPr>
        <w:t>،</w:t>
      </w:r>
      <w:r w:rsidR="00E61BA9" w:rsidRPr="00991159">
        <w:rPr>
          <w:rFonts w:ascii="Times New Roman" w:hAnsi="Times New Roman" w:cs="B Nazanin" w:hint="cs"/>
          <w:b/>
          <w:bCs/>
          <w:szCs w:val="28"/>
          <w:rtl/>
        </w:rPr>
        <w:t xml:space="preserve"> </w:t>
      </w:r>
      <w:r w:rsidR="00E61BA9" w:rsidRPr="00991159">
        <w:rPr>
          <w:rFonts w:ascii="Times New Roman" w:hAnsi="Times New Roman" w:cs="B Nazanin" w:hint="cs"/>
          <w:szCs w:val="28"/>
          <w:rtl/>
        </w:rPr>
        <w:t>نیمه عمر آلاینده در بدن</w:t>
      </w:r>
      <w:r w:rsidR="00E61BA9">
        <w:rPr>
          <w:rFonts w:ascii="Times New Roman" w:hAnsi="Times New Roman" w:cs="B Nazanin" w:hint="cs"/>
          <w:szCs w:val="28"/>
          <w:rtl/>
        </w:rPr>
        <w:t xml:space="preserve"> (</w:t>
      </w:r>
      <w:r w:rsidR="00E61BA9" w:rsidRPr="00EC6E1A">
        <w:rPr>
          <w:rFonts w:ascii="Times New Roman" w:hAnsi="Times New Roman" w:cs="B Nazanin" w:hint="cs"/>
          <w:szCs w:val="28"/>
          <w:rtl/>
        </w:rPr>
        <w:t>مدت زمانی که طول می</w:t>
      </w:r>
      <w:r w:rsidR="00E61BA9" w:rsidRPr="00EC6E1A">
        <w:rPr>
          <w:rFonts w:ascii="Times New Roman" w:hAnsi="Times New Roman" w:cs="B Nazanin"/>
          <w:szCs w:val="28"/>
          <w:rtl/>
        </w:rPr>
        <w:softHyphen/>
      </w:r>
      <w:r w:rsidR="00E61BA9" w:rsidRPr="00EC6E1A">
        <w:rPr>
          <w:rFonts w:ascii="Times New Roman" w:hAnsi="Times New Roman" w:cs="B Nazanin" w:hint="cs"/>
          <w:szCs w:val="28"/>
          <w:rtl/>
        </w:rPr>
        <w:t>کشد تا نیمی از متابولیت مورد نظر از بدن دفع گردد</w:t>
      </w:r>
      <w:r w:rsidR="00E61BA9">
        <w:rPr>
          <w:rFonts w:ascii="Times New Roman" w:hAnsi="Times New Roman" w:cs="B Nazanin" w:hint="cs"/>
          <w:szCs w:val="28"/>
          <w:rtl/>
        </w:rPr>
        <w:t>)، مهمترين راه دفع متابوليت ماده از بدن و بهترين زمان نمونه</w:t>
      </w:r>
      <w:r w:rsidR="00E61BA9">
        <w:rPr>
          <w:rFonts w:ascii="Times New Roman" w:hAnsi="Times New Roman" w:cs="B Nazanin" w:hint="cs"/>
          <w:szCs w:val="28"/>
          <w:rtl/>
        </w:rPr>
        <w:softHyphen/>
        <w:t xml:space="preserve">گيري (با توجه به نوع ماده ممكن است </w:t>
      </w:r>
      <w:r w:rsidR="00E61BA9" w:rsidRPr="00EC6E1A">
        <w:rPr>
          <w:rFonts w:ascii="Times New Roman" w:hAnsi="Times New Roman" w:cs="B Nazanin" w:hint="cs"/>
          <w:szCs w:val="28"/>
          <w:rtl/>
        </w:rPr>
        <w:t>ابتدای شیفت، 2</w:t>
      </w:r>
      <w:r w:rsidR="00416FF9">
        <w:rPr>
          <w:rFonts w:ascii="Times New Roman" w:hAnsi="Times New Roman" w:cs="B Nazanin" w:hint="cs"/>
          <w:szCs w:val="28"/>
          <w:rtl/>
        </w:rPr>
        <w:t xml:space="preserve"> </w:t>
      </w:r>
      <w:r w:rsidR="00E61BA9" w:rsidRPr="00EC6E1A">
        <w:rPr>
          <w:rFonts w:ascii="Times New Roman" w:hAnsi="Times New Roman" w:cs="B Nazanin" w:hint="cs"/>
          <w:szCs w:val="28"/>
          <w:rtl/>
        </w:rPr>
        <w:t>ساعت بعد از شروع به کار</w:t>
      </w:r>
      <w:r w:rsidR="00E61BA9">
        <w:rPr>
          <w:rFonts w:ascii="Times New Roman" w:hAnsi="Times New Roman" w:cs="B Nazanin" w:hint="cs"/>
          <w:szCs w:val="28"/>
          <w:rtl/>
        </w:rPr>
        <w:t xml:space="preserve"> يا</w:t>
      </w:r>
      <w:r w:rsidR="00E61BA9" w:rsidRPr="00EC6E1A">
        <w:rPr>
          <w:rFonts w:ascii="Times New Roman" w:hAnsi="Times New Roman" w:cs="B Nazanin" w:hint="cs"/>
          <w:szCs w:val="28"/>
          <w:rtl/>
        </w:rPr>
        <w:t xml:space="preserve"> انتهای شیفت</w:t>
      </w:r>
      <w:r w:rsidR="00E61BA9">
        <w:rPr>
          <w:rFonts w:ascii="Times New Roman" w:hAnsi="Times New Roman" w:cs="B Nazanin" w:hint="cs"/>
          <w:szCs w:val="28"/>
          <w:rtl/>
        </w:rPr>
        <w:t xml:space="preserve"> كاري باشد) از مهمترين مواردي هستند كه در پايش بيولوژيك مي</w:t>
      </w:r>
      <w:r w:rsidR="00E61BA9">
        <w:rPr>
          <w:rFonts w:ascii="Times New Roman" w:hAnsi="Times New Roman" w:cs="B Nazanin" w:hint="cs"/>
          <w:szCs w:val="28"/>
          <w:rtl/>
        </w:rPr>
        <w:softHyphen/>
        <w:t>بايست مورد توجه قرار گيرند.</w:t>
      </w:r>
    </w:p>
    <w:p w:rsidR="00391268" w:rsidRDefault="00391268" w:rsidP="00BF1A04">
      <w:pPr>
        <w:pStyle w:val="Heading1"/>
        <w:numPr>
          <w:ilvl w:val="0"/>
          <w:numId w:val="26"/>
        </w:numPr>
        <w:tabs>
          <w:tab w:val="left" w:pos="423"/>
        </w:tabs>
        <w:spacing w:line="360" w:lineRule="auto"/>
        <w:ind w:left="423" w:hanging="284"/>
        <w:rPr>
          <w:sz w:val="28"/>
          <w:szCs w:val="28"/>
          <w:rtl/>
        </w:rPr>
      </w:pPr>
      <w:bookmarkStart w:id="66" w:name="_Toc104188895"/>
      <w:bookmarkStart w:id="67" w:name="_Toc104189001"/>
      <w:bookmarkStart w:id="68" w:name="_Toc115094400"/>
      <w:r w:rsidRPr="00227D2A">
        <w:rPr>
          <w:rFonts w:hint="cs"/>
          <w:sz w:val="28"/>
          <w:szCs w:val="28"/>
          <w:rtl/>
        </w:rPr>
        <w:t>منابع</w:t>
      </w:r>
      <w:bookmarkEnd w:id="4"/>
      <w:bookmarkEnd w:id="5"/>
      <w:bookmarkEnd w:id="6"/>
      <w:bookmarkEnd w:id="7"/>
      <w:bookmarkEnd w:id="8"/>
      <w:bookmarkEnd w:id="66"/>
      <w:bookmarkEnd w:id="67"/>
      <w:bookmarkEnd w:id="68"/>
    </w:p>
    <w:p w:rsidR="00F5396C" w:rsidRPr="00F5396C" w:rsidRDefault="00F5396C" w:rsidP="00C17039">
      <w:pPr>
        <w:pStyle w:val="ListParagraph"/>
        <w:numPr>
          <w:ilvl w:val="0"/>
          <w:numId w:val="44"/>
        </w:numPr>
        <w:spacing w:after="0" w:line="360" w:lineRule="auto"/>
        <w:jc w:val="both"/>
        <w:rPr>
          <w:rFonts w:cs="B Nazanin"/>
          <w:sz w:val="28"/>
          <w:szCs w:val="28"/>
        </w:rPr>
      </w:pPr>
      <w:r w:rsidRPr="00F5396C">
        <w:rPr>
          <w:rFonts w:cs="B Nazanin" w:hint="cs"/>
          <w:sz w:val="28"/>
          <w:szCs w:val="28"/>
          <w:rtl/>
        </w:rPr>
        <w:t>کتاب راهنمای حدود مجاز مواجهه شغلی، مرکز سلامت محیط و کار وزارت بهداشت،</w:t>
      </w:r>
      <w:r w:rsidR="00A5756D">
        <w:rPr>
          <w:rFonts w:cs="B Nazanin" w:hint="cs"/>
          <w:sz w:val="28"/>
          <w:szCs w:val="28"/>
          <w:rtl/>
        </w:rPr>
        <w:t xml:space="preserve"> </w:t>
      </w:r>
      <w:r w:rsidRPr="00F5396C">
        <w:rPr>
          <w:rFonts w:cs="B Nazanin" w:hint="cs"/>
          <w:sz w:val="28"/>
          <w:szCs w:val="28"/>
          <w:rtl/>
        </w:rPr>
        <w:t>درمان و آموزش پزشکی، ویرایش پنجم سال ۱۴۰۰</w:t>
      </w:r>
    </w:p>
    <w:p w:rsidR="00F5396C" w:rsidRDefault="008D69A2" w:rsidP="003B36C7">
      <w:pPr>
        <w:pStyle w:val="ListParagraph"/>
        <w:numPr>
          <w:ilvl w:val="0"/>
          <w:numId w:val="44"/>
        </w:numPr>
        <w:spacing w:after="0" w:line="360" w:lineRule="auto"/>
        <w:jc w:val="both"/>
        <w:rPr>
          <w:rFonts w:cs="B Nazanin"/>
          <w:sz w:val="28"/>
          <w:szCs w:val="28"/>
        </w:rPr>
      </w:pPr>
      <w:r>
        <w:rPr>
          <w:rFonts w:cs="B Nazanin" w:hint="cs"/>
          <w:sz w:val="28"/>
          <w:szCs w:val="28"/>
          <w:rtl/>
        </w:rPr>
        <w:t>راهنمای تدوین استرات</w:t>
      </w:r>
      <w:r w:rsidR="00F5396C" w:rsidRPr="00F5396C">
        <w:rPr>
          <w:rFonts w:cs="B Nazanin" w:hint="cs"/>
          <w:sz w:val="28"/>
          <w:szCs w:val="28"/>
          <w:rtl/>
        </w:rPr>
        <w:t>ژی ارزیابی و مدیریت مواجهات شغلی کارکنان با عوامل زیان آور محیط کار</w:t>
      </w:r>
      <w:r w:rsidR="00393F02" w:rsidRPr="00393F02">
        <w:rPr>
          <w:rFonts w:cs="B Nazanin" w:hint="cs"/>
          <w:sz w:val="28"/>
          <w:szCs w:val="28"/>
          <w:rtl/>
        </w:rPr>
        <w:t xml:space="preserve"> </w:t>
      </w:r>
      <w:r w:rsidR="00393F02" w:rsidRPr="009A5429">
        <w:rPr>
          <w:rFonts w:cs="B Nazanin" w:hint="cs"/>
          <w:sz w:val="28"/>
          <w:szCs w:val="28"/>
          <w:rtl/>
        </w:rPr>
        <w:t>با كد شناسايي</w:t>
      </w:r>
      <w:r w:rsidR="00393F02">
        <w:rPr>
          <w:rFonts w:cs="B Nazanin" w:hint="cs"/>
          <w:sz w:val="28"/>
          <w:szCs w:val="28"/>
          <w:rtl/>
        </w:rPr>
        <w:t xml:space="preserve"> </w:t>
      </w:r>
      <w:r w:rsidR="00393F02" w:rsidRPr="00393F02">
        <w:rPr>
          <w:rFonts w:ascii="Times New Roman" w:eastAsia="Calibri" w:hAnsi="Times New Roman" w:cs="B Nazanin"/>
          <w:sz w:val="26"/>
          <w:szCs w:val="26"/>
        </w:rPr>
        <w:t xml:space="preserve"> MO</w:t>
      </w:r>
      <w:r w:rsidR="00393F02" w:rsidRPr="003B36C7">
        <w:rPr>
          <w:rFonts w:ascii="Times New Roman" w:eastAsia="Calibri" w:hAnsi="Times New Roman" w:cs="B Nazanin"/>
          <w:sz w:val="26"/>
          <w:szCs w:val="26"/>
        </w:rPr>
        <w:t>P-HSED-Gl-102(1</w:t>
      </w:r>
      <w:r w:rsidR="003B36C7">
        <w:rPr>
          <w:rFonts w:cs="B Nazanin"/>
          <w:sz w:val="28"/>
          <w:szCs w:val="28"/>
        </w:rPr>
        <w:t>)</w:t>
      </w:r>
      <w:r w:rsidR="00F5396C" w:rsidRPr="00F5396C">
        <w:rPr>
          <w:rFonts w:cs="B Nazanin" w:hint="cs"/>
          <w:sz w:val="28"/>
          <w:szCs w:val="28"/>
          <w:rtl/>
        </w:rPr>
        <w:t xml:space="preserve">، اداره کل </w:t>
      </w:r>
      <w:r w:rsidR="003B36C7" w:rsidRPr="003B36C7">
        <w:rPr>
          <w:rFonts w:ascii="Times New Roman" w:eastAsia="Calibri" w:hAnsi="Times New Roman" w:cs="B Nazanin"/>
          <w:sz w:val="26"/>
          <w:szCs w:val="26"/>
        </w:rPr>
        <w:t>HSE</w:t>
      </w:r>
      <w:r w:rsidR="00F5396C" w:rsidRPr="00F5396C">
        <w:rPr>
          <w:rFonts w:cs="B Nazanin" w:hint="cs"/>
          <w:sz w:val="28"/>
          <w:szCs w:val="28"/>
          <w:rtl/>
        </w:rPr>
        <w:t xml:space="preserve"> وزارت نفت، سال ۱۳۹۵</w:t>
      </w:r>
      <w:r w:rsidR="00393F02">
        <w:rPr>
          <w:rFonts w:cs="B Nazanin" w:hint="cs"/>
          <w:sz w:val="28"/>
          <w:szCs w:val="28"/>
          <w:rtl/>
        </w:rPr>
        <w:t xml:space="preserve"> </w:t>
      </w:r>
    </w:p>
    <w:p w:rsidR="009A5429" w:rsidRPr="00F5396C" w:rsidRDefault="009A5429" w:rsidP="00A5756D">
      <w:pPr>
        <w:pStyle w:val="ListParagraph"/>
        <w:numPr>
          <w:ilvl w:val="0"/>
          <w:numId w:val="44"/>
        </w:numPr>
        <w:spacing w:after="0" w:line="360" w:lineRule="auto"/>
        <w:jc w:val="both"/>
        <w:rPr>
          <w:rFonts w:cs="B Nazanin"/>
          <w:sz w:val="28"/>
          <w:szCs w:val="28"/>
        </w:rPr>
      </w:pPr>
      <w:r w:rsidRPr="009A5429">
        <w:rPr>
          <w:rFonts w:cs="B Nazanin"/>
          <w:sz w:val="28"/>
          <w:szCs w:val="28"/>
          <w:rtl/>
        </w:rPr>
        <w:t>راهنما</w:t>
      </w:r>
      <w:r w:rsidRPr="009A5429">
        <w:rPr>
          <w:rFonts w:cs="B Nazanin" w:hint="cs"/>
          <w:sz w:val="28"/>
          <w:szCs w:val="28"/>
          <w:rtl/>
        </w:rPr>
        <w:t>ی</w:t>
      </w:r>
      <w:r w:rsidRPr="009A5429">
        <w:rPr>
          <w:rFonts w:cs="B Nazanin"/>
          <w:sz w:val="28"/>
          <w:szCs w:val="28"/>
          <w:rtl/>
        </w:rPr>
        <w:t xml:space="preserve"> اندازه</w:t>
      </w:r>
      <w:r w:rsidRPr="009A5429">
        <w:rPr>
          <w:rFonts w:cs="B Nazanin" w:hint="cs"/>
          <w:sz w:val="28"/>
          <w:szCs w:val="28"/>
          <w:rtl/>
        </w:rPr>
        <w:softHyphen/>
      </w:r>
      <w:r w:rsidRPr="009A5429">
        <w:rPr>
          <w:rFonts w:cs="B Nazanin"/>
          <w:sz w:val="28"/>
          <w:szCs w:val="28"/>
          <w:rtl/>
        </w:rPr>
        <w:t>گ</w:t>
      </w:r>
      <w:r w:rsidRPr="009A5429">
        <w:rPr>
          <w:rFonts w:cs="B Nazanin" w:hint="cs"/>
          <w:sz w:val="28"/>
          <w:szCs w:val="28"/>
          <w:rtl/>
        </w:rPr>
        <w:t>یری</w:t>
      </w:r>
      <w:r w:rsidRPr="009A5429">
        <w:rPr>
          <w:rFonts w:cs="B Nazanin"/>
          <w:sz w:val="28"/>
          <w:szCs w:val="28"/>
          <w:rtl/>
        </w:rPr>
        <w:t xml:space="preserve"> صدا در صنعت نفت </w:t>
      </w:r>
      <w:r w:rsidRPr="009A5429">
        <w:rPr>
          <w:rFonts w:cs="B Nazanin" w:hint="cs"/>
          <w:sz w:val="28"/>
          <w:szCs w:val="28"/>
          <w:rtl/>
        </w:rPr>
        <w:t>با كد شناسايي</w:t>
      </w:r>
      <w:r w:rsidR="00393F02">
        <w:rPr>
          <w:rFonts w:cs="B Nazanin" w:hint="cs"/>
          <w:sz w:val="28"/>
          <w:szCs w:val="28"/>
          <w:rtl/>
        </w:rPr>
        <w:t xml:space="preserve"> </w:t>
      </w:r>
      <w:r w:rsidR="00393F02" w:rsidRPr="00393F02">
        <w:rPr>
          <w:rFonts w:ascii="Times New Roman" w:eastAsia="Calibri" w:hAnsi="Times New Roman" w:cs="B Nazanin"/>
          <w:sz w:val="26"/>
          <w:szCs w:val="26"/>
        </w:rPr>
        <w:t xml:space="preserve"> </w:t>
      </w:r>
      <w:r w:rsidR="00393F02" w:rsidRPr="00655B4D">
        <w:rPr>
          <w:rFonts w:ascii="Times New Roman" w:eastAsia="Calibri" w:hAnsi="Times New Roman" w:cs="B Nazanin"/>
          <w:sz w:val="26"/>
          <w:szCs w:val="26"/>
        </w:rPr>
        <w:t>MOP-HSED-Gl-108(1)</w:t>
      </w:r>
      <w:r>
        <w:rPr>
          <w:rFonts w:cs="B Nazanin" w:hint="cs"/>
          <w:sz w:val="28"/>
          <w:szCs w:val="28"/>
          <w:rtl/>
        </w:rPr>
        <w:t xml:space="preserve">، </w:t>
      </w:r>
      <w:r w:rsidRPr="00F5396C">
        <w:rPr>
          <w:rFonts w:cs="B Nazanin" w:hint="cs"/>
          <w:sz w:val="28"/>
          <w:szCs w:val="28"/>
          <w:rtl/>
        </w:rPr>
        <w:t xml:space="preserve">اداره کل </w:t>
      </w:r>
      <w:r w:rsidR="00A5756D" w:rsidRPr="003B36C7">
        <w:rPr>
          <w:rFonts w:ascii="Times New Roman" w:eastAsia="Calibri" w:hAnsi="Times New Roman" w:cs="B Nazanin"/>
          <w:sz w:val="26"/>
          <w:szCs w:val="26"/>
        </w:rPr>
        <w:t>HSE</w:t>
      </w:r>
      <w:r w:rsidR="00A5756D" w:rsidRPr="00F5396C">
        <w:rPr>
          <w:rFonts w:cs="B Nazanin" w:hint="cs"/>
          <w:sz w:val="28"/>
          <w:szCs w:val="28"/>
          <w:rtl/>
        </w:rPr>
        <w:t xml:space="preserve"> </w:t>
      </w:r>
      <w:r w:rsidRPr="00F5396C">
        <w:rPr>
          <w:rFonts w:cs="B Nazanin" w:hint="cs"/>
          <w:sz w:val="28"/>
          <w:szCs w:val="28"/>
          <w:rtl/>
        </w:rPr>
        <w:t>وزارت نفت، سال ۱</w:t>
      </w:r>
      <w:r w:rsidR="00655B4D">
        <w:rPr>
          <w:rFonts w:cs="B Nazanin" w:hint="cs"/>
          <w:sz w:val="28"/>
          <w:szCs w:val="28"/>
          <w:rtl/>
        </w:rPr>
        <w:t>400</w:t>
      </w:r>
      <w:r w:rsidRPr="00F950E2">
        <w:rPr>
          <w:rFonts w:ascii="Times New Roman" w:eastAsia="Calibri" w:hAnsi="Times New Roman" w:cs="B Nazanin" w:hint="cs"/>
          <w:color w:val="FF0000"/>
          <w:sz w:val="28"/>
          <w:szCs w:val="28"/>
          <w:rtl/>
        </w:rPr>
        <w:t xml:space="preserve"> </w:t>
      </w:r>
    </w:p>
    <w:p w:rsidR="00F5396C" w:rsidRPr="00F5396C" w:rsidRDefault="00F5396C" w:rsidP="00C17039">
      <w:pPr>
        <w:pStyle w:val="ListParagraph"/>
        <w:numPr>
          <w:ilvl w:val="0"/>
          <w:numId w:val="44"/>
        </w:numPr>
        <w:spacing w:after="0" w:line="360" w:lineRule="auto"/>
        <w:jc w:val="both"/>
        <w:rPr>
          <w:rFonts w:cs="B Nazanin"/>
          <w:sz w:val="28"/>
          <w:szCs w:val="28"/>
        </w:rPr>
      </w:pPr>
      <w:r w:rsidRPr="00F5396C">
        <w:rPr>
          <w:rFonts w:cs="B Nazanin" w:hint="cs"/>
          <w:sz w:val="28"/>
          <w:szCs w:val="28"/>
          <w:rtl/>
        </w:rPr>
        <w:t>راهنمای ارزیابی پرتوها و میدان</w:t>
      </w:r>
      <w:r w:rsidR="00A9376B">
        <w:rPr>
          <w:rFonts w:cs="B Nazanin"/>
          <w:sz w:val="28"/>
          <w:szCs w:val="28"/>
          <w:rtl/>
        </w:rPr>
        <w:softHyphen/>
      </w:r>
      <w:r w:rsidRPr="00F5396C">
        <w:rPr>
          <w:rFonts w:cs="B Nazanin" w:hint="cs"/>
          <w:sz w:val="28"/>
          <w:szCs w:val="28"/>
          <w:rtl/>
        </w:rPr>
        <w:t>ها، مرکز سلامت محیط و کار، وزارت بهداشت، درمان و آموزش پزشکی، سال ۱۳۹۵</w:t>
      </w:r>
    </w:p>
    <w:p w:rsidR="00F5396C" w:rsidRPr="00F5396C" w:rsidRDefault="00F5396C" w:rsidP="00C17039">
      <w:pPr>
        <w:pStyle w:val="ListParagraph"/>
        <w:numPr>
          <w:ilvl w:val="0"/>
          <w:numId w:val="44"/>
        </w:numPr>
        <w:spacing w:line="360" w:lineRule="auto"/>
        <w:jc w:val="both"/>
        <w:rPr>
          <w:rFonts w:cs="B Nazanin"/>
          <w:sz w:val="28"/>
          <w:szCs w:val="28"/>
          <w:rtl/>
        </w:rPr>
      </w:pPr>
      <w:r w:rsidRPr="00F5396C">
        <w:rPr>
          <w:rFonts w:cs="B Nazanin" w:hint="cs"/>
          <w:sz w:val="28"/>
          <w:szCs w:val="28"/>
          <w:rtl/>
        </w:rPr>
        <w:t>راهنمای ارزیابی تنش</w:t>
      </w:r>
      <w:r w:rsidR="00A9376B">
        <w:rPr>
          <w:rFonts w:cs="B Nazanin"/>
          <w:sz w:val="28"/>
          <w:szCs w:val="28"/>
          <w:rtl/>
        </w:rPr>
        <w:softHyphen/>
      </w:r>
      <w:r w:rsidRPr="00F5396C">
        <w:rPr>
          <w:rFonts w:cs="B Nazanin" w:hint="cs"/>
          <w:sz w:val="28"/>
          <w:szCs w:val="28"/>
          <w:rtl/>
        </w:rPr>
        <w:t>های دمایی در محیط کار، مرکز سلامت محیط و کار، وزارت بهداشت، درمان و آموزش پزشکی، سال ۱۳۹۵</w:t>
      </w:r>
    </w:p>
    <w:p w:rsidR="00F5396C" w:rsidRPr="00F5396C" w:rsidRDefault="00F5396C" w:rsidP="00C17039">
      <w:pPr>
        <w:pStyle w:val="ListParagraph"/>
        <w:numPr>
          <w:ilvl w:val="0"/>
          <w:numId w:val="44"/>
        </w:numPr>
        <w:spacing w:line="360" w:lineRule="auto"/>
        <w:jc w:val="both"/>
        <w:rPr>
          <w:rFonts w:cs="B Nazanin"/>
          <w:sz w:val="28"/>
          <w:szCs w:val="28"/>
          <w:rtl/>
        </w:rPr>
      </w:pPr>
      <w:r w:rsidRPr="00F5396C">
        <w:rPr>
          <w:rFonts w:cs="B Nazanin" w:hint="cs"/>
          <w:sz w:val="28"/>
          <w:szCs w:val="28"/>
          <w:rtl/>
        </w:rPr>
        <w:t>راهنمای ارزیابی روشنایی در محیط کار، مرکز سلامت محیط و کار، وزارت بهداشت، درمان و آموزش پزشکی، سال ۱۳۹۵</w:t>
      </w:r>
    </w:p>
    <w:p w:rsidR="00F5396C" w:rsidRPr="00F5396C" w:rsidRDefault="00F5396C" w:rsidP="00C17039">
      <w:pPr>
        <w:pStyle w:val="ListParagraph"/>
        <w:numPr>
          <w:ilvl w:val="0"/>
          <w:numId w:val="44"/>
        </w:numPr>
        <w:spacing w:line="360" w:lineRule="auto"/>
        <w:jc w:val="both"/>
        <w:rPr>
          <w:rFonts w:cs="B Nazanin"/>
          <w:sz w:val="28"/>
          <w:szCs w:val="28"/>
          <w:rtl/>
        </w:rPr>
      </w:pPr>
      <w:r w:rsidRPr="00F5396C">
        <w:rPr>
          <w:rFonts w:cs="B Nazanin" w:hint="cs"/>
          <w:sz w:val="28"/>
          <w:szCs w:val="28"/>
          <w:rtl/>
        </w:rPr>
        <w:lastRenderedPageBreak/>
        <w:t>راهنمای ارزیابی صدا و ارتعاش در محیط کار، مرکز سلامت محیط و کار، وزارت بهداشت، درمان و آموزش پزشکی؛ سال ۱۳۹۵</w:t>
      </w:r>
    </w:p>
    <w:p w:rsidR="00F5396C" w:rsidRPr="00F5396C" w:rsidRDefault="00F5396C" w:rsidP="00C17039">
      <w:pPr>
        <w:pStyle w:val="ListParagraph"/>
        <w:numPr>
          <w:ilvl w:val="0"/>
          <w:numId w:val="44"/>
        </w:numPr>
        <w:spacing w:line="360" w:lineRule="auto"/>
        <w:jc w:val="both"/>
        <w:rPr>
          <w:rFonts w:cs="B Nazanin"/>
          <w:sz w:val="28"/>
          <w:szCs w:val="28"/>
          <w:rtl/>
        </w:rPr>
      </w:pPr>
      <w:r w:rsidRPr="00F5396C">
        <w:rPr>
          <w:rFonts w:cs="B Nazanin" w:hint="cs"/>
          <w:sz w:val="28"/>
          <w:szCs w:val="28"/>
          <w:rtl/>
        </w:rPr>
        <w:t>راهنمای ارزیابی عوامل ارگونومیک محیط کار، مرکز سلامت محیط و کار، وزارت بهداشت، درمان و آموزش پزشکی، سال ۱۳۹۵</w:t>
      </w:r>
    </w:p>
    <w:p w:rsidR="00F5396C" w:rsidRPr="00F5396C" w:rsidRDefault="00F5396C" w:rsidP="00C17039">
      <w:pPr>
        <w:pStyle w:val="ListParagraph"/>
        <w:numPr>
          <w:ilvl w:val="0"/>
          <w:numId w:val="44"/>
        </w:numPr>
        <w:spacing w:line="360" w:lineRule="auto"/>
        <w:jc w:val="both"/>
        <w:rPr>
          <w:rFonts w:cs="B Nazanin"/>
          <w:sz w:val="28"/>
          <w:szCs w:val="28"/>
          <w:rtl/>
        </w:rPr>
      </w:pPr>
      <w:r w:rsidRPr="00F5396C">
        <w:rPr>
          <w:rFonts w:cs="B Nazanin" w:hint="cs"/>
          <w:sz w:val="28"/>
          <w:szCs w:val="28"/>
          <w:rtl/>
        </w:rPr>
        <w:t>راهنمای ارزیابی بیوآئروسل</w:t>
      </w:r>
      <w:r w:rsidR="00A9376B">
        <w:rPr>
          <w:rFonts w:cs="B Nazanin"/>
          <w:sz w:val="28"/>
          <w:szCs w:val="28"/>
          <w:rtl/>
        </w:rPr>
        <w:softHyphen/>
      </w:r>
      <w:r w:rsidRPr="00F5396C">
        <w:rPr>
          <w:rFonts w:cs="B Nazanin" w:hint="cs"/>
          <w:sz w:val="28"/>
          <w:szCs w:val="28"/>
          <w:rtl/>
        </w:rPr>
        <w:t>ها در محیط کار، مرکز سلامت محیط و کار، وزارت بهداشت، درمان و آموزش پزشکی، سال ۱۳۹۵</w:t>
      </w:r>
    </w:p>
    <w:p w:rsidR="00F5396C" w:rsidRPr="00F5396C" w:rsidRDefault="00F5396C" w:rsidP="00C17039">
      <w:pPr>
        <w:pStyle w:val="ListParagraph"/>
        <w:numPr>
          <w:ilvl w:val="0"/>
          <w:numId w:val="44"/>
        </w:numPr>
        <w:spacing w:line="360" w:lineRule="auto"/>
        <w:jc w:val="both"/>
        <w:rPr>
          <w:rFonts w:cs="B Nazanin"/>
          <w:sz w:val="28"/>
          <w:szCs w:val="28"/>
          <w:rtl/>
        </w:rPr>
      </w:pPr>
      <w:r w:rsidRPr="00F5396C">
        <w:rPr>
          <w:rFonts w:cs="B Nazanin" w:hint="cs"/>
          <w:sz w:val="28"/>
          <w:szCs w:val="28"/>
          <w:rtl/>
        </w:rPr>
        <w:t>راهنمای پایش بيولوژيكي در محيط كار، مرکز سلامت محیط و کار، وزارت بهداشت، درمان و آموزش پزشکی، سال ۱۳۹۵</w:t>
      </w:r>
    </w:p>
    <w:p w:rsidR="00F5396C" w:rsidRPr="00F5396C" w:rsidRDefault="00F5396C" w:rsidP="00C17039">
      <w:pPr>
        <w:pStyle w:val="ListParagraph"/>
        <w:numPr>
          <w:ilvl w:val="0"/>
          <w:numId w:val="44"/>
        </w:numPr>
        <w:spacing w:line="360" w:lineRule="auto"/>
        <w:jc w:val="both"/>
        <w:rPr>
          <w:rFonts w:cs="B Nazanin"/>
          <w:sz w:val="28"/>
          <w:szCs w:val="28"/>
          <w:rtl/>
        </w:rPr>
      </w:pPr>
      <w:r w:rsidRPr="00F5396C">
        <w:rPr>
          <w:rFonts w:cs="B Nazanin" w:hint="cs"/>
          <w:sz w:val="28"/>
          <w:szCs w:val="28"/>
          <w:rtl/>
        </w:rPr>
        <w:t>راهنمای تصحیح حدود مجاز مواجهه با عوامل شیمیایی، مرکز سلامت محیط و کار، وزارت بهداشت، درمان و آموزش پزشکی، سال ۱۳۹۵</w:t>
      </w:r>
    </w:p>
    <w:p w:rsidR="00F5396C" w:rsidRPr="00F5396C" w:rsidRDefault="00F5396C" w:rsidP="00C17039">
      <w:pPr>
        <w:pStyle w:val="ListParagraph"/>
        <w:numPr>
          <w:ilvl w:val="0"/>
          <w:numId w:val="44"/>
        </w:numPr>
        <w:spacing w:line="360" w:lineRule="auto"/>
        <w:jc w:val="both"/>
        <w:rPr>
          <w:rFonts w:cs="B Nazanin"/>
          <w:sz w:val="28"/>
          <w:szCs w:val="28"/>
          <w:rtl/>
        </w:rPr>
      </w:pPr>
      <w:r w:rsidRPr="00F5396C">
        <w:rPr>
          <w:rFonts w:cs="B Nazanin" w:hint="cs"/>
          <w:sz w:val="28"/>
          <w:szCs w:val="28"/>
          <w:rtl/>
        </w:rPr>
        <w:t>راهنمای تصحیح حدود مجاز  برای مخلوط ترکیبات شیمیائی، مرکز سلامت محیط و کار، وزارت بهداشت، درمان و آموزش پزشکی، سال ۱۳۹۵</w:t>
      </w:r>
    </w:p>
    <w:p w:rsidR="00F5396C" w:rsidRDefault="00F5396C" w:rsidP="00C17039">
      <w:pPr>
        <w:pStyle w:val="ListParagraph"/>
        <w:numPr>
          <w:ilvl w:val="0"/>
          <w:numId w:val="44"/>
        </w:numPr>
        <w:spacing w:line="360" w:lineRule="auto"/>
        <w:jc w:val="both"/>
        <w:rPr>
          <w:rFonts w:cs="B Nazanin"/>
          <w:sz w:val="28"/>
          <w:szCs w:val="28"/>
        </w:rPr>
      </w:pPr>
      <w:r w:rsidRPr="00F5396C">
        <w:rPr>
          <w:rFonts w:cs="B Nazanin" w:hint="cs"/>
          <w:sz w:val="28"/>
          <w:szCs w:val="28"/>
          <w:rtl/>
        </w:rPr>
        <w:t>دستورالعمل شرکت</w:t>
      </w:r>
      <w:r w:rsidR="00A9376B">
        <w:rPr>
          <w:rFonts w:cs="B Nazanin"/>
          <w:sz w:val="28"/>
          <w:szCs w:val="28"/>
          <w:rtl/>
        </w:rPr>
        <w:softHyphen/>
      </w:r>
      <w:r w:rsidRPr="00F5396C">
        <w:rPr>
          <w:rFonts w:cs="B Nazanin" w:hint="cs"/>
          <w:sz w:val="28"/>
          <w:szCs w:val="28"/>
          <w:rtl/>
        </w:rPr>
        <w:t>های خصوصی ارائه دهنده خدمات بهداشت حرفه</w:t>
      </w:r>
      <w:r w:rsidR="00632090">
        <w:rPr>
          <w:rFonts w:cs="B Nazanin"/>
          <w:sz w:val="28"/>
          <w:szCs w:val="28"/>
          <w:rtl/>
        </w:rPr>
        <w:softHyphen/>
      </w:r>
      <w:r w:rsidRPr="00F5396C">
        <w:rPr>
          <w:rFonts w:cs="B Nazanin" w:hint="cs"/>
          <w:sz w:val="28"/>
          <w:szCs w:val="28"/>
          <w:rtl/>
        </w:rPr>
        <w:t>ای، وزارت بهداشت، درمان و آموزش پزشکی، سال</w:t>
      </w:r>
      <w:r w:rsidR="00E76C2D">
        <w:rPr>
          <w:rFonts w:cs="B Nazanin" w:hint="cs"/>
          <w:sz w:val="28"/>
          <w:szCs w:val="28"/>
          <w:rtl/>
        </w:rPr>
        <w:t>1392</w:t>
      </w:r>
    </w:p>
    <w:p w:rsidR="005E3EEE" w:rsidRDefault="005E3EEE" w:rsidP="005E3EEE">
      <w:pPr>
        <w:pStyle w:val="ListParagraph"/>
        <w:numPr>
          <w:ilvl w:val="0"/>
          <w:numId w:val="44"/>
        </w:numPr>
        <w:tabs>
          <w:tab w:val="left" w:pos="991"/>
        </w:tabs>
        <w:snapToGrid w:val="0"/>
        <w:spacing w:after="0" w:line="360" w:lineRule="auto"/>
        <w:jc w:val="both"/>
        <w:rPr>
          <w:rFonts w:cs="B Nazanin"/>
          <w:sz w:val="26"/>
          <w:szCs w:val="26"/>
        </w:rPr>
      </w:pPr>
      <w:r w:rsidRPr="00322E7A">
        <w:rPr>
          <w:rFonts w:ascii="Times New Roman" w:hAnsi="Times New Roman" w:cs="B Nazanin" w:hint="cs"/>
          <w:sz w:val="28"/>
          <w:szCs w:val="28"/>
          <w:rtl/>
        </w:rPr>
        <w:t>استاندارد</w:t>
      </w:r>
      <w:r w:rsidRPr="00322E7A">
        <w:rPr>
          <w:rFonts w:cs="B Nazanin" w:hint="cs"/>
          <w:sz w:val="28"/>
          <w:szCs w:val="28"/>
          <w:rtl/>
        </w:rPr>
        <w:t xml:space="preserve"> ملی ایران با عنوان پرتوهای غیر یونساز- حدود پرتو گیری</w:t>
      </w:r>
      <w:r>
        <w:rPr>
          <w:rFonts w:cs="B Nazanin" w:hint="cs"/>
          <w:sz w:val="28"/>
          <w:szCs w:val="28"/>
          <w:rtl/>
        </w:rPr>
        <w:t>،</w:t>
      </w:r>
      <w:r w:rsidRPr="00322E7A">
        <w:rPr>
          <w:rFonts w:cs="B Nazanin" w:hint="cs"/>
          <w:sz w:val="28"/>
          <w:szCs w:val="28"/>
          <w:rtl/>
        </w:rPr>
        <w:t xml:space="preserve"> به </w:t>
      </w:r>
      <w:r>
        <w:rPr>
          <w:rFonts w:cs="B Nazanin" w:hint="cs"/>
          <w:sz w:val="28"/>
          <w:szCs w:val="28"/>
          <w:rtl/>
        </w:rPr>
        <w:t xml:space="preserve">شماره مدرك 8567، </w:t>
      </w:r>
      <w:r w:rsidRPr="00322E7A">
        <w:rPr>
          <w:rFonts w:cs="B Nazanin" w:hint="cs"/>
          <w:sz w:val="28"/>
          <w:szCs w:val="28"/>
          <w:rtl/>
        </w:rPr>
        <w:t>تجديد نظر دوم</w:t>
      </w:r>
      <w:r>
        <w:rPr>
          <w:rFonts w:cs="B Nazanin" w:hint="cs"/>
          <w:sz w:val="28"/>
          <w:szCs w:val="28"/>
          <w:rtl/>
        </w:rPr>
        <w:t>،</w:t>
      </w:r>
      <w:r w:rsidRPr="00322E7A">
        <w:rPr>
          <w:rFonts w:cs="B Nazanin" w:hint="cs"/>
          <w:sz w:val="28"/>
          <w:szCs w:val="28"/>
          <w:rtl/>
        </w:rPr>
        <w:t xml:space="preserve"> سال 1395</w:t>
      </w:r>
      <w:r w:rsidRPr="00322E7A">
        <w:rPr>
          <w:rFonts w:cs="B Nazanin" w:hint="cs"/>
          <w:sz w:val="26"/>
          <w:szCs w:val="26"/>
          <w:rtl/>
        </w:rPr>
        <w:t xml:space="preserve"> </w:t>
      </w:r>
      <w:r w:rsidRPr="00322E7A">
        <w:rPr>
          <w:rFonts w:asciiTheme="majorBidi" w:hAnsiTheme="majorBidi" w:cstheme="majorBidi"/>
          <w:sz w:val="26"/>
          <w:szCs w:val="26"/>
          <w:rtl/>
        </w:rPr>
        <w:t>(</w:t>
      </w:r>
      <w:r w:rsidRPr="00322E7A">
        <w:rPr>
          <w:rFonts w:asciiTheme="majorBidi" w:hAnsiTheme="majorBidi" w:cstheme="majorBidi"/>
          <w:sz w:val="26"/>
          <w:szCs w:val="26"/>
        </w:rPr>
        <w:t>ICS-13.220</w:t>
      </w:r>
      <w:r w:rsidRPr="00322E7A">
        <w:rPr>
          <w:rFonts w:asciiTheme="majorBidi" w:hAnsiTheme="majorBidi" w:cstheme="majorBidi"/>
          <w:sz w:val="26"/>
          <w:szCs w:val="26"/>
          <w:rtl/>
        </w:rPr>
        <w:t>)</w:t>
      </w:r>
      <w:r w:rsidRPr="00322E7A">
        <w:rPr>
          <w:rFonts w:cs="B Nazanin" w:hint="cs"/>
          <w:sz w:val="26"/>
          <w:szCs w:val="26"/>
          <w:rtl/>
        </w:rPr>
        <w:t xml:space="preserve"> </w:t>
      </w:r>
    </w:p>
    <w:p w:rsidR="005E3EEE" w:rsidRPr="000476BD" w:rsidRDefault="005E3EEE" w:rsidP="005E3EEE">
      <w:pPr>
        <w:pStyle w:val="ListParagraph"/>
        <w:numPr>
          <w:ilvl w:val="0"/>
          <w:numId w:val="44"/>
        </w:numPr>
        <w:tabs>
          <w:tab w:val="left" w:pos="991"/>
        </w:tabs>
        <w:snapToGrid w:val="0"/>
        <w:spacing w:after="0" w:line="360" w:lineRule="auto"/>
        <w:jc w:val="both"/>
        <w:rPr>
          <w:rFonts w:ascii="Times New Roman" w:hAnsi="Times New Roman" w:cs="B Nazanin"/>
          <w:sz w:val="28"/>
          <w:szCs w:val="28"/>
        </w:rPr>
      </w:pPr>
      <w:r w:rsidRPr="000476BD">
        <w:rPr>
          <w:rFonts w:ascii="Times New Roman" w:hAnsi="Times New Roman" w:cs="B Nazanin" w:hint="cs"/>
          <w:sz w:val="28"/>
          <w:szCs w:val="28"/>
          <w:rtl/>
        </w:rPr>
        <w:t xml:space="preserve">استاندارد ملی ایران </w:t>
      </w:r>
      <w:r w:rsidRPr="00322E7A">
        <w:rPr>
          <w:rFonts w:cs="B Nazanin" w:hint="cs"/>
          <w:sz w:val="28"/>
          <w:szCs w:val="28"/>
          <w:rtl/>
        </w:rPr>
        <w:t xml:space="preserve">با عنوان </w:t>
      </w:r>
      <w:r w:rsidRPr="000476BD">
        <w:rPr>
          <w:rFonts w:ascii="Times New Roman" w:hAnsi="Times New Roman" w:cs="B Nazanin" w:hint="cs"/>
          <w:sz w:val="28"/>
          <w:szCs w:val="28"/>
          <w:rtl/>
        </w:rPr>
        <w:t>حدود پرتوگیری از تابش</w:t>
      </w:r>
      <w:r>
        <w:rPr>
          <w:rFonts w:ascii="Times New Roman" w:hAnsi="Times New Roman" w:cs="B Nazanin"/>
          <w:sz w:val="28"/>
          <w:szCs w:val="28"/>
          <w:rtl/>
        </w:rPr>
        <w:softHyphen/>
      </w:r>
      <w:r w:rsidRPr="000476BD">
        <w:rPr>
          <w:rFonts w:ascii="Times New Roman" w:hAnsi="Times New Roman" w:cs="B Nazanin" w:hint="cs"/>
          <w:sz w:val="28"/>
          <w:szCs w:val="28"/>
          <w:rtl/>
        </w:rPr>
        <w:t>های لیزری در محدوده طول موج</w:t>
      </w:r>
      <w:r>
        <w:rPr>
          <w:rFonts w:ascii="Times New Roman" w:hAnsi="Times New Roman" w:cs="B Nazanin"/>
          <w:sz w:val="28"/>
          <w:szCs w:val="28"/>
          <w:rtl/>
        </w:rPr>
        <w:softHyphen/>
      </w:r>
      <w:r w:rsidRPr="000476BD">
        <w:rPr>
          <w:rFonts w:ascii="Times New Roman" w:hAnsi="Times New Roman" w:cs="B Nazanin" w:hint="cs"/>
          <w:sz w:val="28"/>
          <w:szCs w:val="28"/>
          <w:rtl/>
        </w:rPr>
        <w:t>های 180 نانومتر تا 1000 میکرون</w:t>
      </w:r>
      <w:r>
        <w:rPr>
          <w:rFonts w:ascii="Times New Roman" w:hAnsi="Times New Roman" w:cs="B Nazanin" w:hint="cs"/>
          <w:sz w:val="28"/>
          <w:szCs w:val="28"/>
          <w:rtl/>
        </w:rPr>
        <w:t>، به</w:t>
      </w:r>
      <w:r w:rsidRPr="000476BD">
        <w:rPr>
          <w:rFonts w:ascii="Times New Roman" w:hAnsi="Times New Roman" w:cs="B Nazanin" w:hint="cs"/>
          <w:sz w:val="28"/>
          <w:szCs w:val="28"/>
          <w:rtl/>
        </w:rPr>
        <w:t xml:space="preserve"> شماره </w:t>
      </w:r>
      <w:r>
        <w:rPr>
          <w:rFonts w:ascii="Times New Roman" w:hAnsi="Times New Roman" w:cs="B Nazanin" w:hint="cs"/>
          <w:sz w:val="28"/>
          <w:szCs w:val="28"/>
          <w:rtl/>
        </w:rPr>
        <w:t xml:space="preserve">مدرك </w:t>
      </w:r>
      <w:r w:rsidRPr="000476BD">
        <w:rPr>
          <w:rFonts w:ascii="Times New Roman" w:hAnsi="Times New Roman" w:cs="B Nazanin" w:hint="cs"/>
          <w:sz w:val="28"/>
          <w:szCs w:val="28"/>
          <w:rtl/>
        </w:rPr>
        <w:t xml:space="preserve">20610، چاپ اول 1394 </w:t>
      </w:r>
      <w:r w:rsidRPr="000476BD">
        <w:rPr>
          <w:rFonts w:asciiTheme="majorBidi" w:hAnsiTheme="majorBidi" w:cstheme="majorBidi" w:hint="cs"/>
          <w:sz w:val="26"/>
          <w:szCs w:val="26"/>
          <w:rtl/>
        </w:rPr>
        <w:t>(</w:t>
      </w:r>
      <w:r w:rsidRPr="000476BD">
        <w:rPr>
          <w:rFonts w:asciiTheme="majorBidi" w:hAnsiTheme="majorBidi" w:cstheme="majorBidi"/>
          <w:sz w:val="26"/>
          <w:szCs w:val="26"/>
        </w:rPr>
        <w:t>ICS-31.260</w:t>
      </w:r>
      <w:r w:rsidRPr="000476BD">
        <w:rPr>
          <w:rFonts w:asciiTheme="majorBidi" w:hAnsiTheme="majorBidi" w:cstheme="majorBidi" w:hint="cs"/>
          <w:sz w:val="26"/>
          <w:szCs w:val="26"/>
          <w:rtl/>
        </w:rPr>
        <w:t>)</w:t>
      </w:r>
    </w:p>
    <w:p w:rsidR="005E3EEE" w:rsidRDefault="005E3EEE" w:rsidP="005E3EEE">
      <w:pPr>
        <w:pStyle w:val="ListParagraph"/>
        <w:numPr>
          <w:ilvl w:val="0"/>
          <w:numId w:val="44"/>
        </w:numPr>
        <w:spacing w:line="360" w:lineRule="auto"/>
        <w:jc w:val="both"/>
        <w:rPr>
          <w:rFonts w:cs="B Nazanin"/>
          <w:sz w:val="28"/>
          <w:szCs w:val="28"/>
        </w:rPr>
      </w:pPr>
      <w:r w:rsidRPr="00165C8E">
        <w:rPr>
          <w:rFonts w:ascii="Times New Roman" w:hAnsi="Times New Roman" w:cs="B Nazanin" w:hint="cs"/>
          <w:sz w:val="28"/>
          <w:szCs w:val="28"/>
          <w:rtl/>
        </w:rPr>
        <w:t>ضوابط کار در میدان</w:t>
      </w:r>
      <w:r w:rsidRPr="00165C8E">
        <w:rPr>
          <w:rFonts w:ascii="Times New Roman" w:hAnsi="Times New Roman" w:cs="B Nazanin" w:hint="cs"/>
          <w:sz w:val="28"/>
          <w:szCs w:val="28"/>
          <w:rtl/>
        </w:rPr>
        <w:softHyphen/>
        <w:t xml:space="preserve">های مغناطیسی مستقیم یا میدان الکتریکی و مغناطیسی با فرکانس فوق العاده کم، سازمان انرژي اتمي ايران مركز نظام ايمني كشور دفتر حفاظت در برابر اشعه، </w:t>
      </w:r>
      <w:r>
        <w:rPr>
          <w:rFonts w:ascii="Times New Roman" w:hAnsi="Times New Roman" w:cs="B Nazanin" w:hint="cs"/>
          <w:sz w:val="28"/>
          <w:szCs w:val="28"/>
          <w:rtl/>
        </w:rPr>
        <w:t xml:space="preserve">به </w:t>
      </w:r>
      <w:r w:rsidRPr="00165C8E">
        <w:rPr>
          <w:rFonts w:ascii="Times New Roman" w:hAnsi="Times New Roman" w:cs="B Nazanin" w:hint="cs"/>
          <w:sz w:val="28"/>
          <w:szCs w:val="28"/>
          <w:rtl/>
        </w:rPr>
        <w:t xml:space="preserve">شماره مدرك </w:t>
      </w:r>
      <w:r w:rsidRPr="00165C8E">
        <w:rPr>
          <w:rFonts w:asciiTheme="majorBidi" w:hAnsiTheme="majorBidi" w:cstheme="majorBidi" w:hint="cs"/>
          <w:sz w:val="26"/>
          <w:szCs w:val="26"/>
          <w:rtl/>
        </w:rPr>
        <w:t>(</w:t>
      </w:r>
      <w:r w:rsidRPr="00165C8E">
        <w:rPr>
          <w:rFonts w:asciiTheme="majorBidi" w:hAnsiTheme="majorBidi" w:cstheme="majorBidi"/>
          <w:sz w:val="26"/>
          <w:szCs w:val="26"/>
        </w:rPr>
        <w:t>INRA-RP-RE-110-00/39-0-KHO-1389</w:t>
      </w:r>
      <w:r w:rsidRPr="00165C8E">
        <w:rPr>
          <w:rFonts w:asciiTheme="majorBidi" w:hAnsiTheme="majorBidi" w:cstheme="majorBidi" w:hint="cs"/>
          <w:sz w:val="26"/>
          <w:szCs w:val="26"/>
          <w:rtl/>
        </w:rPr>
        <w:t>)،</w:t>
      </w:r>
      <w:r w:rsidRPr="00165C8E">
        <w:rPr>
          <w:rFonts w:ascii="Times New Roman" w:hAnsi="Times New Roman" w:cs="B Nazanin" w:hint="cs"/>
          <w:sz w:val="28"/>
          <w:szCs w:val="28"/>
          <w:rtl/>
        </w:rPr>
        <w:t xml:space="preserve"> خرداد ۱۳۸۹</w:t>
      </w:r>
    </w:p>
    <w:p w:rsidR="00B2326A" w:rsidRPr="00971D1E" w:rsidRDefault="00B2326A" w:rsidP="00C17039">
      <w:pPr>
        <w:pStyle w:val="ListParagraph"/>
        <w:numPr>
          <w:ilvl w:val="0"/>
          <w:numId w:val="44"/>
        </w:numPr>
        <w:bidi w:val="0"/>
        <w:spacing w:line="360" w:lineRule="auto"/>
        <w:rPr>
          <w:rFonts w:asciiTheme="majorBidi" w:hAnsiTheme="majorBidi" w:cstheme="majorBidi"/>
          <w:sz w:val="26"/>
          <w:szCs w:val="26"/>
        </w:rPr>
      </w:pPr>
      <w:r w:rsidRPr="00971D1E">
        <w:rPr>
          <w:rFonts w:asciiTheme="majorBidi" w:hAnsiTheme="majorBidi" w:cstheme="majorBidi"/>
          <w:sz w:val="26"/>
          <w:szCs w:val="26"/>
        </w:rPr>
        <w:lastRenderedPageBreak/>
        <w:t>Niosh Manual of Analytical Methods(NMAM)</w:t>
      </w:r>
      <w:r w:rsidR="00A522A4" w:rsidRPr="00971D1E">
        <w:rPr>
          <w:rFonts w:asciiTheme="majorBidi" w:hAnsiTheme="majorBidi" w:cstheme="majorBidi"/>
          <w:sz w:val="26"/>
          <w:szCs w:val="26"/>
        </w:rPr>
        <w:t>; https://ww.cdc.gov</w:t>
      </w:r>
    </w:p>
    <w:p w:rsidR="00946CE6" w:rsidRPr="00FC39CB" w:rsidRDefault="002267DB" w:rsidP="00C17039">
      <w:pPr>
        <w:pStyle w:val="ListParagraph"/>
        <w:numPr>
          <w:ilvl w:val="0"/>
          <w:numId w:val="44"/>
        </w:numPr>
        <w:bidi w:val="0"/>
        <w:spacing w:line="360" w:lineRule="auto"/>
        <w:rPr>
          <w:rStyle w:val="Hyperlink"/>
          <w:rFonts w:asciiTheme="majorBidi" w:hAnsiTheme="majorBidi" w:cstheme="majorBidi"/>
          <w:color w:val="auto"/>
          <w:sz w:val="26"/>
          <w:szCs w:val="26"/>
          <w:u w:val="none"/>
        </w:rPr>
      </w:pPr>
      <w:r w:rsidRPr="00971D1E">
        <w:rPr>
          <w:rFonts w:asciiTheme="majorBidi" w:hAnsiTheme="majorBidi" w:cstheme="majorBidi"/>
          <w:sz w:val="26"/>
          <w:szCs w:val="26"/>
        </w:rPr>
        <w:t xml:space="preserve">Sampling and Analytical Methods; </w:t>
      </w:r>
      <w:hyperlink r:id="rId11" w:history="1">
        <w:r w:rsidR="00946CE6" w:rsidRPr="004D3DC3">
          <w:rPr>
            <w:rStyle w:val="Hyperlink"/>
            <w:rFonts w:asciiTheme="majorBidi" w:hAnsiTheme="majorBidi" w:cstheme="majorBidi"/>
            <w:sz w:val="26"/>
            <w:szCs w:val="26"/>
          </w:rPr>
          <w:t>https://ww.osha.gov</w:t>
        </w:r>
      </w:hyperlink>
    </w:p>
    <w:p w:rsidR="00C6744A" w:rsidRDefault="00C6744A">
      <w:pPr>
        <w:bidi w:val="0"/>
        <w:rPr>
          <w:rStyle w:val="Hyperlink"/>
          <w:rFonts w:asciiTheme="majorBidi" w:hAnsiTheme="majorBidi" w:cstheme="majorBidi"/>
          <w:sz w:val="26"/>
          <w:szCs w:val="26"/>
          <w:rtl/>
        </w:rPr>
      </w:pPr>
      <w:r>
        <w:rPr>
          <w:rStyle w:val="Hyperlink"/>
          <w:rFonts w:asciiTheme="majorBidi" w:hAnsiTheme="majorBidi" w:cstheme="majorBidi"/>
          <w:bCs/>
          <w:sz w:val="26"/>
          <w:rtl/>
        </w:rPr>
        <w:br w:type="page"/>
      </w:r>
    </w:p>
    <w:p w:rsidR="00AB2A61" w:rsidRPr="00FB7E95" w:rsidRDefault="00AB2A61" w:rsidP="00BF1A04">
      <w:pPr>
        <w:pStyle w:val="Heading1"/>
        <w:numPr>
          <w:ilvl w:val="0"/>
          <w:numId w:val="26"/>
        </w:numPr>
        <w:tabs>
          <w:tab w:val="left" w:pos="423"/>
        </w:tabs>
        <w:spacing w:line="360" w:lineRule="auto"/>
        <w:ind w:left="423" w:hanging="284"/>
        <w:rPr>
          <w:sz w:val="28"/>
          <w:szCs w:val="28"/>
          <w:rtl/>
        </w:rPr>
      </w:pPr>
      <w:bookmarkStart w:id="69" w:name="_Toc115094401"/>
      <w:r w:rsidRPr="00FB7E95">
        <w:rPr>
          <w:rFonts w:hint="cs"/>
          <w:sz w:val="28"/>
          <w:szCs w:val="28"/>
          <w:rtl/>
        </w:rPr>
        <w:lastRenderedPageBreak/>
        <w:t>پيوست</w:t>
      </w:r>
      <w:r w:rsidRPr="00FB7E95">
        <w:rPr>
          <w:sz w:val="28"/>
          <w:szCs w:val="28"/>
          <w:rtl/>
        </w:rPr>
        <w:softHyphen/>
      </w:r>
      <w:r w:rsidR="00FB7E95">
        <w:rPr>
          <w:rFonts w:hint="cs"/>
          <w:sz w:val="28"/>
          <w:szCs w:val="28"/>
          <w:rtl/>
        </w:rPr>
        <w:t>ها</w:t>
      </w:r>
      <w:bookmarkEnd w:id="69"/>
    </w:p>
    <w:p w:rsidR="00946CE6" w:rsidRDefault="00FB7E95" w:rsidP="00FB7E95">
      <w:pPr>
        <w:spacing w:after="0" w:line="360" w:lineRule="auto"/>
        <w:jc w:val="center"/>
        <w:rPr>
          <w:rFonts w:cs="B Nazanin"/>
          <w:bCs/>
          <w:szCs w:val="24"/>
          <w:rtl/>
        </w:rPr>
      </w:pPr>
      <w:r>
        <w:rPr>
          <w:rFonts w:cs="B Nazanin" w:hint="cs"/>
          <w:bCs/>
          <w:szCs w:val="24"/>
          <w:rtl/>
        </w:rPr>
        <w:t>پيوست 1</w:t>
      </w:r>
    </w:p>
    <w:tbl>
      <w:tblPr>
        <w:tblStyle w:val="TableGrid"/>
        <w:bidiVisual/>
        <w:tblW w:w="0" w:type="auto"/>
        <w:jc w:val="center"/>
        <w:tblInd w:w="9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tblGrid>
      <w:tr w:rsidR="00B30710" w:rsidTr="0036405A">
        <w:trPr>
          <w:trHeight w:val="9982"/>
          <w:jc w:val="center"/>
        </w:trPr>
        <w:tc>
          <w:tcPr>
            <w:tcW w:w="8330" w:type="dxa"/>
          </w:tcPr>
          <w:p w:rsidR="00B30710" w:rsidRDefault="00BD67B2" w:rsidP="00FB7E95">
            <w:pPr>
              <w:spacing w:line="360" w:lineRule="auto"/>
              <w:jc w:val="center"/>
              <w:rPr>
                <w:rFonts w:cs="B Nazanin"/>
                <w:bCs/>
                <w:szCs w:val="24"/>
                <w:rtl/>
              </w:rPr>
            </w:pPr>
            <w:r>
              <w:rPr>
                <w:rFonts w:cs="B Nazanin"/>
                <w:bCs/>
                <w:noProof/>
                <w:szCs w:val="24"/>
              </w:rPr>
              <w:drawing>
                <wp:inline distT="0" distB="0" distL="0" distR="0" wp14:anchorId="66D3BEED" wp14:editId="64507E4F">
                  <wp:extent cx="5057381" cy="6932428"/>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خذ تاييديه شرح خدمات اداره كل.g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59007" cy="6934657"/>
                          </a:xfrm>
                          <a:prstGeom prst="rect">
                            <a:avLst/>
                          </a:prstGeom>
                        </pic:spPr>
                      </pic:pic>
                    </a:graphicData>
                  </a:graphic>
                </wp:inline>
              </w:drawing>
            </w:r>
          </w:p>
        </w:tc>
      </w:tr>
    </w:tbl>
    <w:p w:rsidR="00946CE6" w:rsidRDefault="00946CE6" w:rsidP="00B30710">
      <w:pPr>
        <w:bidi w:val="0"/>
        <w:jc w:val="center"/>
        <w:rPr>
          <w:rFonts w:cs="B Nazanin"/>
          <w:bCs/>
          <w:szCs w:val="24"/>
          <w:rtl/>
        </w:rPr>
      </w:pPr>
      <w:r>
        <w:rPr>
          <w:rFonts w:cs="B Nazanin"/>
          <w:bCs/>
          <w:szCs w:val="24"/>
          <w:rtl/>
        </w:rPr>
        <w:br w:type="page"/>
      </w:r>
    </w:p>
    <w:tbl>
      <w:tblPr>
        <w:tblStyle w:val="TableGrid"/>
        <w:tblW w:w="0" w:type="auto"/>
        <w:jc w:val="center"/>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94"/>
      </w:tblGrid>
      <w:tr w:rsidR="005B4681" w:rsidTr="0036405A">
        <w:trPr>
          <w:jc w:val="center"/>
        </w:trPr>
        <w:tc>
          <w:tcPr>
            <w:tcW w:w="8394" w:type="dxa"/>
          </w:tcPr>
          <w:p w:rsidR="005B4681" w:rsidRDefault="005B4681" w:rsidP="004E1B23">
            <w:pPr>
              <w:jc w:val="center"/>
              <w:rPr>
                <w:rFonts w:cs="B Nazanin"/>
                <w:bCs/>
                <w:szCs w:val="24"/>
              </w:rPr>
            </w:pPr>
          </w:p>
        </w:tc>
      </w:tr>
    </w:tbl>
    <w:p w:rsidR="00B30710" w:rsidRDefault="00B30710">
      <w:pPr>
        <w:bidi w:val="0"/>
        <w:rPr>
          <w:rFonts w:cs="B Nazanin"/>
          <w:bCs/>
          <w:noProof/>
          <w:szCs w:val="24"/>
          <w:rtl/>
        </w:rPr>
      </w:pPr>
    </w:p>
    <w:p w:rsidR="00FB7E95" w:rsidRDefault="00BB54F1" w:rsidP="00FB7E95">
      <w:pPr>
        <w:spacing w:after="0" w:line="360" w:lineRule="auto"/>
        <w:jc w:val="center"/>
        <w:rPr>
          <w:rFonts w:cs="B Nazanin"/>
          <w:bCs/>
          <w:szCs w:val="24"/>
          <w:rtl/>
        </w:rPr>
      </w:pPr>
      <w:r>
        <w:rPr>
          <w:rFonts w:cs="B Nazanin" w:hint="cs"/>
          <w:bCs/>
          <w:szCs w:val="24"/>
          <w:rtl/>
        </w:rPr>
        <w:t>پيوست 2</w:t>
      </w:r>
    </w:p>
    <w:tbl>
      <w:tblPr>
        <w:tblStyle w:val="TableGrid"/>
        <w:bidiVisual/>
        <w:tblW w:w="0" w:type="auto"/>
        <w:jc w:val="center"/>
        <w:tblInd w:w="2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tblGrid>
      <w:tr w:rsidR="00BB54F1" w:rsidTr="0036405A">
        <w:trPr>
          <w:jc w:val="center"/>
        </w:trPr>
        <w:tc>
          <w:tcPr>
            <w:tcW w:w="8647" w:type="dxa"/>
          </w:tcPr>
          <w:p w:rsidR="00BB54F1" w:rsidRDefault="00BB54F1" w:rsidP="00FB7E95">
            <w:pPr>
              <w:spacing w:line="360" w:lineRule="auto"/>
              <w:jc w:val="center"/>
              <w:rPr>
                <w:rFonts w:cs="B Nazanin"/>
                <w:bCs/>
                <w:szCs w:val="24"/>
                <w:rtl/>
              </w:rPr>
            </w:pPr>
            <w:r>
              <w:rPr>
                <w:rFonts w:cs="B Nazanin"/>
                <w:bCs/>
                <w:noProof/>
                <w:szCs w:val="24"/>
              </w:rPr>
              <w:drawing>
                <wp:inline distT="0" distB="0" distL="0" distR="0" wp14:anchorId="7F0A9255" wp14:editId="539CCDD3">
                  <wp:extent cx="4982003" cy="644746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خذ تاييديه شرح خدمات 1.g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81142" cy="6446346"/>
                          </a:xfrm>
                          <a:prstGeom prst="rect">
                            <a:avLst/>
                          </a:prstGeom>
                        </pic:spPr>
                      </pic:pic>
                    </a:graphicData>
                  </a:graphic>
                </wp:inline>
              </w:drawing>
            </w:r>
          </w:p>
        </w:tc>
      </w:tr>
    </w:tbl>
    <w:p w:rsidR="00BB54F1" w:rsidRDefault="00BB54F1" w:rsidP="00FB7E95">
      <w:pPr>
        <w:spacing w:after="0" w:line="360" w:lineRule="auto"/>
        <w:jc w:val="center"/>
        <w:rPr>
          <w:rFonts w:cs="B Nazanin"/>
          <w:bCs/>
          <w:szCs w:val="24"/>
          <w:rtl/>
        </w:rPr>
      </w:pPr>
    </w:p>
    <w:p w:rsidR="0086613F" w:rsidRDefault="0086613F">
      <w:pPr>
        <w:bidi w:val="0"/>
        <w:rPr>
          <w:rFonts w:cs="B Nazanin"/>
          <w:bCs/>
          <w:szCs w:val="24"/>
          <w:rtl/>
        </w:rPr>
      </w:pPr>
      <w:r>
        <w:rPr>
          <w:rFonts w:cs="B Nazanin"/>
          <w:bCs/>
          <w:szCs w:val="24"/>
          <w:rtl/>
        </w:rPr>
        <w:br w:type="page"/>
      </w:r>
    </w:p>
    <w:p w:rsidR="0062289E" w:rsidRDefault="0086613F" w:rsidP="001B79A7">
      <w:pPr>
        <w:spacing w:after="0" w:line="360" w:lineRule="auto"/>
        <w:jc w:val="center"/>
        <w:rPr>
          <w:rFonts w:cs="B Nazanin"/>
          <w:bCs/>
          <w:szCs w:val="24"/>
          <w:rtl/>
        </w:rPr>
      </w:pPr>
      <w:r>
        <w:rPr>
          <w:rFonts w:cs="B Nazanin" w:hint="cs"/>
          <w:bCs/>
          <w:szCs w:val="24"/>
          <w:rtl/>
        </w:rPr>
        <w:lastRenderedPageBreak/>
        <w:t xml:space="preserve">پيوست </w:t>
      </w:r>
      <w:r w:rsidR="001B79A7">
        <w:rPr>
          <w:rFonts w:cs="B Nazanin" w:hint="cs"/>
          <w:bCs/>
          <w:szCs w:val="24"/>
          <w:rtl/>
        </w:rPr>
        <w:t>3</w:t>
      </w:r>
    </w:p>
    <w:tbl>
      <w:tblPr>
        <w:tblStyle w:val="TableGrid"/>
        <w:bidiVisual/>
        <w:tblW w:w="0" w:type="auto"/>
        <w:tblInd w:w="3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tblGrid>
      <w:tr w:rsidR="00BD67B2" w:rsidTr="00C6194A">
        <w:tc>
          <w:tcPr>
            <w:tcW w:w="8647" w:type="dxa"/>
          </w:tcPr>
          <w:p w:rsidR="00BD67B2" w:rsidRDefault="00BD67B2" w:rsidP="001B79A7">
            <w:pPr>
              <w:spacing w:line="360" w:lineRule="auto"/>
              <w:jc w:val="center"/>
              <w:rPr>
                <w:rFonts w:cs="B Nazanin"/>
                <w:bCs/>
                <w:szCs w:val="24"/>
                <w:rtl/>
              </w:rPr>
            </w:pPr>
            <w:r>
              <w:rPr>
                <w:rFonts w:cs="B Nazanin"/>
                <w:bCs/>
                <w:noProof/>
                <w:szCs w:val="24"/>
                <w:rtl/>
              </w:rPr>
              <w:drawing>
                <wp:inline distT="0" distB="0" distL="0" distR="0" wp14:anchorId="4190F6BD" wp14:editId="71567764">
                  <wp:extent cx="5335693" cy="690518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بازه زماني اندازه گيري 1.g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34771" cy="6903994"/>
                          </a:xfrm>
                          <a:prstGeom prst="rect">
                            <a:avLst/>
                          </a:prstGeom>
                        </pic:spPr>
                      </pic:pic>
                    </a:graphicData>
                  </a:graphic>
                </wp:inline>
              </w:drawing>
            </w:r>
          </w:p>
        </w:tc>
      </w:tr>
    </w:tbl>
    <w:p w:rsidR="00BD67B2" w:rsidRDefault="00BD67B2" w:rsidP="001B79A7">
      <w:pPr>
        <w:spacing w:after="0" w:line="360" w:lineRule="auto"/>
        <w:jc w:val="center"/>
        <w:rPr>
          <w:rFonts w:cs="B Nazanin"/>
          <w:bCs/>
          <w:szCs w:val="24"/>
          <w:rtl/>
        </w:rPr>
      </w:pPr>
    </w:p>
    <w:p w:rsidR="00BD67B2" w:rsidRDefault="00BD67B2">
      <w:pPr>
        <w:bidi w:val="0"/>
        <w:rPr>
          <w:rFonts w:cs="B Nazanin"/>
          <w:bCs/>
          <w:szCs w:val="24"/>
          <w:rtl/>
        </w:rPr>
      </w:pPr>
      <w:r>
        <w:rPr>
          <w:rFonts w:cs="B Nazanin"/>
          <w:bCs/>
          <w:szCs w:val="24"/>
          <w:rtl/>
        </w:rPr>
        <w:br w:type="page"/>
      </w:r>
    </w:p>
    <w:p w:rsidR="00BD67B2" w:rsidRDefault="00BD67B2" w:rsidP="001B79A7">
      <w:pPr>
        <w:spacing w:after="0" w:line="360" w:lineRule="auto"/>
        <w:jc w:val="center"/>
        <w:rPr>
          <w:rFonts w:cs="B Nazanin"/>
          <w:bCs/>
          <w:szCs w:val="24"/>
          <w:rtl/>
        </w:rPr>
      </w:pPr>
    </w:p>
    <w:tbl>
      <w:tblPr>
        <w:tblStyle w:val="TableGrid"/>
        <w:bidiVisual/>
        <w:tblW w:w="0" w:type="auto"/>
        <w:tblInd w:w="2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tblGrid>
      <w:tr w:rsidR="00BD67B2" w:rsidTr="00C6194A">
        <w:tc>
          <w:tcPr>
            <w:tcW w:w="8789" w:type="dxa"/>
          </w:tcPr>
          <w:p w:rsidR="00BD67B2" w:rsidRDefault="00C65788" w:rsidP="001B79A7">
            <w:pPr>
              <w:spacing w:line="360" w:lineRule="auto"/>
              <w:jc w:val="center"/>
              <w:rPr>
                <w:rFonts w:cs="B Nazanin"/>
                <w:bCs/>
                <w:szCs w:val="24"/>
                <w:rtl/>
              </w:rPr>
            </w:pPr>
            <w:r>
              <w:rPr>
                <w:rFonts w:cs="B Nazanin"/>
                <w:bCs/>
                <w:noProof/>
                <w:szCs w:val="24"/>
                <w:rtl/>
              </w:rPr>
              <w:drawing>
                <wp:inline distT="0" distB="0" distL="0" distR="0" wp14:anchorId="1D2F2327" wp14:editId="34645155">
                  <wp:extent cx="5349923" cy="7153214"/>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بازه زماني اندازه گيري 2.g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54017" cy="7158688"/>
                          </a:xfrm>
                          <a:prstGeom prst="rect">
                            <a:avLst/>
                          </a:prstGeom>
                        </pic:spPr>
                      </pic:pic>
                    </a:graphicData>
                  </a:graphic>
                </wp:inline>
              </w:drawing>
            </w:r>
          </w:p>
        </w:tc>
      </w:tr>
    </w:tbl>
    <w:p w:rsidR="008261D1" w:rsidRDefault="008261D1" w:rsidP="001B79A7">
      <w:pPr>
        <w:spacing w:after="0" w:line="360" w:lineRule="auto"/>
        <w:jc w:val="center"/>
        <w:rPr>
          <w:rFonts w:cs="B Nazanin"/>
          <w:bCs/>
          <w:szCs w:val="24"/>
          <w:rtl/>
        </w:rPr>
      </w:pPr>
    </w:p>
    <w:p w:rsidR="008261D1" w:rsidRDefault="008261D1">
      <w:pPr>
        <w:bidi w:val="0"/>
        <w:rPr>
          <w:rFonts w:cs="B Nazanin"/>
          <w:bCs/>
          <w:szCs w:val="24"/>
          <w:rtl/>
        </w:rPr>
      </w:pPr>
      <w:r>
        <w:rPr>
          <w:rFonts w:cs="B Nazanin"/>
          <w:bCs/>
          <w:szCs w:val="24"/>
          <w:rtl/>
        </w:rPr>
        <w:br w:type="page"/>
      </w:r>
    </w:p>
    <w:p w:rsidR="008261D1" w:rsidRDefault="008261D1" w:rsidP="001B79A7">
      <w:pPr>
        <w:spacing w:after="0" w:line="360" w:lineRule="auto"/>
        <w:jc w:val="center"/>
        <w:rPr>
          <w:rFonts w:cs="B Nazanin"/>
          <w:bCs/>
          <w:szCs w:val="24"/>
          <w:rtl/>
        </w:rPr>
      </w:pPr>
    </w:p>
    <w:p w:rsidR="00BD67B2" w:rsidRDefault="008261D1" w:rsidP="00CB0711">
      <w:pPr>
        <w:spacing w:after="0" w:line="360" w:lineRule="auto"/>
        <w:jc w:val="center"/>
        <w:rPr>
          <w:rFonts w:cs="B Nazanin"/>
          <w:bCs/>
          <w:szCs w:val="24"/>
          <w:rtl/>
        </w:rPr>
      </w:pPr>
      <w:r>
        <w:rPr>
          <w:rFonts w:cs="B Nazanin" w:hint="cs"/>
          <w:bCs/>
          <w:szCs w:val="24"/>
          <w:rtl/>
        </w:rPr>
        <w:t>پيوست 4</w:t>
      </w:r>
    </w:p>
    <w:tbl>
      <w:tblPr>
        <w:tblStyle w:val="TableGrid"/>
        <w:bidiVisual/>
        <w:tblW w:w="0" w:type="auto"/>
        <w:jc w:val="center"/>
        <w:tblInd w:w="6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06"/>
      </w:tblGrid>
      <w:tr w:rsidR="008261D1" w:rsidTr="00CB0711">
        <w:trPr>
          <w:jc w:val="center"/>
        </w:trPr>
        <w:tc>
          <w:tcPr>
            <w:tcW w:w="8221" w:type="dxa"/>
          </w:tcPr>
          <w:p w:rsidR="008261D1" w:rsidRDefault="008261D1" w:rsidP="001B79A7">
            <w:pPr>
              <w:spacing w:line="360" w:lineRule="auto"/>
              <w:jc w:val="center"/>
              <w:rPr>
                <w:rFonts w:cs="B Nazanin"/>
                <w:bCs/>
                <w:szCs w:val="24"/>
                <w:rtl/>
              </w:rPr>
            </w:pPr>
            <w:r>
              <w:rPr>
                <w:rFonts w:cs="B Nazanin"/>
                <w:bCs/>
                <w:noProof/>
                <w:szCs w:val="24"/>
                <w:rtl/>
              </w:rPr>
              <w:drawing>
                <wp:inline distT="0" distB="0" distL="0" distR="0" wp14:anchorId="0790EC45" wp14:editId="5DC4C3FE">
                  <wp:extent cx="5198234" cy="672729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زامات بهداشتي در مواجهه با تنش هاي گرمايي.gi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99910" cy="6729464"/>
                          </a:xfrm>
                          <a:prstGeom prst="rect">
                            <a:avLst/>
                          </a:prstGeom>
                        </pic:spPr>
                      </pic:pic>
                    </a:graphicData>
                  </a:graphic>
                </wp:inline>
              </w:drawing>
            </w:r>
          </w:p>
        </w:tc>
      </w:tr>
    </w:tbl>
    <w:p w:rsidR="001B79A7" w:rsidRDefault="001B79A7" w:rsidP="001B79A7">
      <w:pPr>
        <w:spacing w:after="0" w:line="360" w:lineRule="auto"/>
        <w:jc w:val="center"/>
        <w:rPr>
          <w:rFonts w:cs="B Nazanin"/>
          <w:bCs/>
          <w:szCs w:val="24"/>
          <w:rtl/>
        </w:rPr>
      </w:pPr>
    </w:p>
    <w:p w:rsidR="0086613F" w:rsidRPr="00AB2A61" w:rsidRDefault="0086613F" w:rsidP="00FB7E95">
      <w:pPr>
        <w:spacing w:after="0" w:line="360" w:lineRule="auto"/>
        <w:jc w:val="center"/>
        <w:rPr>
          <w:rFonts w:cs="B Nazanin"/>
          <w:bCs/>
          <w:szCs w:val="24"/>
        </w:rPr>
        <w:sectPr w:rsidR="0086613F" w:rsidRPr="00AB2A61" w:rsidSect="00B81769">
          <w:headerReference w:type="default" r:id="rId17"/>
          <w:footerReference w:type="default" r:id="rId18"/>
          <w:pgSz w:w="11906" w:h="16838"/>
          <w:pgMar w:top="1440" w:right="1440" w:bottom="1440" w:left="1440" w:header="567" w:footer="567" w:gutter="0"/>
          <w:cols w:space="708"/>
          <w:titlePg/>
          <w:bidi/>
          <w:rtlGutter/>
          <w:docGrid w:linePitch="360"/>
        </w:sectPr>
      </w:pPr>
    </w:p>
    <w:p w:rsidR="00533F91" w:rsidRPr="00102AD8" w:rsidRDefault="00533F91" w:rsidP="00BF1A04">
      <w:pPr>
        <w:pStyle w:val="Heading1"/>
        <w:numPr>
          <w:ilvl w:val="0"/>
          <w:numId w:val="26"/>
        </w:numPr>
        <w:tabs>
          <w:tab w:val="left" w:pos="423"/>
        </w:tabs>
        <w:spacing w:line="360" w:lineRule="auto"/>
        <w:ind w:left="423" w:hanging="284"/>
        <w:rPr>
          <w:rFonts w:asciiTheme="minorHAnsi" w:eastAsiaTheme="minorHAnsi" w:hAnsiTheme="minorHAnsi"/>
          <w:b/>
          <w:sz w:val="28"/>
          <w:szCs w:val="28"/>
          <w:rtl/>
        </w:rPr>
      </w:pPr>
      <w:bookmarkStart w:id="70" w:name="_Toc104188896"/>
      <w:bookmarkStart w:id="71" w:name="_Toc104189002"/>
      <w:bookmarkStart w:id="72" w:name="_Toc115094402"/>
      <w:r w:rsidRPr="00102AD8">
        <w:rPr>
          <w:rFonts w:asciiTheme="minorHAnsi" w:eastAsiaTheme="minorHAnsi" w:hAnsiTheme="minorHAnsi" w:hint="cs"/>
          <w:b/>
          <w:sz w:val="28"/>
          <w:szCs w:val="28"/>
          <w:rtl/>
        </w:rPr>
        <w:lastRenderedPageBreak/>
        <w:t>ضمائم</w:t>
      </w:r>
      <w:bookmarkEnd w:id="70"/>
      <w:bookmarkEnd w:id="71"/>
      <w:bookmarkEnd w:id="72"/>
    </w:p>
    <w:p w:rsidR="00D5501D" w:rsidRPr="00102AD8" w:rsidRDefault="00102AD8" w:rsidP="00355F15">
      <w:pPr>
        <w:pStyle w:val="Heading2"/>
        <w:numPr>
          <w:ilvl w:val="0"/>
          <w:numId w:val="0"/>
        </w:numPr>
        <w:ind w:left="283"/>
        <w:jc w:val="center"/>
      </w:pPr>
      <w:r w:rsidRPr="00102AD8">
        <w:rPr>
          <w:rFonts w:hint="cs"/>
          <w:rtl/>
        </w:rPr>
        <w:t>جدول شماره 1: عوامل زيان</w:t>
      </w:r>
      <w:r>
        <w:rPr>
          <w:rtl/>
        </w:rPr>
        <w:softHyphen/>
      </w:r>
      <w:r w:rsidRPr="00102AD8">
        <w:rPr>
          <w:rFonts w:hint="cs"/>
          <w:rtl/>
        </w:rPr>
        <w:t>آور شيميايي</w:t>
      </w:r>
    </w:p>
    <w:tbl>
      <w:tblPr>
        <w:tblStyle w:val="TableGrid"/>
        <w:tblpPr w:leftFromText="180" w:rightFromText="180" w:vertAnchor="page" w:horzAnchor="margin" w:tblpXSpec="center" w:tblpY="3349"/>
        <w:bidiVisual/>
        <w:tblW w:w="1516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8" w:type="dxa"/>
          <w:left w:w="28" w:type="dxa"/>
          <w:bottom w:w="28" w:type="dxa"/>
          <w:right w:w="28" w:type="dxa"/>
        </w:tblCellMar>
        <w:tblLook w:val="04A0" w:firstRow="1" w:lastRow="0" w:firstColumn="1" w:lastColumn="0" w:noHBand="0" w:noVBand="1"/>
      </w:tblPr>
      <w:tblGrid>
        <w:gridCol w:w="567"/>
        <w:gridCol w:w="1616"/>
        <w:gridCol w:w="1363"/>
        <w:gridCol w:w="1363"/>
        <w:gridCol w:w="1514"/>
        <w:gridCol w:w="1701"/>
        <w:gridCol w:w="874"/>
        <w:gridCol w:w="1363"/>
        <w:gridCol w:w="1363"/>
        <w:gridCol w:w="818"/>
        <w:gridCol w:w="818"/>
        <w:gridCol w:w="1807"/>
      </w:tblGrid>
      <w:tr w:rsidR="00D5501D" w:rsidTr="00B422B5">
        <w:trPr>
          <w:trHeight w:val="836"/>
        </w:trPr>
        <w:tc>
          <w:tcPr>
            <w:tcW w:w="567" w:type="dxa"/>
            <w:tcMar>
              <w:top w:w="28" w:type="dxa"/>
              <w:left w:w="28" w:type="dxa"/>
              <w:bottom w:w="28" w:type="dxa"/>
              <w:right w:w="28" w:type="dxa"/>
            </w:tcMar>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رديف</w:t>
            </w:r>
          </w:p>
        </w:tc>
        <w:tc>
          <w:tcPr>
            <w:tcW w:w="1616" w:type="dxa"/>
            <w:tcMar>
              <w:top w:w="28" w:type="dxa"/>
              <w:left w:w="28" w:type="dxa"/>
              <w:bottom w:w="28" w:type="dxa"/>
              <w:right w:w="28" w:type="dxa"/>
            </w:tcMar>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محل اندازه‌گيري</w:t>
            </w:r>
          </w:p>
        </w:tc>
        <w:tc>
          <w:tcPr>
            <w:tcW w:w="1363" w:type="dxa"/>
            <w:tcMar>
              <w:top w:w="28" w:type="dxa"/>
              <w:left w:w="28" w:type="dxa"/>
              <w:bottom w:w="28" w:type="dxa"/>
              <w:right w:w="28" w:type="dxa"/>
            </w:tcMar>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مشاغل در مواجهه</w:t>
            </w:r>
          </w:p>
        </w:tc>
        <w:tc>
          <w:tcPr>
            <w:tcW w:w="1363" w:type="dxa"/>
            <w:tcMar>
              <w:top w:w="28" w:type="dxa"/>
              <w:left w:w="28" w:type="dxa"/>
              <w:bottom w:w="28" w:type="dxa"/>
              <w:right w:w="28" w:type="dxa"/>
            </w:tcMar>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نام و حالت عامل زيان‌آور</w:t>
            </w:r>
          </w:p>
        </w:tc>
        <w:tc>
          <w:tcPr>
            <w:tcW w:w="1514" w:type="dxa"/>
            <w:tcMar>
              <w:top w:w="28" w:type="dxa"/>
              <w:left w:w="28" w:type="dxa"/>
              <w:bottom w:w="28" w:type="dxa"/>
              <w:right w:w="28" w:type="dxa"/>
            </w:tcMar>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منابع توليد</w:t>
            </w:r>
          </w:p>
        </w:tc>
        <w:tc>
          <w:tcPr>
            <w:tcW w:w="1701" w:type="dxa"/>
            <w:tcMar>
              <w:top w:w="28" w:type="dxa"/>
              <w:left w:w="28" w:type="dxa"/>
              <w:bottom w:w="28" w:type="dxa"/>
              <w:right w:w="28" w:type="dxa"/>
            </w:tcMar>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نحوه مواجهه (پوستي، استنشاقي و گوارشي)</w:t>
            </w:r>
          </w:p>
        </w:tc>
        <w:tc>
          <w:tcPr>
            <w:tcW w:w="874" w:type="dxa"/>
            <w:tcMar>
              <w:top w:w="28" w:type="dxa"/>
              <w:left w:w="28" w:type="dxa"/>
              <w:bottom w:w="28" w:type="dxa"/>
              <w:right w:w="28" w:type="dxa"/>
            </w:tcMar>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مدت زمان مواجهه</w:t>
            </w:r>
          </w:p>
        </w:tc>
        <w:tc>
          <w:tcPr>
            <w:tcW w:w="1363" w:type="dxa"/>
            <w:tcMar>
              <w:top w:w="28" w:type="dxa"/>
              <w:left w:w="28" w:type="dxa"/>
              <w:bottom w:w="28" w:type="dxa"/>
              <w:right w:w="28" w:type="dxa"/>
            </w:tcMar>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استراتژي ارزيابي</w:t>
            </w:r>
          </w:p>
        </w:tc>
        <w:tc>
          <w:tcPr>
            <w:tcW w:w="1363" w:type="dxa"/>
            <w:tcMar>
              <w:top w:w="28" w:type="dxa"/>
              <w:left w:w="28" w:type="dxa"/>
              <w:bottom w:w="28" w:type="dxa"/>
              <w:right w:w="28" w:type="dxa"/>
            </w:tcMar>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روش استاندارد</w:t>
            </w:r>
          </w:p>
        </w:tc>
        <w:tc>
          <w:tcPr>
            <w:tcW w:w="818" w:type="dxa"/>
            <w:tcMar>
              <w:top w:w="28" w:type="dxa"/>
              <w:left w:w="28" w:type="dxa"/>
              <w:bottom w:w="28" w:type="dxa"/>
              <w:right w:w="28" w:type="dxa"/>
            </w:tcMar>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تعداد نمونه</w:t>
            </w:r>
          </w:p>
        </w:tc>
        <w:tc>
          <w:tcPr>
            <w:tcW w:w="818" w:type="dxa"/>
            <w:tcMar>
              <w:top w:w="28" w:type="dxa"/>
              <w:left w:w="28" w:type="dxa"/>
              <w:bottom w:w="28" w:type="dxa"/>
              <w:right w:w="28" w:type="dxa"/>
            </w:tcMar>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 xml:space="preserve">تعداد نفر در </w:t>
            </w:r>
            <w:r w:rsidRPr="004D0FD1">
              <w:rPr>
                <w:rFonts w:cs="B Nazanin"/>
                <w:b/>
                <w:bCs/>
                <w:sz w:val="20"/>
                <w:szCs w:val="20"/>
              </w:rPr>
              <w:t>SEG</w:t>
            </w:r>
          </w:p>
        </w:tc>
        <w:tc>
          <w:tcPr>
            <w:tcW w:w="1807" w:type="dxa"/>
            <w:tcMar>
              <w:top w:w="28" w:type="dxa"/>
              <w:left w:w="28" w:type="dxa"/>
              <w:bottom w:w="28" w:type="dxa"/>
              <w:right w:w="28" w:type="dxa"/>
            </w:tcMar>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توضيحات</w:t>
            </w:r>
          </w:p>
        </w:tc>
      </w:tr>
      <w:tr w:rsidR="00D5501D" w:rsidTr="00B422B5">
        <w:tc>
          <w:tcPr>
            <w:tcW w:w="567" w:type="dxa"/>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1</w:t>
            </w:r>
          </w:p>
        </w:tc>
        <w:tc>
          <w:tcPr>
            <w:tcW w:w="1616" w:type="dxa"/>
          </w:tcPr>
          <w:p w:rsidR="00D5501D" w:rsidRDefault="00D5501D" w:rsidP="009F1BC4">
            <w:pPr>
              <w:jc w:val="center"/>
              <w:rPr>
                <w:rFonts w:cs="B Nazanin"/>
                <w:sz w:val="24"/>
                <w:szCs w:val="24"/>
                <w:rtl/>
              </w:rPr>
            </w:pPr>
          </w:p>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514" w:type="dxa"/>
          </w:tcPr>
          <w:p w:rsidR="00D5501D" w:rsidRPr="003C09C3" w:rsidRDefault="00D5501D" w:rsidP="009F1BC4">
            <w:pPr>
              <w:jc w:val="center"/>
              <w:rPr>
                <w:rFonts w:cs="B Nazanin"/>
                <w:sz w:val="24"/>
                <w:szCs w:val="24"/>
                <w:rtl/>
              </w:rPr>
            </w:pPr>
          </w:p>
        </w:tc>
        <w:tc>
          <w:tcPr>
            <w:tcW w:w="1701" w:type="dxa"/>
          </w:tcPr>
          <w:p w:rsidR="00D5501D" w:rsidRPr="003C09C3" w:rsidRDefault="00D5501D" w:rsidP="009F1BC4">
            <w:pPr>
              <w:jc w:val="center"/>
              <w:rPr>
                <w:rFonts w:cs="B Nazanin"/>
                <w:sz w:val="24"/>
                <w:szCs w:val="24"/>
                <w:rtl/>
              </w:rPr>
            </w:pPr>
          </w:p>
        </w:tc>
        <w:tc>
          <w:tcPr>
            <w:tcW w:w="874"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818" w:type="dxa"/>
          </w:tcPr>
          <w:p w:rsidR="00D5501D" w:rsidRPr="003C09C3" w:rsidRDefault="00D5501D" w:rsidP="009F1BC4">
            <w:pPr>
              <w:jc w:val="center"/>
              <w:rPr>
                <w:rFonts w:cs="B Nazanin"/>
                <w:sz w:val="24"/>
                <w:szCs w:val="24"/>
                <w:rtl/>
              </w:rPr>
            </w:pPr>
          </w:p>
        </w:tc>
        <w:tc>
          <w:tcPr>
            <w:tcW w:w="818" w:type="dxa"/>
          </w:tcPr>
          <w:p w:rsidR="00D5501D" w:rsidRPr="003C09C3" w:rsidRDefault="00D5501D" w:rsidP="009F1BC4">
            <w:pPr>
              <w:jc w:val="center"/>
              <w:rPr>
                <w:rFonts w:cs="B Nazanin"/>
                <w:sz w:val="24"/>
                <w:szCs w:val="24"/>
                <w:rtl/>
              </w:rPr>
            </w:pPr>
          </w:p>
        </w:tc>
        <w:tc>
          <w:tcPr>
            <w:tcW w:w="1807" w:type="dxa"/>
          </w:tcPr>
          <w:p w:rsidR="00D5501D" w:rsidRPr="003C09C3" w:rsidRDefault="00D5501D" w:rsidP="009F1BC4">
            <w:pPr>
              <w:jc w:val="center"/>
              <w:rPr>
                <w:rFonts w:cs="B Nazanin"/>
                <w:sz w:val="24"/>
                <w:szCs w:val="24"/>
                <w:rtl/>
              </w:rPr>
            </w:pPr>
          </w:p>
        </w:tc>
      </w:tr>
      <w:tr w:rsidR="00D5501D" w:rsidTr="00B422B5">
        <w:tc>
          <w:tcPr>
            <w:tcW w:w="567" w:type="dxa"/>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2</w:t>
            </w:r>
          </w:p>
        </w:tc>
        <w:tc>
          <w:tcPr>
            <w:tcW w:w="1616" w:type="dxa"/>
          </w:tcPr>
          <w:p w:rsidR="00D5501D" w:rsidRDefault="00D5501D" w:rsidP="009F1BC4">
            <w:pPr>
              <w:jc w:val="center"/>
              <w:rPr>
                <w:rFonts w:cs="B Nazanin"/>
                <w:sz w:val="24"/>
                <w:szCs w:val="24"/>
                <w:rtl/>
              </w:rPr>
            </w:pPr>
          </w:p>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514" w:type="dxa"/>
          </w:tcPr>
          <w:p w:rsidR="00D5501D" w:rsidRPr="003C09C3" w:rsidRDefault="00D5501D" w:rsidP="009F1BC4">
            <w:pPr>
              <w:jc w:val="center"/>
              <w:rPr>
                <w:rFonts w:cs="B Nazanin"/>
                <w:sz w:val="24"/>
                <w:szCs w:val="24"/>
                <w:rtl/>
              </w:rPr>
            </w:pPr>
          </w:p>
        </w:tc>
        <w:tc>
          <w:tcPr>
            <w:tcW w:w="1701" w:type="dxa"/>
          </w:tcPr>
          <w:p w:rsidR="00D5501D" w:rsidRPr="003C09C3" w:rsidRDefault="00D5501D" w:rsidP="009F1BC4">
            <w:pPr>
              <w:jc w:val="center"/>
              <w:rPr>
                <w:rFonts w:cs="B Nazanin"/>
                <w:sz w:val="24"/>
                <w:szCs w:val="24"/>
                <w:rtl/>
              </w:rPr>
            </w:pPr>
          </w:p>
        </w:tc>
        <w:tc>
          <w:tcPr>
            <w:tcW w:w="874"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818" w:type="dxa"/>
          </w:tcPr>
          <w:p w:rsidR="00D5501D" w:rsidRPr="003C09C3" w:rsidRDefault="00D5501D" w:rsidP="009F1BC4">
            <w:pPr>
              <w:jc w:val="center"/>
              <w:rPr>
                <w:rFonts w:cs="B Nazanin"/>
                <w:sz w:val="24"/>
                <w:szCs w:val="24"/>
                <w:rtl/>
              </w:rPr>
            </w:pPr>
          </w:p>
        </w:tc>
        <w:tc>
          <w:tcPr>
            <w:tcW w:w="818" w:type="dxa"/>
          </w:tcPr>
          <w:p w:rsidR="00D5501D" w:rsidRPr="003C09C3" w:rsidRDefault="00D5501D" w:rsidP="009F1BC4">
            <w:pPr>
              <w:jc w:val="center"/>
              <w:rPr>
                <w:rFonts w:cs="B Nazanin"/>
                <w:sz w:val="24"/>
                <w:szCs w:val="24"/>
                <w:rtl/>
              </w:rPr>
            </w:pPr>
          </w:p>
        </w:tc>
        <w:tc>
          <w:tcPr>
            <w:tcW w:w="1807" w:type="dxa"/>
          </w:tcPr>
          <w:p w:rsidR="00D5501D" w:rsidRPr="003C09C3" w:rsidRDefault="00D5501D" w:rsidP="009F1BC4">
            <w:pPr>
              <w:jc w:val="center"/>
              <w:rPr>
                <w:rFonts w:cs="B Nazanin"/>
                <w:sz w:val="24"/>
                <w:szCs w:val="24"/>
                <w:rtl/>
              </w:rPr>
            </w:pPr>
          </w:p>
        </w:tc>
      </w:tr>
      <w:tr w:rsidR="00D5501D" w:rsidTr="00B422B5">
        <w:tc>
          <w:tcPr>
            <w:tcW w:w="567" w:type="dxa"/>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3</w:t>
            </w:r>
          </w:p>
        </w:tc>
        <w:tc>
          <w:tcPr>
            <w:tcW w:w="1616" w:type="dxa"/>
          </w:tcPr>
          <w:p w:rsidR="00D5501D" w:rsidRDefault="00D5501D" w:rsidP="009F1BC4">
            <w:pPr>
              <w:jc w:val="center"/>
              <w:rPr>
                <w:rFonts w:cs="B Nazanin"/>
                <w:sz w:val="24"/>
                <w:szCs w:val="24"/>
                <w:rtl/>
              </w:rPr>
            </w:pPr>
          </w:p>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514" w:type="dxa"/>
          </w:tcPr>
          <w:p w:rsidR="00D5501D" w:rsidRPr="003C09C3" w:rsidRDefault="00D5501D" w:rsidP="009F1BC4">
            <w:pPr>
              <w:jc w:val="center"/>
              <w:rPr>
                <w:rFonts w:cs="B Nazanin"/>
                <w:sz w:val="24"/>
                <w:szCs w:val="24"/>
                <w:rtl/>
              </w:rPr>
            </w:pPr>
          </w:p>
        </w:tc>
        <w:tc>
          <w:tcPr>
            <w:tcW w:w="1701" w:type="dxa"/>
          </w:tcPr>
          <w:p w:rsidR="00D5501D" w:rsidRPr="003C09C3" w:rsidRDefault="00D5501D" w:rsidP="009F1BC4">
            <w:pPr>
              <w:jc w:val="center"/>
              <w:rPr>
                <w:rFonts w:cs="B Nazanin"/>
                <w:sz w:val="24"/>
                <w:szCs w:val="24"/>
                <w:rtl/>
              </w:rPr>
            </w:pPr>
          </w:p>
        </w:tc>
        <w:tc>
          <w:tcPr>
            <w:tcW w:w="874"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818" w:type="dxa"/>
          </w:tcPr>
          <w:p w:rsidR="00D5501D" w:rsidRPr="003C09C3" w:rsidRDefault="00D5501D" w:rsidP="009F1BC4">
            <w:pPr>
              <w:jc w:val="center"/>
              <w:rPr>
                <w:rFonts w:cs="B Nazanin"/>
                <w:sz w:val="24"/>
                <w:szCs w:val="24"/>
                <w:rtl/>
              </w:rPr>
            </w:pPr>
          </w:p>
        </w:tc>
        <w:tc>
          <w:tcPr>
            <w:tcW w:w="818" w:type="dxa"/>
          </w:tcPr>
          <w:p w:rsidR="00D5501D" w:rsidRPr="003C09C3" w:rsidRDefault="00D5501D" w:rsidP="009F1BC4">
            <w:pPr>
              <w:jc w:val="center"/>
              <w:rPr>
                <w:rFonts w:cs="B Nazanin"/>
                <w:sz w:val="24"/>
                <w:szCs w:val="24"/>
                <w:rtl/>
              </w:rPr>
            </w:pPr>
          </w:p>
        </w:tc>
        <w:tc>
          <w:tcPr>
            <w:tcW w:w="1807" w:type="dxa"/>
          </w:tcPr>
          <w:p w:rsidR="00D5501D" w:rsidRPr="003C09C3" w:rsidRDefault="00D5501D" w:rsidP="009F1BC4">
            <w:pPr>
              <w:jc w:val="center"/>
              <w:rPr>
                <w:rFonts w:cs="B Nazanin"/>
                <w:sz w:val="24"/>
                <w:szCs w:val="24"/>
                <w:rtl/>
              </w:rPr>
            </w:pPr>
          </w:p>
        </w:tc>
      </w:tr>
      <w:tr w:rsidR="00D5501D" w:rsidTr="00B422B5">
        <w:tc>
          <w:tcPr>
            <w:tcW w:w="567" w:type="dxa"/>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4</w:t>
            </w:r>
          </w:p>
        </w:tc>
        <w:tc>
          <w:tcPr>
            <w:tcW w:w="1616" w:type="dxa"/>
          </w:tcPr>
          <w:p w:rsidR="00D5501D" w:rsidRDefault="00D5501D" w:rsidP="009F1BC4">
            <w:pPr>
              <w:jc w:val="center"/>
              <w:rPr>
                <w:rFonts w:cs="B Nazanin"/>
                <w:sz w:val="24"/>
                <w:szCs w:val="24"/>
                <w:rtl/>
              </w:rPr>
            </w:pPr>
          </w:p>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514" w:type="dxa"/>
          </w:tcPr>
          <w:p w:rsidR="00D5501D" w:rsidRPr="003C09C3" w:rsidRDefault="00D5501D" w:rsidP="009F1BC4">
            <w:pPr>
              <w:jc w:val="center"/>
              <w:rPr>
                <w:rFonts w:cs="B Nazanin"/>
                <w:sz w:val="24"/>
                <w:szCs w:val="24"/>
                <w:rtl/>
              </w:rPr>
            </w:pPr>
          </w:p>
        </w:tc>
        <w:tc>
          <w:tcPr>
            <w:tcW w:w="1701" w:type="dxa"/>
          </w:tcPr>
          <w:p w:rsidR="00D5501D" w:rsidRPr="003C09C3" w:rsidRDefault="00D5501D" w:rsidP="009F1BC4">
            <w:pPr>
              <w:jc w:val="center"/>
              <w:rPr>
                <w:rFonts w:cs="B Nazanin"/>
                <w:sz w:val="24"/>
                <w:szCs w:val="24"/>
                <w:rtl/>
              </w:rPr>
            </w:pPr>
          </w:p>
        </w:tc>
        <w:tc>
          <w:tcPr>
            <w:tcW w:w="874"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818" w:type="dxa"/>
          </w:tcPr>
          <w:p w:rsidR="00D5501D" w:rsidRPr="003C09C3" w:rsidRDefault="00D5501D" w:rsidP="009F1BC4">
            <w:pPr>
              <w:jc w:val="center"/>
              <w:rPr>
                <w:rFonts w:cs="B Nazanin"/>
                <w:sz w:val="24"/>
                <w:szCs w:val="24"/>
                <w:rtl/>
              </w:rPr>
            </w:pPr>
          </w:p>
        </w:tc>
        <w:tc>
          <w:tcPr>
            <w:tcW w:w="818" w:type="dxa"/>
          </w:tcPr>
          <w:p w:rsidR="00D5501D" w:rsidRPr="003C09C3" w:rsidRDefault="00D5501D" w:rsidP="009F1BC4">
            <w:pPr>
              <w:jc w:val="center"/>
              <w:rPr>
                <w:rFonts w:cs="B Nazanin"/>
                <w:sz w:val="24"/>
                <w:szCs w:val="24"/>
                <w:rtl/>
              </w:rPr>
            </w:pPr>
          </w:p>
        </w:tc>
        <w:tc>
          <w:tcPr>
            <w:tcW w:w="1807" w:type="dxa"/>
          </w:tcPr>
          <w:p w:rsidR="00D5501D" w:rsidRPr="003C09C3" w:rsidRDefault="00D5501D" w:rsidP="009F1BC4">
            <w:pPr>
              <w:jc w:val="center"/>
              <w:rPr>
                <w:rFonts w:cs="B Nazanin"/>
                <w:sz w:val="24"/>
                <w:szCs w:val="24"/>
                <w:rtl/>
              </w:rPr>
            </w:pPr>
          </w:p>
        </w:tc>
      </w:tr>
      <w:tr w:rsidR="00D5501D" w:rsidTr="00B422B5">
        <w:tc>
          <w:tcPr>
            <w:tcW w:w="567" w:type="dxa"/>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5</w:t>
            </w:r>
          </w:p>
        </w:tc>
        <w:tc>
          <w:tcPr>
            <w:tcW w:w="1616" w:type="dxa"/>
          </w:tcPr>
          <w:p w:rsidR="00D5501D" w:rsidRDefault="00D5501D" w:rsidP="009F1BC4">
            <w:pPr>
              <w:jc w:val="center"/>
              <w:rPr>
                <w:rFonts w:cs="B Nazanin"/>
                <w:sz w:val="24"/>
                <w:szCs w:val="24"/>
                <w:rtl/>
              </w:rPr>
            </w:pPr>
          </w:p>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514" w:type="dxa"/>
          </w:tcPr>
          <w:p w:rsidR="00D5501D" w:rsidRPr="003C09C3" w:rsidRDefault="00D5501D" w:rsidP="009F1BC4">
            <w:pPr>
              <w:jc w:val="center"/>
              <w:rPr>
                <w:rFonts w:cs="B Nazanin"/>
                <w:sz w:val="24"/>
                <w:szCs w:val="24"/>
                <w:rtl/>
              </w:rPr>
            </w:pPr>
          </w:p>
        </w:tc>
        <w:tc>
          <w:tcPr>
            <w:tcW w:w="1701" w:type="dxa"/>
          </w:tcPr>
          <w:p w:rsidR="00D5501D" w:rsidRPr="003C09C3" w:rsidRDefault="00D5501D" w:rsidP="009F1BC4">
            <w:pPr>
              <w:jc w:val="center"/>
              <w:rPr>
                <w:rFonts w:cs="B Nazanin"/>
                <w:sz w:val="24"/>
                <w:szCs w:val="24"/>
                <w:rtl/>
              </w:rPr>
            </w:pPr>
          </w:p>
        </w:tc>
        <w:tc>
          <w:tcPr>
            <w:tcW w:w="874"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818" w:type="dxa"/>
          </w:tcPr>
          <w:p w:rsidR="00D5501D" w:rsidRPr="003C09C3" w:rsidRDefault="00D5501D" w:rsidP="009F1BC4">
            <w:pPr>
              <w:jc w:val="center"/>
              <w:rPr>
                <w:rFonts w:cs="B Nazanin"/>
                <w:sz w:val="24"/>
                <w:szCs w:val="24"/>
                <w:rtl/>
              </w:rPr>
            </w:pPr>
          </w:p>
        </w:tc>
        <w:tc>
          <w:tcPr>
            <w:tcW w:w="818" w:type="dxa"/>
          </w:tcPr>
          <w:p w:rsidR="00D5501D" w:rsidRPr="003C09C3" w:rsidRDefault="00D5501D" w:rsidP="009F1BC4">
            <w:pPr>
              <w:jc w:val="center"/>
              <w:rPr>
                <w:rFonts w:cs="B Nazanin"/>
                <w:sz w:val="24"/>
                <w:szCs w:val="24"/>
                <w:rtl/>
              </w:rPr>
            </w:pPr>
          </w:p>
        </w:tc>
        <w:tc>
          <w:tcPr>
            <w:tcW w:w="1807" w:type="dxa"/>
          </w:tcPr>
          <w:p w:rsidR="00D5501D" w:rsidRPr="003C09C3" w:rsidRDefault="00D5501D" w:rsidP="009F1BC4">
            <w:pPr>
              <w:jc w:val="center"/>
              <w:rPr>
                <w:rFonts w:cs="B Nazanin"/>
                <w:sz w:val="24"/>
                <w:szCs w:val="24"/>
                <w:rtl/>
              </w:rPr>
            </w:pPr>
          </w:p>
        </w:tc>
      </w:tr>
      <w:tr w:rsidR="00D5501D" w:rsidTr="00B422B5">
        <w:tc>
          <w:tcPr>
            <w:tcW w:w="567" w:type="dxa"/>
            <w:vAlign w:val="center"/>
          </w:tcPr>
          <w:p w:rsidR="00D5501D" w:rsidRPr="004D0FD1" w:rsidRDefault="00D5501D" w:rsidP="009F1BC4">
            <w:pPr>
              <w:jc w:val="center"/>
              <w:rPr>
                <w:rFonts w:cs="B Nazanin"/>
                <w:b/>
                <w:bCs/>
                <w:sz w:val="20"/>
                <w:szCs w:val="20"/>
                <w:rtl/>
              </w:rPr>
            </w:pPr>
            <w:r w:rsidRPr="004D0FD1">
              <w:rPr>
                <w:rFonts w:cs="B Nazanin" w:hint="cs"/>
                <w:b/>
                <w:bCs/>
                <w:sz w:val="20"/>
                <w:szCs w:val="20"/>
                <w:rtl/>
              </w:rPr>
              <w:t>6</w:t>
            </w:r>
          </w:p>
        </w:tc>
        <w:tc>
          <w:tcPr>
            <w:tcW w:w="1616" w:type="dxa"/>
          </w:tcPr>
          <w:p w:rsidR="00D5501D" w:rsidRDefault="00D5501D" w:rsidP="009F1BC4">
            <w:pPr>
              <w:jc w:val="center"/>
              <w:rPr>
                <w:rFonts w:cs="B Nazanin"/>
                <w:sz w:val="24"/>
                <w:szCs w:val="24"/>
                <w:rtl/>
              </w:rPr>
            </w:pPr>
          </w:p>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514" w:type="dxa"/>
          </w:tcPr>
          <w:p w:rsidR="00D5501D" w:rsidRPr="003C09C3" w:rsidRDefault="00D5501D" w:rsidP="009F1BC4">
            <w:pPr>
              <w:jc w:val="center"/>
              <w:rPr>
                <w:rFonts w:cs="B Nazanin"/>
                <w:sz w:val="24"/>
                <w:szCs w:val="24"/>
                <w:rtl/>
              </w:rPr>
            </w:pPr>
          </w:p>
        </w:tc>
        <w:tc>
          <w:tcPr>
            <w:tcW w:w="1701" w:type="dxa"/>
          </w:tcPr>
          <w:p w:rsidR="00D5501D" w:rsidRPr="003C09C3" w:rsidRDefault="00D5501D" w:rsidP="009F1BC4">
            <w:pPr>
              <w:jc w:val="center"/>
              <w:rPr>
                <w:rFonts w:cs="B Nazanin"/>
                <w:sz w:val="24"/>
                <w:szCs w:val="24"/>
                <w:rtl/>
              </w:rPr>
            </w:pPr>
          </w:p>
        </w:tc>
        <w:tc>
          <w:tcPr>
            <w:tcW w:w="874"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1363" w:type="dxa"/>
          </w:tcPr>
          <w:p w:rsidR="00D5501D" w:rsidRPr="003C09C3" w:rsidRDefault="00D5501D" w:rsidP="009F1BC4">
            <w:pPr>
              <w:jc w:val="center"/>
              <w:rPr>
                <w:rFonts w:cs="B Nazanin"/>
                <w:sz w:val="24"/>
                <w:szCs w:val="24"/>
                <w:rtl/>
              </w:rPr>
            </w:pPr>
          </w:p>
        </w:tc>
        <w:tc>
          <w:tcPr>
            <w:tcW w:w="818" w:type="dxa"/>
          </w:tcPr>
          <w:p w:rsidR="00D5501D" w:rsidRPr="003C09C3" w:rsidRDefault="00D5501D" w:rsidP="009F1BC4">
            <w:pPr>
              <w:jc w:val="center"/>
              <w:rPr>
                <w:rFonts w:cs="B Nazanin"/>
                <w:sz w:val="24"/>
                <w:szCs w:val="24"/>
                <w:rtl/>
              </w:rPr>
            </w:pPr>
          </w:p>
        </w:tc>
        <w:tc>
          <w:tcPr>
            <w:tcW w:w="818" w:type="dxa"/>
          </w:tcPr>
          <w:p w:rsidR="00D5501D" w:rsidRPr="003C09C3" w:rsidRDefault="00D5501D" w:rsidP="009F1BC4">
            <w:pPr>
              <w:jc w:val="center"/>
              <w:rPr>
                <w:rFonts w:cs="B Nazanin"/>
                <w:sz w:val="24"/>
                <w:szCs w:val="24"/>
                <w:rtl/>
              </w:rPr>
            </w:pPr>
          </w:p>
        </w:tc>
        <w:tc>
          <w:tcPr>
            <w:tcW w:w="1807" w:type="dxa"/>
          </w:tcPr>
          <w:p w:rsidR="00D5501D" w:rsidRPr="003C09C3" w:rsidRDefault="00D5501D" w:rsidP="009F1BC4">
            <w:pPr>
              <w:jc w:val="center"/>
              <w:rPr>
                <w:rFonts w:cs="B Nazanin"/>
                <w:sz w:val="24"/>
                <w:szCs w:val="24"/>
                <w:rtl/>
              </w:rPr>
            </w:pPr>
          </w:p>
        </w:tc>
      </w:tr>
    </w:tbl>
    <w:p w:rsidR="00DD47B9" w:rsidRDefault="00DD47B9">
      <w:pPr>
        <w:bidi w:val="0"/>
        <w:rPr>
          <w:rFonts w:cs="B Nazanin"/>
          <w:b/>
          <w:bCs/>
          <w:sz w:val="28"/>
          <w:szCs w:val="28"/>
          <w:rtl/>
        </w:rPr>
      </w:pPr>
      <w:r>
        <w:rPr>
          <w:rFonts w:cs="B Nazanin"/>
          <w:b/>
          <w:bCs/>
          <w:sz w:val="28"/>
          <w:szCs w:val="28"/>
          <w:rtl/>
        </w:rPr>
        <w:br w:type="page"/>
      </w:r>
    </w:p>
    <w:p w:rsidR="00D5501D" w:rsidRPr="00BD50E4" w:rsidRDefault="00DD47B9" w:rsidP="00BD50E4">
      <w:pPr>
        <w:pStyle w:val="Heading2"/>
        <w:numPr>
          <w:ilvl w:val="0"/>
          <w:numId w:val="0"/>
        </w:numPr>
        <w:ind w:left="283"/>
        <w:jc w:val="center"/>
        <w:rPr>
          <w:rtl/>
        </w:rPr>
      </w:pPr>
      <w:r w:rsidRPr="00BD50E4">
        <w:rPr>
          <w:rFonts w:hint="cs"/>
          <w:rtl/>
        </w:rPr>
        <w:lastRenderedPageBreak/>
        <w:t>جدول شماره2: عوامل زيان‌آور فيزيكي (سر و صدا- ارتعاش- روشنايي- سرما و گرما- فشار نامتعارف)</w:t>
      </w:r>
    </w:p>
    <w:tbl>
      <w:tblPr>
        <w:tblStyle w:val="TableGrid"/>
        <w:bidiVisual/>
        <w:tblW w:w="15142" w:type="dxa"/>
        <w:jc w:val="center"/>
        <w:tblInd w:w="25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8" w:type="dxa"/>
          <w:left w:w="28" w:type="dxa"/>
          <w:bottom w:w="28" w:type="dxa"/>
          <w:right w:w="28" w:type="dxa"/>
        </w:tblCellMar>
        <w:tblLook w:val="04A0" w:firstRow="1" w:lastRow="0" w:firstColumn="1" w:lastColumn="0" w:noHBand="0" w:noVBand="1"/>
      </w:tblPr>
      <w:tblGrid>
        <w:gridCol w:w="567"/>
        <w:gridCol w:w="1958"/>
        <w:gridCol w:w="1808"/>
        <w:gridCol w:w="1196"/>
        <w:gridCol w:w="1816"/>
        <w:gridCol w:w="1134"/>
        <w:gridCol w:w="1586"/>
        <w:gridCol w:w="930"/>
        <w:gridCol w:w="1028"/>
        <w:gridCol w:w="3119"/>
      </w:tblGrid>
      <w:tr w:rsidR="00C86DEA" w:rsidTr="009F1BC4">
        <w:trPr>
          <w:jc w:val="center"/>
        </w:trPr>
        <w:tc>
          <w:tcPr>
            <w:tcW w:w="567" w:type="dxa"/>
            <w:vAlign w:val="center"/>
          </w:tcPr>
          <w:p w:rsidR="00C86DEA" w:rsidRPr="00D92D1D" w:rsidRDefault="00C86DEA" w:rsidP="009F1BC4">
            <w:pPr>
              <w:jc w:val="center"/>
              <w:rPr>
                <w:rFonts w:cs="B Nazanin"/>
                <w:b/>
                <w:bCs/>
                <w:sz w:val="20"/>
                <w:szCs w:val="20"/>
                <w:rtl/>
              </w:rPr>
            </w:pPr>
            <w:r w:rsidRPr="00D92D1D">
              <w:rPr>
                <w:rFonts w:cs="B Nazanin" w:hint="cs"/>
                <w:b/>
                <w:bCs/>
                <w:sz w:val="20"/>
                <w:szCs w:val="20"/>
                <w:rtl/>
              </w:rPr>
              <w:t>رديف</w:t>
            </w:r>
          </w:p>
        </w:tc>
        <w:tc>
          <w:tcPr>
            <w:tcW w:w="1958" w:type="dxa"/>
            <w:vAlign w:val="center"/>
          </w:tcPr>
          <w:p w:rsidR="00C86DEA" w:rsidRPr="00D92D1D" w:rsidRDefault="00C86DEA" w:rsidP="009F1BC4">
            <w:pPr>
              <w:jc w:val="center"/>
              <w:rPr>
                <w:rFonts w:cs="B Nazanin"/>
                <w:b/>
                <w:bCs/>
                <w:sz w:val="20"/>
                <w:szCs w:val="20"/>
                <w:rtl/>
              </w:rPr>
            </w:pPr>
            <w:r w:rsidRPr="00D92D1D">
              <w:rPr>
                <w:rFonts w:cs="B Nazanin" w:hint="cs"/>
                <w:b/>
                <w:bCs/>
                <w:sz w:val="20"/>
                <w:szCs w:val="20"/>
                <w:rtl/>
              </w:rPr>
              <w:t>محل اندازه‌گيري</w:t>
            </w:r>
          </w:p>
        </w:tc>
        <w:tc>
          <w:tcPr>
            <w:tcW w:w="1808" w:type="dxa"/>
            <w:vAlign w:val="center"/>
          </w:tcPr>
          <w:p w:rsidR="00C86DEA" w:rsidRPr="00D92D1D" w:rsidRDefault="00C86DEA" w:rsidP="009F1BC4">
            <w:pPr>
              <w:jc w:val="center"/>
              <w:rPr>
                <w:rFonts w:cs="B Nazanin"/>
                <w:b/>
                <w:bCs/>
                <w:sz w:val="20"/>
                <w:szCs w:val="20"/>
                <w:rtl/>
              </w:rPr>
            </w:pPr>
            <w:r w:rsidRPr="00D92D1D">
              <w:rPr>
                <w:rFonts w:cs="B Nazanin" w:hint="cs"/>
                <w:b/>
                <w:bCs/>
                <w:sz w:val="20"/>
                <w:szCs w:val="20"/>
                <w:rtl/>
              </w:rPr>
              <w:t>مشاغل در مواجهه</w:t>
            </w:r>
          </w:p>
        </w:tc>
        <w:tc>
          <w:tcPr>
            <w:tcW w:w="1196" w:type="dxa"/>
            <w:vAlign w:val="center"/>
          </w:tcPr>
          <w:p w:rsidR="00C86DEA" w:rsidRPr="00D92D1D" w:rsidRDefault="00C86DEA" w:rsidP="009F1BC4">
            <w:pPr>
              <w:jc w:val="center"/>
              <w:rPr>
                <w:rFonts w:cs="B Nazanin"/>
                <w:b/>
                <w:bCs/>
                <w:sz w:val="20"/>
                <w:szCs w:val="20"/>
                <w:rtl/>
              </w:rPr>
            </w:pPr>
            <w:r w:rsidRPr="00D92D1D">
              <w:rPr>
                <w:rFonts w:cs="B Nazanin" w:hint="cs"/>
                <w:b/>
                <w:bCs/>
                <w:sz w:val="20"/>
                <w:szCs w:val="20"/>
                <w:rtl/>
              </w:rPr>
              <w:t>عامل زيان‌آور</w:t>
            </w:r>
          </w:p>
        </w:tc>
        <w:tc>
          <w:tcPr>
            <w:tcW w:w="1816" w:type="dxa"/>
            <w:vAlign w:val="center"/>
          </w:tcPr>
          <w:p w:rsidR="00C86DEA" w:rsidRPr="00D92D1D" w:rsidRDefault="00C86DEA" w:rsidP="009F1BC4">
            <w:pPr>
              <w:jc w:val="center"/>
              <w:rPr>
                <w:rFonts w:cs="B Nazanin"/>
                <w:b/>
                <w:bCs/>
                <w:sz w:val="20"/>
                <w:szCs w:val="20"/>
                <w:rtl/>
              </w:rPr>
            </w:pPr>
            <w:r w:rsidRPr="00D92D1D">
              <w:rPr>
                <w:rFonts w:cs="B Nazanin" w:hint="cs"/>
                <w:b/>
                <w:bCs/>
                <w:sz w:val="20"/>
                <w:szCs w:val="20"/>
                <w:rtl/>
              </w:rPr>
              <w:t>منابع توليد</w:t>
            </w:r>
          </w:p>
        </w:tc>
        <w:tc>
          <w:tcPr>
            <w:tcW w:w="1134" w:type="dxa"/>
            <w:vAlign w:val="center"/>
          </w:tcPr>
          <w:p w:rsidR="00C86DEA" w:rsidRPr="00D92D1D" w:rsidRDefault="00C86DEA" w:rsidP="009F1BC4">
            <w:pPr>
              <w:jc w:val="center"/>
              <w:rPr>
                <w:rFonts w:cs="B Nazanin"/>
                <w:b/>
                <w:bCs/>
                <w:sz w:val="20"/>
                <w:szCs w:val="20"/>
                <w:rtl/>
              </w:rPr>
            </w:pPr>
            <w:r w:rsidRPr="00D92D1D">
              <w:rPr>
                <w:rFonts w:cs="B Nazanin" w:hint="cs"/>
                <w:b/>
                <w:bCs/>
                <w:sz w:val="20"/>
                <w:szCs w:val="20"/>
                <w:rtl/>
              </w:rPr>
              <w:t>مدت زمان مواجهه</w:t>
            </w:r>
          </w:p>
        </w:tc>
        <w:tc>
          <w:tcPr>
            <w:tcW w:w="1586" w:type="dxa"/>
            <w:vAlign w:val="center"/>
          </w:tcPr>
          <w:p w:rsidR="00C86DEA" w:rsidRPr="00D92D1D" w:rsidRDefault="00C86DEA" w:rsidP="009F1BC4">
            <w:pPr>
              <w:jc w:val="center"/>
              <w:rPr>
                <w:rFonts w:cs="B Nazanin"/>
                <w:b/>
                <w:bCs/>
                <w:sz w:val="20"/>
                <w:szCs w:val="20"/>
                <w:rtl/>
              </w:rPr>
            </w:pPr>
            <w:r w:rsidRPr="00D92D1D">
              <w:rPr>
                <w:rFonts w:cs="B Nazanin" w:hint="cs"/>
                <w:b/>
                <w:bCs/>
                <w:sz w:val="20"/>
                <w:szCs w:val="20"/>
                <w:rtl/>
              </w:rPr>
              <w:t>استراتژي ارزيابي</w:t>
            </w:r>
          </w:p>
        </w:tc>
        <w:tc>
          <w:tcPr>
            <w:tcW w:w="930" w:type="dxa"/>
            <w:vAlign w:val="center"/>
          </w:tcPr>
          <w:p w:rsidR="00C86DEA" w:rsidRPr="00D92D1D" w:rsidRDefault="00C86DEA" w:rsidP="009F1BC4">
            <w:pPr>
              <w:jc w:val="center"/>
              <w:rPr>
                <w:rFonts w:cs="B Nazanin"/>
                <w:b/>
                <w:bCs/>
                <w:sz w:val="20"/>
                <w:szCs w:val="20"/>
                <w:rtl/>
              </w:rPr>
            </w:pPr>
            <w:r w:rsidRPr="00D92D1D">
              <w:rPr>
                <w:rFonts w:cs="B Nazanin" w:hint="cs"/>
                <w:b/>
                <w:bCs/>
                <w:sz w:val="20"/>
                <w:szCs w:val="20"/>
                <w:rtl/>
              </w:rPr>
              <w:t>تعداد نمونه</w:t>
            </w:r>
          </w:p>
        </w:tc>
        <w:tc>
          <w:tcPr>
            <w:tcW w:w="1028" w:type="dxa"/>
            <w:vAlign w:val="center"/>
          </w:tcPr>
          <w:p w:rsidR="00C86DEA" w:rsidRPr="00D92D1D" w:rsidRDefault="00C86DEA" w:rsidP="009F1BC4">
            <w:pPr>
              <w:jc w:val="center"/>
              <w:rPr>
                <w:rFonts w:cs="B Nazanin"/>
                <w:b/>
                <w:bCs/>
                <w:sz w:val="20"/>
                <w:szCs w:val="20"/>
                <w:rtl/>
              </w:rPr>
            </w:pPr>
            <w:r w:rsidRPr="00D92D1D">
              <w:rPr>
                <w:rFonts w:cs="B Nazanin" w:hint="cs"/>
                <w:b/>
                <w:bCs/>
                <w:sz w:val="20"/>
                <w:szCs w:val="20"/>
                <w:rtl/>
              </w:rPr>
              <w:t xml:space="preserve">تعداد نفر در </w:t>
            </w:r>
            <w:r w:rsidRPr="00D92D1D">
              <w:rPr>
                <w:rFonts w:cs="B Nazanin"/>
                <w:b/>
                <w:bCs/>
                <w:sz w:val="20"/>
                <w:szCs w:val="20"/>
              </w:rPr>
              <w:t>SEG</w:t>
            </w:r>
          </w:p>
        </w:tc>
        <w:tc>
          <w:tcPr>
            <w:tcW w:w="3119" w:type="dxa"/>
            <w:vAlign w:val="center"/>
          </w:tcPr>
          <w:p w:rsidR="00C86DEA" w:rsidRPr="00D92D1D" w:rsidRDefault="00C86DEA" w:rsidP="009F1BC4">
            <w:pPr>
              <w:jc w:val="center"/>
              <w:rPr>
                <w:rFonts w:cs="B Nazanin"/>
                <w:b/>
                <w:bCs/>
                <w:sz w:val="20"/>
                <w:szCs w:val="20"/>
                <w:rtl/>
              </w:rPr>
            </w:pPr>
            <w:r w:rsidRPr="00D92D1D">
              <w:rPr>
                <w:rFonts w:cs="B Nazanin" w:hint="cs"/>
                <w:b/>
                <w:bCs/>
                <w:sz w:val="20"/>
                <w:szCs w:val="20"/>
                <w:rtl/>
              </w:rPr>
              <w:t>توضيحات</w:t>
            </w:r>
          </w:p>
        </w:tc>
      </w:tr>
      <w:tr w:rsidR="00C86DEA" w:rsidTr="009F1BC4">
        <w:trPr>
          <w:jc w:val="center"/>
        </w:trPr>
        <w:tc>
          <w:tcPr>
            <w:tcW w:w="567" w:type="dxa"/>
            <w:vAlign w:val="center"/>
          </w:tcPr>
          <w:p w:rsidR="00C86DEA" w:rsidRPr="00D92D1D" w:rsidRDefault="00C86DEA" w:rsidP="009F1BC4">
            <w:pPr>
              <w:jc w:val="center"/>
              <w:rPr>
                <w:rFonts w:cs="B Nazanin"/>
                <w:b/>
                <w:bCs/>
                <w:sz w:val="20"/>
                <w:szCs w:val="20"/>
                <w:rtl/>
              </w:rPr>
            </w:pPr>
            <w:r w:rsidRPr="00D92D1D">
              <w:rPr>
                <w:rFonts w:cs="B Nazanin" w:hint="cs"/>
                <w:b/>
                <w:bCs/>
                <w:sz w:val="20"/>
                <w:szCs w:val="20"/>
                <w:rtl/>
              </w:rPr>
              <w:t>1</w:t>
            </w:r>
          </w:p>
        </w:tc>
        <w:tc>
          <w:tcPr>
            <w:tcW w:w="1958" w:type="dxa"/>
            <w:vAlign w:val="center"/>
          </w:tcPr>
          <w:p w:rsidR="00C86DEA" w:rsidRDefault="00C86DEA" w:rsidP="009F1BC4">
            <w:pPr>
              <w:jc w:val="center"/>
              <w:rPr>
                <w:rFonts w:cs="B Nazanin"/>
                <w:sz w:val="24"/>
                <w:szCs w:val="24"/>
                <w:rtl/>
              </w:rPr>
            </w:pPr>
          </w:p>
          <w:p w:rsidR="00C86DEA" w:rsidRPr="003C09C3" w:rsidRDefault="00C86DEA" w:rsidP="009F1BC4">
            <w:pPr>
              <w:jc w:val="center"/>
              <w:rPr>
                <w:rFonts w:cs="B Nazanin"/>
                <w:sz w:val="24"/>
                <w:szCs w:val="24"/>
                <w:rtl/>
              </w:rPr>
            </w:pPr>
          </w:p>
        </w:tc>
        <w:tc>
          <w:tcPr>
            <w:tcW w:w="1808" w:type="dxa"/>
            <w:vAlign w:val="center"/>
          </w:tcPr>
          <w:p w:rsidR="00C86DEA" w:rsidRPr="003C09C3" w:rsidRDefault="00C86DEA" w:rsidP="009F1BC4">
            <w:pPr>
              <w:jc w:val="center"/>
              <w:rPr>
                <w:rFonts w:cs="B Nazanin"/>
                <w:sz w:val="24"/>
                <w:szCs w:val="24"/>
                <w:rtl/>
              </w:rPr>
            </w:pPr>
          </w:p>
        </w:tc>
        <w:tc>
          <w:tcPr>
            <w:tcW w:w="1196" w:type="dxa"/>
            <w:vAlign w:val="center"/>
          </w:tcPr>
          <w:p w:rsidR="00C86DEA" w:rsidRPr="003C09C3" w:rsidRDefault="00C86DEA" w:rsidP="009F1BC4">
            <w:pPr>
              <w:jc w:val="center"/>
              <w:rPr>
                <w:rFonts w:cs="B Nazanin"/>
                <w:sz w:val="24"/>
                <w:szCs w:val="24"/>
                <w:rtl/>
              </w:rPr>
            </w:pPr>
          </w:p>
        </w:tc>
        <w:tc>
          <w:tcPr>
            <w:tcW w:w="1816" w:type="dxa"/>
            <w:vAlign w:val="center"/>
          </w:tcPr>
          <w:p w:rsidR="00C86DEA" w:rsidRPr="003C09C3" w:rsidRDefault="00C86DEA" w:rsidP="009F1BC4">
            <w:pPr>
              <w:jc w:val="center"/>
              <w:rPr>
                <w:rFonts w:cs="B Nazanin"/>
                <w:sz w:val="24"/>
                <w:szCs w:val="24"/>
                <w:rtl/>
              </w:rPr>
            </w:pPr>
          </w:p>
        </w:tc>
        <w:tc>
          <w:tcPr>
            <w:tcW w:w="1134" w:type="dxa"/>
            <w:vAlign w:val="center"/>
          </w:tcPr>
          <w:p w:rsidR="00C86DEA" w:rsidRPr="003C09C3" w:rsidRDefault="00C86DEA" w:rsidP="009F1BC4">
            <w:pPr>
              <w:jc w:val="center"/>
              <w:rPr>
                <w:rFonts w:cs="B Nazanin"/>
                <w:sz w:val="24"/>
                <w:szCs w:val="24"/>
                <w:rtl/>
              </w:rPr>
            </w:pPr>
          </w:p>
        </w:tc>
        <w:tc>
          <w:tcPr>
            <w:tcW w:w="1586" w:type="dxa"/>
            <w:vAlign w:val="center"/>
          </w:tcPr>
          <w:p w:rsidR="00C86DEA" w:rsidRPr="003C09C3" w:rsidRDefault="00C86DEA" w:rsidP="009F1BC4">
            <w:pPr>
              <w:jc w:val="center"/>
              <w:rPr>
                <w:rFonts w:cs="B Nazanin"/>
                <w:sz w:val="24"/>
                <w:szCs w:val="24"/>
                <w:rtl/>
              </w:rPr>
            </w:pPr>
          </w:p>
        </w:tc>
        <w:tc>
          <w:tcPr>
            <w:tcW w:w="930" w:type="dxa"/>
            <w:vAlign w:val="center"/>
          </w:tcPr>
          <w:p w:rsidR="00C86DEA" w:rsidRPr="003C09C3" w:rsidRDefault="00C86DEA" w:rsidP="009F1BC4">
            <w:pPr>
              <w:jc w:val="center"/>
              <w:rPr>
                <w:rFonts w:cs="B Nazanin"/>
                <w:sz w:val="24"/>
                <w:szCs w:val="24"/>
                <w:rtl/>
              </w:rPr>
            </w:pPr>
          </w:p>
        </w:tc>
        <w:tc>
          <w:tcPr>
            <w:tcW w:w="1028" w:type="dxa"/>
            <w:vAlign w:val="center"/>
          </w:tcPr>
          <w:p w:rsidR="00C86DEA" w:rsidRPr="003C09C3" w:rsidRDefault="00C86DEA" w:rsidP="009F1BC4">
            <w:pPr>
              <w:jc w:val="center"/>
              <w:rPr>
                <w:rFonts w:cs="B Nazanin"/>
                <w:sz w:val="24"/>
                <w:szCs w:val="24"/>
                <w:rtl/>
              </w:rPr>
            </w:pPr>
          </w:p>
        </w:tc>
        <w:tc>
          <w:tcPr>
            <w:tcW w:w="3119" w:type="dxa"/>
            <w:vAlign w:val="center"/>
          </w:tcPr>
          <w:p w:rsidR="00C86DEA" w:rsidRPr="003C09C3" w:rsidRDefault="00C86DEA" w:rsidP="009F1BC4">
            <w:pPr>
              <w:jc w:val="center"/>
              <w:rPr>
                <w:rFonts w:cs="B Nazanin"/>
                <w:sz w:val="24"/>
                <w:szCs w:val="24"/>
                <w:rtl/>
              </w:rPr>
            </w:pPr>
          </w:p>
        </w:tc>
      </w:tr>
      <w:tr w:rsidR="00C86DEA" w:rsidTr="009F1BC4">
        <w:trPr>
          <w:jc w:val="center"/>
        </w:trPr>
        <w:tc>
          <w:tcPr>
            <w:tcW w:w="567" w:type="dxa"/>
            <w:vAlign w:val="center"/>
          </w:tcPr>
          <w:p w:rsidR="00C86DEA" w:rsidRPr="00D92D1D" w:rsidRDefault="00C86DEA" w:rsidP="009F1BC4">
            <w:pPr>
              <w:jc w:val="center"/>
              <w:rPr>
                <w:rFonts w:cs="B Nazanin"/>
                <w:b/>
                <w:bCs/>
                <w:sz w:val="20"/>
                <w:szCs w:val="20"/>
                <w:rtl/>
              </w:rPr>
            </w:pPr>
            <w:r w:rsidRPr="00D92D1D">
              <w:rPr>
                <w:rFonts w:cs="B Nazanin" w:hint="cs"/>
                <w:b/>
                <w:bCs/>
                <w:sz w:val="20"/>
                <w:szCs w:val="20"/>
                <w:rtl/>
              </w:rPr>
              <w:t>2</w:t>
            </w:r>
          </w:p>
        </w:tc>
        <w:tc>
          <w:tcPr>
            <w:tcW w:w="1958" w:type="dxa"/>
            <w:vAlign w:val="center"/>
          </w:tcPr>
          <w:p w:rsidR="00C86DEA" w:rsidRDefault="00C86DEA" w:rsidP="009F1BC4">
            <w:pPr>
              <w:jc w:val="center"/>
              <w:rPr>
                <w:rFonts w:cs="B Nazanin"/>
                <w:sz w:val="24"/>
                <w:szCs w:val="24"/>
                <w:rtl/>
              </w:rPr>
            </w:pPr>
          </w:p>
          <w:p w:rsidR="00C86DEA" w:rsidRPr="003C09C3" w:rsidRDefault="00C86DEA" w:rsidP="009F1BC4">
            <w:pPr>
              <w:jc w:val="center"/>
              <w:rPr>
                <w:rFonts w:cs="B Nazanin"/>
                <w:sz w:val="24"/>
                <w:szCs w:val="24"/>
                <w:rtl/>
              </w:rPr>
            </w:pPr>
          </w:p>
        </w:tc>
        <w:tc>
          <w:tcPr>
            <w:tcW w:w="1808" w:type="dxa"/>
            <w:vAlign w:val="center"/>
          </w:tcPr>
          <w:p w:rsidR="00C86DEA" w:rsidRPr="003C09C3" w:rsidRDefault="00C86DEA" w:rsidP="009F1BC4">
            <w:pPr>
              <w:jc w:val="center"/>
              <w:rPr>
                <w:rFonts w:cs="B Nazanin"/>
                <w:sz w:val="24"/>
                <w:szCs w:val="24"/>
                <w:rtl/>
              </w:rPr>
            </w:pPr>
          </w:p>
        </w:tc>
        <w:tc>
          <w:tcPr>
            <w:tcW w:w="1196" w:type="dxa"/>
            <w:vAlign w:val="center"/>
          </w:tcPr>
          <w:p w:rsidR="00C86DEA" w:rsidRPr="003C09C3" w:rsidRDefault="00C86DEA" w:rsidP="009F1BC4">
            <w:pPr>
              <w:jc w:val="center"/>
              <w:rPr>
                <w:rFonts w:cs="B Nazanin"/>
                <w:sz w:val="24"/>
                <w:szCs w:val="24"/>
                <w:rtl/>
              </w:rPr>
            </w:pPr>
          </w:p>
        </w:tc>
        <w:tc>
          <w:tcPr>
            <w:tcW w:w="1816" w:type="dxa"/>
            <w:vAlign w:val="center"/>
          </w:tcPr>
          <w:p w:rsidR="00C86DEA" w:rsidRPr="003C09C3" w:rsidRDefault="00C86DEA" w:rsidP="009F1BC4">
            <w:pPr>
              <w:jc w:val="center"/>
              <w:rPr>
                <w:rFonts w:cs="B Nazanin"/>
                <w:sz w:val="24"/>
                <w:szCs w:val="24"/>
                <w:rtl/>
              </w:rPr>
            </w:pPr>
          </w:p>
        </w:tc>
        <w:tc>
          <w:tcPr>
            <w:tcW w:w="1134" w:type="dxa"/>
            <w:vAlign w:val="center"/>
          </w:tcPr>
          <w:p w:rsidR="00C86DEA" w:rsidRPr="003C09C3" w:rsidRDefault="00C86DEA" w:rsidP="009F1BC4">
            <w:pPr>
              <w:jc w:val="center"/>
              <w:rPr>
                <w:rFonts w:cs="B Nazanin"/>
                <w:sz w:val="24"/>
                <w:szCs w:val="24"/>
                <w:rtl/>
              </w:rPr>
            </w:pPr>
          </w:p>
        </w:tc>
        <w:tc>
          <w:tcPr>
            <w:tcW w:w="1586" w:type="dxa"/>
            <w:vAlign w:val="center"/>
          </w:tcPr>
          <w:p w:rsidR="00C86DEA" w:rsidRPr="003C09C3" w:rsidRDefault="00C86DEA" w:rsidP="009F1BC4">
            <w:pPr>
              <w:jc w:val="center"/>
              <w:rPr>
                <w:rFonts w:cs="B Nazanin"/>
                <w:sz w:val="24"/>
                <w:szCs w:val="24"/>
                <w:rtl/>
              </w:rPr>
            </w:pPr>
          </w:p>
        </w:tc>
        <w:tc>
          <w:tcPr>
            <w:tcW w:w="930" w:type="dxa"/>
            <w:vAlign w:val="center"/>
          </w:tcPr>
          <w:p w:rsidR="00C86DEA" w:rsidRPr="003C09C3" w:rsidRDefault="00C86DEA" w:rsidP="009F1BC4">
            <w:pPr>
              <w:jc w:val="center"/>
              <w:rPr>
                <w:rFonts w:cs="B Nazanin"/>
                <w:sz w:val="24"/>
                <w:szCs w:val="24"/>
                <w:rtl/>
              </w:rPr>
            </w:pPr>
          </w:p>
        </w:tc>
        <w:tc>
          <w:tcPr>
            <w:tcW w:w="1028" w:type="dxa"/>
            <w:vAlign w:val="center"/>
          </w:tcPr>
          <w:p w:rsidR="00C86DEA" w:rsidRPr="003C09C3" w:rsidRDefault="00C86DEA" w:rsidP="009F1BC4">
            <w:pPr>
              <w:jc w:val="center"/>
              <w:rPr>
                <w:rFonts w:cs="B Nazanin"/>
                <w:sz w:val="24"/>
                <w:szCs w:val="24"/>
                <w:rtl/>
              </w:rPr>
            </w:pPr>
          </w:p>
        </w:tc>
        <w:tc>
          <w:tcPr>
            <w:tcW w:w="3119" w:type="dxa"/>
            <w:vAlign w:val="center"/>
          </w:tcPr>
          <w:p w:rsidR="00C86DEA" w:rsidRPr="003C09C3" w:rsidRDefault="00C86DEA" w:rsidP="009F1BC4">
            <w:pPr>
              <w:jc w:val="center"/>
              <w:rPr>
                <w:rFonts w:cs="B Nazanin"/>
                <w:sz w:val="24"/>
                <w:szCs w:val="24"/>
                <w:rtl/>
              </w:rPr>
            </w:pPr>
          </w:p>
        </w:tc>
      </w:tr>
      <w:tr w:rsidR="00C86DEA" w:rsidTr="009F1BC4">
        <w:trPr>
          <w:jc w:val="center"/>
        </w:trPr>
        <w:tc>
          <w:tcPr>
            <w:tcW w:w="567" w:type="dxa"/>
            <w:vAlign w:val="center"/>
          </w:tcPr>
          <w:p w:rsidR="00C86DEA" w:rsidRPr="00D92D1D" w:rsidRDefault="00C86DEA" w:rsidP="009F1BC4">
            <w:pPr>
              <w:jc w:val="center"/>
              <w:rPr>
                <w:rFonts w:cs="B Nazanin"/>
                <w:b/>
                <w:bCs/>
                <w:sz w:val="20"/>
                <w:szCs w:val="20"/>
                <w:rtl/>
              </w:rPr>
            </w:pPr>
            <w:r w:rsidRPr="00D92D1D">
              <w:rPr>
                <w:rFonts w:cs="B Nazanin" w:hint="cs"/>
                <w:b/>
                <w:bCs/>
                <w:sz w:val="20"/>
                <w:szCs w:val="20"/>
                <w:rtl/>
              </w:rPr>
              <w:t>3</w:t>
            </w:r>
          </w:p>
        </w:tc>
        <w:tc>
          <w:tcPr>
            <w:tcW w:w="1958" w:type="dxa"/>
            <w:vAlign w:val="center"/>
          </w:tcPr>
          <w:p w:rsidR="00C86DEA" w:rsidRDefault="00C86DEA" w:rsidP="009F1BC4">
            <w:pPr>
              <w:jc w:val="center"/>
              <w:rPr>
                <w:rFonts w:cs="B Nazanin"/>
                <w:sz w:val="24"/>
                <w:szCs w:val="24"/>
                <w:rtl/>
              </w:rPr>
            </w:pPr>
          </w:p>
          <w:p w:rsidR="00C86DEA" w:rsidRPr="003C09C3" w:rsidRDefault="00C86DEA" w:rsidP="009F1BC4">
            <w:pPr>
              <w:jc w:val="center"/>
              <w:rPr>
                <w:rFonts w:cs="B Nazanin"/>
                <w:sz w:val="24"/>
                <w:szCs w:val="24"/>
                <w:rtl/>
              </w:rPr>
            </w:pPr>
          </w:p>
        </w:tc>
        <w:tc>
          <w:tcPr>
            <w:tcW w:w="1808" w:type="dxa"/>
            <w:vAlign w:val="center"/>
          </w:tcPr>
          <w:p w:rsidR="00C86DEA" w:rsidRPr="003C09C3" w:rsidRDefault="00C86DEA" w:rsidP="009F1BC4">
            <w:pPr>
              <w:jc w:val="center"/>
              <w:rPr>
                <w:rFonts w:cs="B Nazanin"/>
                <w:sz w:val="24"/>
                <w:szCs w:val="24"/>
                <w:rtl/>
              </w:rPr>
            </w:pPr>
          </w:p>
        </w:tc>
        <w:tc>
          <w:tcPr>
            <w:tcW w:w="1196" w:type="dxa"/>
            <w:vAlign w:val="center"/>
          </w:tcPr>
          <w:p w:rsidR="00C86DEA" w:rsidRPr="003C09C3" w:rsidRDefault="00C86DEA" w:rsidP="009F1BC4">
            <w:pPr>
              <w:jc w:val="center"/>
              <w:rPr>
                <w:rFonts w:cs="B Nazanin"/>
                <w:sz w:val="24"/>
                <w:szCs w:val="24"/>
                <w:rtl/>
              </w:rPr>
            </w:pPr>
          </w:p>
        </w:tc>
        <w:tc>
          <w:tcPr>
            <w:tcW w:w="1816" w:type="dxa"/>
            <w:vAlign w:val="center"/>
          </w:tcPr>
          <w:p w:rsidR="00C86DEA" w:rsidRPr="003C09C3" w:rsidRDefault="00C86DEA" w:rsidP="009F1BC4">
            <w:pPr>
              <w:jc w:val="center"/>
              <w:rPr>
                <w:rFonts w:cs="B Nazanin"/>
                <w:sz w:val="24"/>
                <w:szCs w:val="24"/>
                <w:rtl/>
              </w:rPr>
            </w:pPr>
          </w:p>
        </w:tc>
        <w:tc>
          <w:tcPr>
            <w:tcW w:w="1134" w:type="dxa"/>
            <w:vAlign w:val="center"/>
          </w:tcPr>
          <w:p w:rsidR="00C86DEA" w:rsidRPr="003C09C3" w:rsidRDefault="00C86DEA" w:rsidP="009F1BC4">
            <w:pPr>
              <w:jc w:val="center"/>
              <w:rPr>
                <w:rFonts w:cs="B Nazanin"/>
                <w:sz w:val="24"/>
                <w:szCs w:val="24"/>
                <w:rtl/>
              </w:rPr>
            </w:pPr>
          </w:p>
        </w:tc>
        <w:tc>
          <w:tcPr>
            <w:tcW w:w="1586" w:type="dxa"/>
            <w:vAlign w:val="center"/>
          </w:tcPr>
          <w:p w:rsidR="00C86DEA" w:rsidRPr="003C09C3" w:rsidRDefault="00C86DEA" w:rsidP="009F1BC4">
            <w:pPr>
              <w:jc w:val="center"/>
              <w:rPr>
                <w:rFonts w:cs="B Nazanin"/>
                <w:sz w:val="24"/>
                <w:szCs w:val="24"/>
                <w:rtl/>
              </w:rPr>
            </w:pPr>
          </w:p>
        </w:tc>
        <w:tc>
          <w:tcPr>
            <w:tcW w:w="930" w:type="dxa"/>
            <w:vAlign w:val="center"/>
          </w:tcPr>
          <w:p w:rsidR="00C86DEA" w:rsidRPr="003C09C3" w:rsidRDefault="00C86DEA" w:rsidP="009F1BC4">
            <w:pPr>
              <w:jc w:val="center"/>
              <w:rPr>
                <w:rFonts w:cs="B Nazanin"/>
                <w:sz w:val="24"/>
                <w:szCs w:val="24"/>
                <w:rtl/>
              </w:rPr>
            </w:pPr>
          </w:p>
        </w:tc>
        <w:tc>
          <w:tcPr>
            <w:tcW w:w="1028" w:type="dxa"/>
            <w:vAlign w:val="center"/>
          </w:tcPr>
          <w:p w:rsidR="00C86DEA" w:rsidRPr="003C09C3" w:rsidRDefault="00C86DEA" w:rsidP="009F1BC4">
            <w:pPr>
              <w:jc w:val="center"/>
              <w:rPr>
                <w:rFonts w:cs="B Nazanin"/>
                <w:sz w:val="24"/>
                <w:szCs w:val="24"/>
                <w:rtl/>
              </w:rPr>
            </w:pPr>
          </w:p>
        </w:tc>
        <w:tc>
          <w:tcPr>
            <w:tcW w:w="3119" w:type="dxa"/>
            <w:vAlign w:val="center"/>
          </w:tcPr>
          <w:p w:rsidR="00C86DEA" w:rsidRPr="003C09C3" w:rsidRDefault="00C86DEA" w:rsidP="009F1BC4">
            <w:pPr>
              <w:jc w:val="center"/>
              <w:rPr>
                <w:rFonts w:cs="B Nazanin"/>
                <w:sz w:val="24"/>
                <w:szCs w:val="24"/>
                <w:rtl/>
              </w:rPr>
            </w:pPr>
          </w:p>
        </w:tc>
      </w:tr>
      <w:tr w:rsidR="00C86DEA" w:rsidTr="009F1BC4">
        <w:trPr>
          <w:jc w:val="center"/>
        </w:trPr>
        <w:tc>
          <w:tcPr>
            <w:tcW w:w="567" w:type="dxa"/>
            <w:vAlign w:val="center"/>
          </w:tcPr>
          <w:p w:rsidR="00C86DEA" w:rsidRPr="00D92D1D" w:rsidRDefault="00C86DEA" w:rsidP="009F1BC4">
            <w:pPr>
              <w:jc w:val="center"/>
              <w:rPr>
                <w:rFonts w:cs="B Nazanin"/>
                <w:b/>
                <w:bCs/>
                <w:sz w:val="20"/>
                <w:szCs w:val="20"/>
                <w:rtl/>
              </w:rPr>
            </w:pPr>
            <w:r w:rsidRPr="00D92D1D">
              <w:rPr>
                <w:rFonts w:cs="B Nazanin" w:hint="cs"/>
                <w:b/>
                <w:bCs/>
                <w:sz w:val="20"/>
                <w:szCs w:val="20"/>
                <w:rtl/>
              </w:rPr>
              <w:t>4</w:t>
            </w:r>
          </w:p>
        </w:tc>
        <w:tc>
          <w:tcPr>
            <w:tcW w:w="1958" w:type="dxa"/>
            <w:vAlign w:val="center"/>
          </w:tcPr>
          <w:p w:rsidR="00C86DEA" w:rsidRDefault="00C86DEA" w:rsidP="009F1BC4">
            <w:pPr>
              <w:jc w:val="center"/>
              <w:rPr>
                <w:rFonts w:cs="B Nazanin"/>
                <w:sz w:val="24"/>
                <w:szCs w:val="24"/>
                <w:rtl/>
              </w:rPr>
            </w:pPr>
          </w:p>
          <w:p w:rsidR="00C86DEA" w:rsidRPr="003C09C3" w:rsidRDefault="00C86DEA" w:rsidP="009F1BC4">
            <w:pPr>
              <w:jc w:val="center"/>
              <w:rPr>
                <w:rFonts w:cs="B Nazanin"/>
                <w:sz w:val="24"/>
                <w:szCs w:val="24"/>
                <w:rtl/>
              </w:rPr>
            </w:pPr>
          </w:p>
        </w:tc>
        <w:tc>
          <w:tcPr>
            <w:tcW w:w="1808" w:type="dxa"/>
            <w:vAlign w:val="center"/>
          </w:tcPr>
          <w:p w:rsidR="00C86DEA" w:rsidRPr="003C09C3" w:rsidRDefault="00C86DEA" w:rsidP="009F1BC4">
            <w:pPr>
              <w:jc w:val="center"/>
              <w:rPr>
                <w:rFonts w:cs="B Nazanin"/>
                <w:sz w:val="24"/>
                <w:szCs w:val="24"/>
                <w:rtl/>
              </w:rPr>
            </w:pPr>
          </w:p>
        </w:tc>
        <w:tc>
          <w:tcPr>
            <w:tcW w:w="1196" w:type="dxa"/>
            <w:vAlign w:val="center"/>
          </w:tcPr>
          <w:p w:rsidR="00C86DEA" w:rsidRPr="003C09C3" w:rsidRDefault="00C86DEA" w:rsidP="009F1BC4">
            <w:pPr>
              <w:jc w:val="center"/>
              <w:rPr>
                <w:rFonts w:cs="B Nazanin"/>
                <w:sz w:val="24"/>
                <w:szCs w:val="24"/>
                <w:rtl/>
              </w:rPr>
            </w:pPr>
          </w:p>
        </w:tc>
        <w:tc>
          <w:tcPr>
            <w:tcW w:w="1816" w:type="dxa"/>
            <w:vAlign w:val="center"/>
          </w:tcPr>
          <w:p w:rsidR="00C86DEA" w:rsidRPr="003C09C3" w:rsidRDefault="00C86DEA" w:rsidP="009F1BC4">
            <w:pPr>
              <w:jc w:val="center"/>
              <w:rPr>
                <w:rFonts w:cs="B Nazanin"/>
                <w:sz w:val="24"/>
                <w:szCs w:val="24"/>
                <w:rtl/>
              </w:rPr>
            </w:pPr>
          </w:p>
        </w:tc>
        <w:tc>
          <w:tcPr>
            <w:tcW w:w="1134" w:type="dxa"/>
            <w:vAlign w:val="center"/>
          </w:tcPr>
          <w:p w:rsidR="00C86DEA" w:rsidRPr="003C09C3" w:rsidRDefault="00C86DEA" w:rsidP="009F1BC4">
            <w:pPr>
              <w:jc w:val="center"/>
              <w:rPr>
                <w:rFonts w:cs="B Nazanin"/>
                <w:sz w:val="24"/>
                <w:szCs w:val="24"/>
                <w:rtl/>
              </w:rPr>
            </w:pPr>
          </w:p>
        </w:tc>
        <w:tc>
          <w:tcPr>
            <w:tcW w:w="1586" w:type="dxa"/>
            <w:vAlign w:val="center"/>
          </w:tcPr>
          <w:p w:rsidR="00C86DEA" w:rsidRPr="003C09C3" w:rsidRDefault="00C86DEA" w:rsidP="009F1BC4">
            <w:pPr>
              <w:jc w:val="center"/>
              <w:rPr>
                <w:rFonts w:cs="B Nazanin"/>
                <w:sz w:val="24"/>
                <w:szCs w:val="24"/>
                <w:rtl/>
              </w:rPr>
            </w:pPr>
          </w:p>
        </w:tc>
        <w:tc>
          <w:tcPr>
            <w:tcW w:w="930" w:type="dxa"/>
            <w:vAlign w:val="center"/>
          </w:tcPr>
          <w:p w:rsidR="00C86DEA" w:rsidRPr="003C09C3" w:rsidRDefault="00C86DEA" w:rsidP="009F1BC4">
            <w:pPr>
              <w:jc w:val="center"/>
              <w:rPr>
                <w:rFonts w:cs="B Nazanin"/>
                <w:sz w:val="24"/>
                <w:szCs w:val="24"/>
                <w:rtl/>
              </w:rPr>
            </w:pPr>
          </w:p>
        </w:tc>
        <w:tc>
          <w:tcPr>
            <w:tcW w:w="1028" w:type="dxa"/>
            <w:vAlign w:val="center"/>
          </w:tcPr>
          <w:p w:rsidR="00C86DEA" w:rsidRPr="003C09C3" w:rsidRDefault="00C86DEA" w:rsidP="009F1BC4">
            <w:pPr>
              <w:jc w:val="center"/>
              <w:rPr>
                <w:rFonts w:cs="B Nazanin"/>
                <w:sz w:val="24"/>
                <w:szCs w:val="24"/>
                <w:rtl/>
              </w:rPr>
            </w:pPr>
          </w:p>
        </w:tc>
        <w:tc>
          <w:tcPr>
            <w:tcW w:w="3119" w:type="dxa"/>
            <w:vAlign w:val="center"/>
          </w:tcPr>
          <w:p w:rsidR="00C86DEA" w:rsidRPr="003C09C3" w:rsidRDefault="00C86DEA" w:rsidP="009F1BC4">
            <w:pPr>
              <w:jc w:val="center"/>
              <w:rPr>
                <w:rFonts w:cs="B Nazanin"/>
                <w:sz w:val="24"/>
                <w:szCs w:val="24"/>
                <w:rtl/>
              </w:rPr>
            </w:pPr>
          </w:p>
        </w:tc>
      </w:tr>
      <w:tr w:rsidR="00C86DEA" w:rsidTr="009F1BC4">
        <w:trPr>
          <w:jc w:val="center"/>
        </w:trPr>
        <w:tc>
          <w:tcPr>
            <w:tcW w:w="567" w:type="dxa"/>
            <w:vAlign w:val="center"/>
          </w:tcPr>
          <w:p w:rsidR="00C86DEA" w:rsidRPr="00D92D1D" w:rsidRDefault="00C86DEA" w:rsidP="009F1BC4">
            <w:pPr>
              <w:jc w:val="center"/>
              <w:rPr>
                <w:rFonts w:cs="B Nazanin"/>
                <w:b/>
                <w:bCs/>
                <w:sz w:val="20"/>
                <w:szCs w:val="20"/>
                <w:rtl/>
              </w:rPr>
            </w:pPr>
            <w:r w:rsidRPr="00D92D1D">
              <w:rPr>
                <w:rFonts w:cs="B Nazanin" w:hint="cs"/>
                <w:b/>
                <w:bCs/>
                <w:sz w:val="20"/>
                <w:szCs w:val="20"/>
                <w:rtl/>
              </w:rPr>
              <w:t>5</w:t>
            </w:r>
          </w:p>
        </w:tc>
        <w:tc>
          <w:tcPr>
            <w:tcW w:w="1958" w:type="dxa"/>
            <w:vAlign w:val="center"/>
          </w:tcPr>
          <w:p w:rsidR="00C86DEA" w:rsidRDefault="00C86DEA" w:rsidP="009F1BC4">
            <w:pPr>
              <w:jc w:val="center"/>
              <w:rPr>
                <w:rFonts w:cs="B Nazanin"/>
                <w:sz w:val="24"/>
                <w:szCs w:val="24"/>
                <w:rtl/>
              </w:rPr>
            </w:pPr>
          </w:p>
          <w:p w:rsidR="00C86DEA" w:rsidRPr="003C09C3" w:rsidRDefault="00C86DEA" w:rsidP="009F1BC4">
            <w:pPr>
              <w:jc w:val="center"/>
              <w:rPr>
                <w:rFonts w:cs="B Nazanin"/>
                <w:sz w:val="24"/>
                <w:szCs w:val="24"/>
                <w:rtl/>
              </w:rPr>
            </w:pPr>
          </w:p>
        </w:tc>
        <w:tc>
          <w:tcPr>
            <w:tcW w:w="1808" w:type="dxa"/>
            <w:vAlign w:val="center"/>
          </w:tcPr>
          <w:p w:rsidR="00C86DEA" w:rsidRPr="003C09C3" w:rsidRDefault="00C86DEA" w:rsidP="009F1BC4">
            <w:pPr>
              <w:jc w:val="center"/>
              <w:rPr>
                <w:rFonts w:cs="B Nazanin"/>
                <w:sz w:val="24"/>
                <w:szCs w:val="24"/>
                <w:rtl/>
              </w:rPr>
            </w:pPr>
          </w:p>
        </w:tc>
        <w:tc>
          <w:tcPr>
            <w:tcW w:w="1196" w:type="dxa"/>
            <w:vAlign w:val="center"/>
          </w:tcPr>
          <w:p w:rsidR="00C86DEA" w:rsidRPr="003C09C3" w:rsidRDefault="00C86DEA" w:rsidP="009F1BC4">
            <w:pPr>
              <w:jc w:val="center"/>
              <w:rPr>
                <w:rFonts w:cs="B Nazanin"/>
                <w:sz w:val="24"/>
                <w:szCs w:val="24"/>
                <w:rtl/>
              </w:rPr>
            </w:pPr>
          </w:p>
        </w:tc>
        <w:tc>
          <w:tcPr>
            <w:tcW w:w="1816" w:type="dxa"/>
            <w:vAlign w:val="center"/>
          </w:tcPr>
          <w:p w:rsidR="00C86DEA" w:rsidRPr="003C09C3" w:rsidRDefault="00C86DEA" w:rsidP="009F1BC4">
            <w:pPr>
              <w:jc w:val="center"/>
              <w:rPr>
                <w:rFonts w:cs="B Nazanin"/>
                <w:sz w:val="24"/>
                <w:szCs w:val="24"/>
                <w:rtl/>
              </w:rPr>
            </w:pPr>
          </w:p>
        </w:tc>
        <w:tc>
          <w:tcPr>
            <w:tcW w:w="1134" w:type="dxa"/>
            <w:vAlign w:val="center"/>
          </w:tcPr>
          <w:p w:rsidR="00C86DEA" w:rsidRPr="003C09C3" w:rsidRDefault="00C86DEA" w:rsidP="009F1BC4">
            <w:pPr>
              <w:jc w:val="center"/>
              <w:rPr>
                <w:rFonts w:cs="B Nazanin"/>
                <w:sz w:val="24"/>
                <w:szCs w:val="24"/>
                <w:rtl/>
              </w:rPr>
            </w:pPr>
          </w:p>
        </w:tc>
        <w:tc>
          <w:tcPr>
            <w:tcW w:w="1586" w:type="dxa"/>
            <w:vAlign w:val="center"/>
          </w:tcPr>
          <w:p w:rsidR="00C86DEA" w:rsidRPr="003C09C3" w:rsidRDefault="00C86DEA" w:rsidP="009F1BC4">
            <w:pPr>
              <w:jc w:val="center"/>
              <w:rPr>
                <w:rFonts w:cs="B Nazanin"/>
                <w:sz w:val="24"/>
                <w:szCs w:val="24"/>
                <w:rtl/>
              </w:rPr>
            </w:pPr>
          </w:p>
        </w:tc>
        <w:tc>
          <w:tcPr>
            <w:tcW w:w="930" w:type="dxa"/>
            <w:vAlign w:val="center"/>
          </w:tcPr>
          <w:p w:rsidR="00C86DEA" w:rsidRPr="003C09C3" w:rsidRDefault="00C86DEA" w:rsidP="009F1BC4">
            <w:pPr>
              <w:jc w:val="center"/>
              <w:rPr>
                <w:rFonts w:cs="B Nazanin"/>
                <w:sz w:val="24"/>
                <w:szCs w:val="24"/>
                <w:rtl/>
              </w:rPr>
            </w:pPr>
          </w:p>
        </w:tc>
        <w:tc>
          <w:tcPr>
            <w:tcW w:w="1028" w:type="dxa"/>
            <w:vAlign w:val="center"/>
          </w:tcPr>
          <w:p w:rsidR="00C86DEA" w:rsidRPr="003C09C3" w:rsidRDefault="00C86DEA" w:rsidP="009F1BC4">
            <w:pPr>
              <w:jc w:val="center"/>
              <w:rPr>
                <w:rFonts w:cs="B Nazanin"/>
                <w:sz w:val="24"/>
                <w:szCs w:val="24"/>
                <w:rtl/>
              </w:rPr>
            </w:pPr>
          </w:p>
        </w:tc>
        <w:tc>
          <w:tcPr>
            <w:tcW w:w="3119" w:type="dxa"/>
            <w:vAlign w:val="center"/>
          </w:tcPr>
          <w:p w:rsidR="00C86DEA" w:rsidRPr="003C09C3" w:rsidRDefault="00C86DEA" w:rsidP="009F1BC4">
            <w:pPr>
              <w:jc w:val="center"/>
              <w:rPr>
                <w:rFonts w:cs="B Nazanin"/>
                <w:sz w:val="24"/>
                <w:szCs w:val="24"/>
                <w:rtl/>
              </w:rPr>
            </w:pPr>
          </w:p>
        </w:tc>
      </w:tr>
      <w:tr w:rsidR="00C86DEA" w:rsidTr="009F1BC4">
        <w:trPr>
          <w:jc w:val="center"/>
        </w:trPr>
        <w:tc>
          <w:tcPr>
            <w:tcW w:w="567" w:type="dxa"/>
            <w:vAlign w:val="center"/>
          </w:tcPr>
          <w:p w:rsidR="00C86DEA" w:rsidRPr="00D92D1D" w:rsidRDefault="00C86DEA" w:rsidP="009F1BC4">
            <w:pPr>
              <w:jc w:val="center"/>
              <w:rPr>
                <w:rFonts w:cs="B Nazanin"/>
                <w:b/>
                <w:bCs/>
                <w:sz w:val="20"/>
                <w:szCs w:val="20"/>
                <w:rtl/>
              </w:rPr>
            </w:pPr>
            <w:r w:rsidRPr="00D92D1D">
              <w:rPr>
                <w:rFonts w:cs="B Nazanin" w:hint="cs"/>
                <w:b/>
                <w:bCs/>
                <w:sz w:val="20"/>
                <w:szCs w:val="20"/>
                <w:rtl/>
              </w:rPr>
              <w:t>6</w:t>
            </w:r>
          </w:p>
        </w:tc>
        <w:tc>
          <w:tcPr>
            <w:tcW w:w="1958" w:type="dxa"/>
            <w:vAlign w:val="center"/>
          </w:tcPr>
          <w:p w:rsidR="00C86DEA" w:rsidRDefault="00C86DEA" w:rsidP="009F1BC4">
            <w:pPr>
              <w:jc w:val="center"/>
              <w:rPr>
                <w:rFonts w:cs="B Nazanin"/>
                <w:sz w:val="24"/>
                <w:szCs w:val="24"/>
                <w:rtl/>
              </w:rPr>
            </w:pPr>
          </w:p>
          <w:p w:rsidR="00C86DEA" w:rsidRPr="003C09C3" w:rsidRDefault="00C86DEA" w:rsidP="009F1BC4">
            <w:pPr>
              <w:jc w:val="center"/>
              <w:rPr>
                <w:rFonts w:cs="B Nazanin"/>
                <w:sz w:val="24"/>
                <w:szCs w:val="24"/>
                <w:rtl/>
              </w:rPr>
            </w:pPr>
          </w:p>
        </w:tc>
        <w:tc>
          <w:tcPr>
            <w:tcW w:w="1808" w:type="dxa"/>
            <w:vAlign w:val="center"/>
          </w:tcPr>
          <w:p w:rsidR="00C86DEA" w:rsidRPr="003C09C3" w:rsidRDefault="00C86DEA" w:rsidP="009F1BC4">
            <w:pPr>
              <w:jc w:val="center"/>
              <w:rPr>
                <w:rFonts w:cs="B Nazanin"/>
                <w:sz w:val="24"/>
                <w:szCs w:val="24"/>
                <w:rtl/>
              </w:rPr>
            </w:pPr>
          </w:p>
        </w:tc>
        <w:tc>
          <w:tcPr>
            <w:tcW w:w="1196" w:type="dxa"/>
            <w:vAlign w:val="center"/>
          </w:tcPr>
          <w:p w:rsidR="00C86DEA" w:rsidRPr="003C09C3" w:rsidRDefault="00C86DEA" w:rsidP="009F1BC4">
            <w:pPr>
              <w:jc w:val="center"/>
              <w:rPr>
                <w:rFonts w:cs="B Nazanin"/>
                <w:sz w:val="24"/>
                <w:szCs w:val="24"/>
                <w:rtl/>
              </w:rPr>
            </w:pPr>
          </w:p>
        </w:tc>
        <w:tc>
          <w:tcPr>
            <w:tcW w:w="1816" w:type="dxa"/>
            <w:vAlign w:val="center"/>
          </w:tcPr>
          <w:p w:rsidR="00C86DEA" w:rsidRPr="003C09C3" w:rsidRDefault="00C86DEA" w:rsidP="009F1BC4">
            <w:pPr>
              <w:jc w:val="center"/>
              <w:rPr>
                <w:rFonts w:cs="B Nazanin"/>
                <w:sz w:val="24"/>
                <w:szCs w:val="24"/>
                <w:rtl/>
              </w:rPr>
            </w:pPr>
          </w:p>
        </w:tc>
        <w:tc>
          <w:tcPr>
            <w:tcW w:w="1134" w:type="dxa"/>
            <w:vAlign w:val="center"/>
          </w:tcPr>
          <w:p w:rsidR="00C86DEA" w:rsidRPr="003C09C3" w:rsidRDefault="00C86DEA" w:rsidP="009F1BC4">
            <w:pPr>
              <w:jc w:val="center"/>
              <w:rPr>
                <w:rFonts w:cs="B Nazanin"/>
                <w:sz w:val="24"/>
                <w:szCs w:val="24"/>
                <w:rtl/>
              </w:rPr>
            </w:pPr>
          </w:p>
        </w:tc>
        <w:tc>
          <w:tcPr>
            <w:tcW w:w="1586" w:type="dxa"/>
            <w:vAlign w:val="center"/>
          </w:tcPr>
          <w:p w:rsidR="00C86DEA" w:rsidRPr="003C09C3" w:rsidRDefault="00C86DEA" w:rsidP="009F1BC4">
            <w:pPr>
              <w:jc w:val="center"/>
              <w:rPr>
                <w:rFonts w:cs="B Nazanin"/>
                <w:sz w:val="24"/>
                <w:szCs w:val="24"/>
                <w:rtl/>
              </w:rPr>
            </w:pPr>
          </w:p>
        </w:tc>
        <w:tc>
          <w:tcPr>
            <w:tcW w:w="930" w:type="dxa"/>
            <w:vAlign w:val="center"/>
          </w:tcPr>
          <w:p w:rsidR="00C86DEA" w:rsidRPr="003C09C3" w:rsidRDefault="00C86DEA" w:rsidP="009F1BC4">
            <w:pPr>
              <w:jc w:val="center"/>
              <w:rPr>
                <w:rFonts w:cs="B Nazanin"/>
                <w:sz w:val="24"/>
                <w:szCs w:val="24"/>
                <w:rtl/>
              </w:rPr>
            </w:pPr>
          </w:p>
        </w:tc>
        <w:tc>
          <w:tcPr>
            <w:tcW w:w="1028" w:type="dxa"/>
            <w:vAlign w:val="center"/>
          </w:tcPr>
          <w:p w:rsidR="00C86DEA" w:rsidRPr="003C09C3" w:rsidRDefault="00C86DEA" w:rsidP="009F1BC4">
            <w:pPr>
              <w:jc w:val="center"/>
              <w:rPr>
                <w:rFonts w:cs="B Nazanin"/>
                <w:sz w:val="24"/>
                <w:szCs w:val="24"/>
                <w:rtl/>
              </w:rPr>
            </w:pPr>
          </w:p>
        </w:tc>
        <w:tc>
          <w:tcPr>
            <w:tcW w:w="3119" w:type="dxa"/>
            <w:vAlign w:val="center"/>
          </w:tcPr>
          <w:p w:rsidR="00C86DEA" w:rsidRPr="003C09C3" w:rsidRDefault="00C86DEA" w:rsidP="009F1BC4">
            <w:pPr>
              <w:jc w:val="center"/>
              <w:rPr>
                <w:rFonts w:cs="B Nazanin"/>
                <w:sz w:val="24"/>
                <w:szCs w:val="24"/>
                <w:rtl/>
              </w:rPr>
            </w:pPr>
          </w:p>
        </w:tc>
      </w:tr>
    </w:tbl>
    <w:p w:rsidR="00C86DEA" w:rsidRDefault="00C86DEA" w:rsidP="00843146">
      <w:pPr>
        <w:jc w:val="center"/>
        <w:rPr>
          <w:rFonts w:cs="B Nazanin"/>
          <w:b/>
          <w:bCs/>
          <w:sz w:val="28"/>
          <w:szCs w:val="28"/>
          <w:rtl/>
        </w:rPr>
      </w:pPr>
    </w:p>
    <w:p w:rsidR="00C86DEA" w:rsidRDefault="00C86DEA">
      <w:pPr>
        <w:bidi w:val="0"/>
        <w:rPr>
          <w:rFonts w:cs="B Nazanin"/>
          <w:b/>
          <w:bCs/>
          <w:sz w:val="28"/>
          <w:szCs w:val="28"/>
          <w:rtl/>
        </w:rPr>
      </w:pPr>
      <w:r>
        <w:rPr>
          <w:rFonts w:cs="B Nazanin"/>
          <w:b/>
          <w:bCs/>
          <w:sz w:val="28"/>
          <w:szCs w:val="28"/>
          <w:rtl/>
        </w:rPr>
        <w:br w:type="page"/>
      </w:r>
    </w:p>
    <w:p w:rsidR="00843146" w:rsidRDefault="00843146" w:rsidP="00AD2150">
      <w:pPr>
        <w:pStyle w:val="Heading2"/>
        <w:numPr>
          <w:ilvl w:val="0"/>
          <w:numId w:val="0"/>
        </w:numPr>
        <w:ind w:left="283"/>
        <w:jc w:val="center"/>
        <w:rPr>
          <w:rtl/>
        </w:rPr>
      </w:pPr>
      <w:r w:rsidRPr="003C09C3">
        <w:rPr>
          <w:rFonts w:hint="cs"/>
          <w:rtl/>
        </w:rPr>
        <w:lastRenderedPageBreak/>
        <w:t>جدول شماره</w:t>
      </w:r>
      <w:r>
        <w:rPr>
          <w:rFonts w:hint="cs"/>
          <w:rtl/>
        </w:rPr>
        <w:t>3</w:t>
      </w:r>
      <w:r w:rsidRPr="003C09C3">
        <w:rPr>
          <w:rFonts w:hint="cs"/>
          <w:rtl/>
        </w:rPr>
        <w:t>: عوامل زيان</w:t>
      </w:r>
      <w:r>
        <w:rPr>
          <w:rFonts w:hint="cs"/>
          <w:rtl/>
        </w:rPr>
        <w:t>‌</w:t>
      </w:r>
      <w:r w:rsidRPr="003C09C3">
        <w:rPr>
          <w:rFonts w:hint="cs"/>
          <w:rtl/>
        </w:rPr>
        <w:t xml:space="preserve">آور </w:t>
      </w:r>
      <w:r>
        <w:rPr>
          <w:rFonts w:hint="cs"/>
          <w:rtl/>
        </w:rPr>
        <w:t>فيزيكي پرتوهاي يونساز و غير يونساز</w:t>
      </w:r>
    </w:p>
    <w:tbl>
      <w:tblPr>
        <w:tblStyle w:val="TableGrid"/>
        <w:bidiVisual/>
        <w:tblW w:w="15170" w:type="dxa"/>
        <w:jc w:val="center"/>
        <w:tblInd w:w="11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8" w:type="dxa"/>
          <w:left w:w="28" w:type="dxa"/>
          <w:bottom w:w="28" w:type="dxa"/>
          <w:right w:w="28" w:type="dxa"/>
        </w:tblCellMar>
        <w:tblLook w:val="04A0" w:firstRow="1" w:lastRow="0" w:firstColumn="1" w:lastColumn="0" w:noHBand="0" w:noVBand="1"/>
      </w:tblPr>
      <w:tblGrid>
        <w:gridCol w:w="567"/>
        <w:gridCol w:w="1842"/>
        <w:gridCol w:w="1560"/>
        <w:gridCol w:w="1128"/>
        <w:gridCol w:w="1276"/>
        <w:gridCol w:w="1134"/>
        <w:gridCol w:w="1276"/>
        <w:gridCol w:w="1134"/>
        <w:gridCol w:w="1417"/>
        <w:gridCol w:w="851"/>
        <w:gridCol w:w="992"/>
        <w:gridCol w:w="1993"/>
      </w:tblGrid>
      <w:tr w:rsidR="00843146" w:rsidTr="00B422B5">
        <w:trPr>
          <w:jc w:val="center"/>
        </w:trPr>
        <w:tc>
          <w:tcPr>
            <w:tcW w:w="567"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رديف</w:t>
            </w:r>
          </w:p>
        </w:tc>
        <w:tc>
          <w:tcPr>
            <w:tcW w:w="1842"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محل اندازه‌گيري</w:t>
            </w:r>
          </w:p>
        </w:tc>
        <w:tc>
          <w:tcPr>
            <w:tcW w:w="1560"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مشاغل در مواجهه</w:t>
            </w:r>
          </w:p>
        </w:tc>
        <w:tc>
          <w:tcPr>
            <w:tcW w:w="1128"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عامل زيان‌آور</w:t>
            </w:r>
          </w:p>
        </w:tc>
        <w:tc>
          <w:tcPr>
            <w:tcW w:w="1276"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منابع توليد</w:t>
            </w:r>
          </w:p>
        </w:tc>
        <w:tc>
          <w:tcPr>
            <w:tcW w:w="1134"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مدت زمان مواجهه</w:t>
            </w:r>
          </w:p>
        </w:tc>
        <w:tc>
          <w:tcPr>
            <w:tcW w:w="1276"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طول موج پرتو</w:t>
            </w:r>
          </w:p>
        </w:tc>
        <w:tc>
          <w:tcPr>
            <w:tcW w:w="1134"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محدوده فركانسي پرتو</w:t>
            </w:r>
          </w:p>
        </w:tc>
        <w:tc>
          <w:tcPr>
            <w:tcW w:w="1417"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استراتژي ارزيابي</w:t>
            </w:r>
          </w:p>
        </w:tc>
        <w:tc>
          <w:tcPr>
            <w:tcW w:w="851"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تعداد نمونه</w:t>
            </w:r>
          </w:p>
        </w:tc>
        <w:tc>
          <w:tcPr>
            <w:tcW w:w="992"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 xml:space="preserve">تعداد نفر در </w:t>
            </w:r>
            <w:r w:rsidRPr="00045D62">
              <w:rPr>
                <w:rFonts w:cs="B Nazanin"/>
                <w:b/>
                <w:bCs/>
                <w:sz w:val="20"/>
                <w:szCs w:val="20"/>
              </w:rPr>
              <w:t>SEG</w:t>
            </w:r>
          </w:p>
        </w:tc>
        <w:tc>
          <w:tcPr>
            <w:tcW w:w="1993"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توضيحات</w:t>
            </w:r>
          </w:p>
        </w:tc>
      </w:tr>
      <w:tr w:rsidR="00843146" w:rsidTr="00B422B5">
        <w:trPr>
          <w:jc w:val="center"/>
        </w:trPr>
        <w:tc>
          <w:tcPr>
            <w:tcW w:w="567"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1</w:t>
            </w:r>
          </w:p>
        </w:tc>
        <w:tc>
          <w:tcPr>
            <w:tcW w:w="1842"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60" w:type="dxa"/>
          </w:tcPr>
          <w:p w:rsidR="00843146" w:rsidRPr="003C09C3" w:rsidRDefault="00843146" w:rsidP="00157651">
            <w:pPr>
              <w:jc w:val="center"/>
              <w:rPr>
                <w:rFonts w:cs="B Nazanin"/>
                <w:sz w:val="24"/>
                <w:szCs w:val="24"/>
                <w:rtl/>
              </w:rPr>
            </w:pPr>
          </w:p>
        </w:tc>
        <w:tc>
          <w:tcPr>
            <w:tcW w:w="1128" w:type="dxa"/>
          </w:tcPr>
          <w:p w:rsidR="00843146" w:rsidRPr="003C09C3" w:rsidRDefault="00843146" w:rsidP="00157651">
            <w:pPr>
              <w:jc w:val="center"/>
              <w:rPr>
                <w:rFonts w:cs="B Nazanin"/>
                <w:sz w:val="24"/>
                <w:szCs w:val="24"/>
                <w:rtl/>
              </w:rPr>
            </w:pPr>
          </w:p>
        </w:tc>
        <w:tc>
          <w:tcPr>
            <w:tcW w:w="1276" w:type="dxa"/>
          </w:tcPr>
          <w:p w:rsidR="00843146" w:rsidRPr="003C09C3" w:rsidRDefault="00843146" w:rsidP="00157651">
            <w:pPr>
              <w:jc w:val="center"/>
              <w:rPr>
                <w:rFonts w:cs="B Nazanin"/>
                <w:sz w:val="24"/>
                <w:szCs w:val="24"/>
                <w:rtl/>
              </w:rPr>
            </w:pPr>
          </w:p>
        </w:tc>
        <w:tc>
          <w:tcPr>
            <w:tcW w:w="1134" w:type="dxa"/>
          </w:tcPr>
          <w:p w:rsidR="00843146" w:rsidRPr="003C09C3" w:rsidRDefault="00843146" w:rsidP="00157651">
            <w:pPr>
              <w:jc w:val="center"/>
              <w:rPr>
                <w:rFonts w:cs="B Nazanin"/>
                <w:sz w:val="24"/>
                <w:szCs w:val="24"/>
                <w:rtl/>
              </w:rPr>
            </w:pPr>
          </w:p>
        </w:tc>
        <w:tc>
          <w:tcPr>
            <w:tcW w:w="1276" w:type="dxa"/>
          </w:tcPr>
          <w:p w:rsidR="00843146" w:rsidRPr="003C09C3" w:rsidRDefault="00843146" w:rsidP="00157651">
            <w:pPr>
              <w:jc w:val="center"/>
              <w:rPr>
                <w:rFonts w:cs="B Nazanin"/>
                <w:sz w:val="24"/>
                <w:szCs w:val="24"/>
                <w:rtl/>
              </w:rPr>
            </w:pPr>
          </w:p>
        </w:tc>
        <w:tc>
          <w:tcPr>
            <w:tcW w:w="1134" w:type="dxa"/>
          </w:tcPr>
          <w:p w:rsidR="00843146" w:rsidRPr="003C09C3" w:rsidRDefault="00843146" w:rsidP="00157651">
            <w:pPr>
              <w:jc w:val="center"/>
              <w:rPr>
                <w:rFonts w:cs="B Nazanin"/>
                <w:sz w:val="24"/>
                <w:szCs w:val="24"/>
                <w:rtl/>
              </w:rPr>
            </w:pPr>
          </w:p>
        </w:tc>
        <w:tc>
          <w:tcPr>
            <w:tcW w:w="1417" w:type="dxa"/>
          </w:tcPr>
          <w:p w:rsidR="00843146" w:rsidRPr="003C09C3" w:rsidRDefault="00843146" w:rsidP="00157651">
            <w:pPr>
              <w:jc w:val="center"/>
              <w:rPr>
                <w:rFonts w:cs="B Nazanin"/>
                <w:sz w:val="24"/>
                <w:szCs w:val="24"/>
                <w:rtl/>
              </w:rPr>
            </w:pPr>
          </w:p>
        </w:tc>
        <w:tc>
          <w:tcPr>
            <w:tcW w:w="851"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1993" w:type="dxa"/>
          </w:tcPr>
          <w:p w:rsidR="00843146" w:rsidRPr="003C09C3" w:rsidRDefault="00843146" w:rsidP="00157651">
            <w:pPr>
              <w:jc w:val="center"/>
              <w:rPr>
                <w:rFonts w:cs="B Nazanin"/>
                <w:sz w:val="24"/>
                <w:szCs w:val="24"/>
                <w:rtl/>
              </w:rPr>
            </w:pPr>
          </w:p>
        </w:tc>
      </w:tr>
      <w:tr w:rsidR="00843146" w:rsidTr="00B422B5">
        <w:trPr>
          <w:jc w:val="center"/>
        </w:trPr>
        <w:tc>
          <w:tcPr>
            <w:tcW w:w="567"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2</w:t>
            </w:r>
          </w:p>
        </w:tc>
        <w:tc>
          <w:tcPr>
            <w:tcW w:w="1842"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60" w:type="dxa"/>
          </w:tcPr>
          <w:p w:rsidR="00843146" w:rsidRPr="003C09C3" w:rsidRDefault="00843146" w:rsidP="00157651">
            <w:pPr>
              <w:jc w:val="center"/>
              <w:rPr>
                <w:rFonts w:cs="B Nazanin"/>
                <w:sz w:val="24"/>
                <w:szCs w:val="24"/>
                <w:rtl/>
              </w:rPr>
            </w:pPr>
          </w:p>
        </w:tc>
        <w:tc>
          <w:tcPr>
            <w:tcW w:w="1128" w:type="dxa"/>
          </w:tcPr>
          <w:p w:rsidR="00843146" w:rsidRPr="003C09C3" w:rsidRDefault="00843146" w:rsidP="00157651">
            <w:pPr>
              <w:jc w:val="center"/>
              <w:rPr>
                <w:rFonts w:cs="B Nazanin"/>
                <w:sz w:val="24"/>
                <w:szCs w:val="24"/>
                <w:rtl/>
              </w:rPr>
            </w:pPr>
          </w:p>
        </w:tc>
        <w:tc>
          <w:tcPr>
            <w:tcW w:w="1276" w:type="dxa"/>
          </w:tcPr>
          <w:p w:rsidR="00843146" w:rsidRPr="003C09C3" w:rsidRDefault="00843146" w:rsidP="00157651">
            <w:pPr>
              <w:jc w:val="center"/>
              <w:rPr>
                <w:rFonts w:cs="B Nazanin"/>
                <w:sz w:val="24"/>
                <w:szCs w:val="24"/>
                <w:rtl/>
              </w:rPr>
            </w:pPr>
          </w:p>
        </w:tc>
        <w:tc>
          <w:tcPr>
            <w:tcW w:w="1134" w:type="dxa"/>
          </w:tcPr>
          <w:p w:rsidR="00843146" w:rsidRPr="003C09C3" w:rsidRDefault="00843146" w:rsidP="00157651">
            <w:pPr>
              <w:jc w:val="center"/>
              <w:rPr>
                <w:rFonts w:cs="B Nazanin"/>
                <w:sz w:val="24"/>
                <w:szCs w:val="24"/>
                <w:rtl/>
              </w:rPr>
            </w:pPr>
          </w:p>
        </w:tc>
        <w:tc>
          <w:tcPr>
            <w:tcW w:w="1276" w:type="dxa"/>
          </w:tcPr>
          <w:p w:rsidR="00843146" w:rsidRPr="003C09C3" w:rsidRDefault="00843146" w:rsidP="00157651">
            <w:pPr>
              <w:jc w:val="center"/>
              <w:rPr>
                <w:rFonts w:cs="B Nazanin"/>
                <w:sz w:val="24"/>
                <w:szCs w:val="24"/>
                <w:rtl/>
              </w:rPr>
            </w:pPr>
          </w:p>
        </w:tc>
        <w:tc>
          <w:tcPr>
            <w:tcW w:w="1134" w:type="dxa"/>
          </w:tcPr>
          <w:p w:rsidR="00843146" w:rsidRPr="003C09C3" w:rsidRDefault="00843146" w:rsidP="00157651">
            <w:pPr>
              <w:jc w:val="center"/>
              <w:rPr>
                <w:rFonts w:cs="B Nazanin"/>
                <w:sz w:val="24"/>
                <w:szCs w:val="24"/>
                <w:rtl/>
              </w:rPr>
            </w:pPr>
          </w:p>
        </w:tc>
        <w:tc>
          <w:tcPr>
            <w:tcW w:w="1417" w:type="dxa"/>
          </w:tcPr>
          <w:p w:rsidR="00843146" w:rsidRPr="003C09C3" w:rsidRDefault="00843146" w:rsidP="00157651">
            <w:pPr>
              <w:jc w:val="center"/>
              <w:rPr>
                <w:rFonts w:cs="B Nazanin"/>
                <w:sz w:val="24"/>
                <w:szCs w:val="24"/>
                <w:rtl/>
              </w:rPr>
            </w:pPr>
          </w:p>
        </w:tc>
        <w:tc>
          <w:tcPr>
            <w:tcW w:w="851"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1993" w:type="dxa"/>
          </w:tcPr>
          <w:p w:rsidR="00843146" w:rsidRPr="003C09C3" w:rsidRDefault="00843146" w:rsidP="00157651">
            <w:pPr>
              <w:jc w:val="center"/>
              <w:rPr>
                <w:rFonts w:cs="B Nazanin"/>
                <w:sz w:val="24"/>
                <w:szCs w:val="24"/>
                <w:rtl/>
              </w:rPr>
            </w:pPr>
          </w:p>
        </w:tc>
      </w:tr>
      <w:tr w:rsidR="00843146" w:rsidTr="00B422B5">
        <w:trPr>
          <w:jc w:val="center"/>
        </w:trPr>
        <w:tc>
          <w:tcPr>
            <w:tcW w:w="567"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3</w:t>
            </w:r>
          </w:p>
        </w:tc>
        <w:tc>
          <w:tcPr>
            <w:tcW w:w="1842"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60" w:type="dxa"/>
          </w:tcPr>
          <w:p w:rsidR="00843146" w:rsidRPr="003C09C3" w:rsidRDefault="00843146" w:rsidP="00157651">
            <w:pPr>
              <w:jc w:val="center"/>
              <w:rPr>
                <w:rFonts w:cs="B Nazanin"/>
                <w:sz w:val="24"/>
                <w:szCs w:val="24"/>
                <w:rtl/>
              </w:rPr>
            </w:pPr>
          </w:p>
        </w:tc>
        <w:tc>
          <w:tcPr>
            <w:tcW w:w="1128" w:type="dxa"/>
          </w:tcPr>
          <w:p w:rsidR="00843146" w:rsidRPr="003C09C3" w:rsidRDefault="00843146" w:rsidP="00157651">
            <w:pPr>
              <w:jc w:val="center"/>
              <w:rPr>
                <w:rFonts w:cs="B Nazanin"/>
                <w:sz w:val="24"/>
                <w:szCs w:val="24"/>
                <w:rtl/>
              </w:rPr>
            </w:pPr>
          </w:p>
        </w:tc>
        <w:tc>
          <w:tcPr>
            <w:tcW w:w="1276" w:type="dxa"/>
          </w:tcPr>
          <w:p w:rsidR="00843146" w:rsidRPr="003C09C3" w:rsidRDefault="00843146" w:rsidP="00157651">
            <w:pPr>
              <w:jc w:val="center"/>
              <w:rPr>
                <w:rFonts w:cs="B Nazanin"/>
                <w:sz w:val="24"/>
                <w:szCs w:val="24"/>
                <w:rtl/>
              </w:rPr>
            </w:pPr>
          </w:p>
        </w:tc>
        <w:tc>
          <w:tcPr>
            <w:tcW w:w="1134" w:type="dxa"/>
          </w:tcPr>
          <w:p w:rsidR="00843146" w:rsidRPr="003C09C3" w:rsidRDefault="00843146" w:rsidP="00157651">
            <w:pPr>
              <w:jc w:val="center"/>
              <w:rPr>
                <w:rFonts w:cs="B Nazanin"/>
                <w:sz w:val="24"/>
                <w:szCs w:val="24"/>
                <w:rtl/>
              </w:rPr>
            </w:pPr>
          </w:p>
        </w:tc>
        <w:tc>
          <w:tcPr>
            <w:tcW w:w="1276" w:type="dxa"/>
          </w:tcPr>
          <w:p w:rsidR="00843146" w:rsidRPr="003C09C3" w:rsidRDefault="00843146" w:rsidP="00157651">
            <w:pPr>
              <w:jc w:val="center"/>
              <w:rPr>
                <w:rFonts w:cs="B Nazanin"/>
                <w:sz w:val="24"/>
                <w:szCs w:val="24"/>
                <w:rtl/>
              </w:rPr>
            </w:pPr>
          </w:p>
        </w:tc>
        <w:tc>
          <w:tcPr>
            <w:tcW w:w="1134" w:type="dxa"/>
          </w:tcPr>
          <w:p w:rsidR="00843146" w:rsidRPr="003C09C3" w:rsidRDefault="00843146" w:rsidP="00157651">
            <w:pPr>
              <w:jc w:val="center"/>
              <w:rPr>
                <w:rFonts w:cs="B Nazanin"/>
                <w:sz w:val="24"/>
                <w:szCs w:val="24"/>
                <w:rtl/>
              </w:rPr>
            </w:pPr>
          </w:p>
        </w:tc>
        <w:tc>
          <w:tcPr>
            <w:tcW w:w="1417" w:type="dxa"/>
          </w:tcPr>
          <w:p w:rsidR="00843146" w:rsidRPr="003C09C3" w:rsidRDefault="00843146" w:rsidP="00157651">
            <w:pPr>
              <w:jc w:val="center"/>
              <w:rPr>
                <w:rFonts w:cs="B Nazanin"/>
                <w:sz w:val="24"/>
                <w:szCs w:val="24"/>
                <w:rtl/>
              </w:rPr>
            </w:pPr>
          </w:p>
        </w:tc>
        <w:tc>
          <w:tcPr>
            <w:tcW w:w="851"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1993" w:type="dxa"/>
          </w:tcPr>
          <w:p w:rsidR="00843146" w:rsidRPr="003C09C3" w:rsidRDefault="00843146" w:rsidP="00157651">
            <w:pPr>
              <w:jc w:val="center"/>
              <w:rPr>
                <w:rFonts w:cs="B Nazanin"/>
                <w:sz w:val="24"/>
                <w:szCs w:val="24"/>
                <w:rtl/>
              </w:rPr>
            </w:pPr>
          </w:p>
        </w:tc>
      </w:tr>
      <w:tr w:rsidR="00843146" w:rsidTr="00B422B5">
        <w:trPr>
          <w:jc w:val="center"/>
        </w:trPr>
        <w:tc>
          <w:tcPr>
            <w:tcW w:w="567"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4</w:t>
            </w:r>
          </w:p>
        </w:tc>
        <w:tc>
          <w:tcPr>
            <w:tcW w:w="1842"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60" w:type="dxa"/>
          </w:tcPr>
          <w:p w:rsidR="00843146" w:rsidRPr="003C09C3" w:rsidRDefault="00843146" w:rsidP="00157651">
            <w:pPr>
              <w:jc w:val="center"/>
              <w:rPr>
                <w:rFonts w:cs="B Nazanin"/>
                <w:sz w:val="24"/>
                <w:szCs w:val="24"/>
                <w:rtl/>
              </w:rPr>
            </w:pPr>
          </w:p>
        </w:tc>
        <w:tc>
          <w:tcPr>
            <w:tcW w:w="1128" w:type="dxa"/>
          </w:tcPr>
          <w:p w:rsidR="00843146" w:rsidRPr="003C09C3" w:rsidRDefault="00843146" w:rsidP="00157651">
            <w:pPr>
              <w:jc w:val="center"/>
              <w:rPr>
                <w:rFonts w:cs="B Nazanin"/>
                <w:sz w:val="24"/>
                <w:szCs w:val="24"/>
                <w:rtl/>
              </w:rPr>
            </w:pPr>
          </w:p>
        </w:tc>
        <w:tc>
          <w:tcPr>
            <w:tcW w:w="1276" w:type="dxa"/>
          </w:tcPr>
          <w:p w:rsidR="00843146" w:rsidRPr="003C09C3" w:rsidRDefault="00843146" w:rsidP="00157651">
            <w:pPr>
              <w:jc w:val="center"/>
              <w:rPr>
                <w:rFonts w:cs="B Nazanin"/>
                <w:sz w:val="24"/>
                <w:szCs w:val="24"/>
                <w:rtl/>
              </w:rPr>
            </w:pPr>
          </w:p>
        </w:tc>
        <w:tc>
          <w:tcPr>
            <w:tcW w:w="1134" w:type="dxa"/>
          </w:tcPr>
          <w:p w:rsidR="00843146" w:rsidRPr="003C09C3" w:rsidRDefault="00843146" w:rsidP="00157651">
            <w:pPr>
              <w:jc w:val="center"/>
              <w:rPr>
                <w:rFonts w:cs="B Nazanin"/>
                <w:sz w:val="24"/>
                <w:szCs w:val="24"/>
                <w:rtl/>
              </w:rPr>
            </w:pPr>
          </w:p>
        </w:tc>
        <w:tc>
          <w:tcPr>
            <w:tcW w:w="1276" w:type="dxa"/>
          </w:tcPr>
          <w:p w:rsidR="00843146" w:rsidRPr="003C09C3" w:rsidRDefault="00843146" w:rsidP="00157651">
            <w:pPr>
              <w:jc w:val="center"/>
              <w:rPr>
                <w:rFonts w:cs="B Nazanin"/>
                <w:sz w:val="24"/>
                <w:szCs w:val="24"/>
                <w:rtl/>
              </w:rPr>
            </w:pPr>
          </w:p>
        </w:tc>
        <w:tc>
          <w:tcPr>
            <w:tcW w:w="1134" w:type="dxa"/>
          </w:tcPr>
          <w:p w:rsidR="00843146" w:rsidRPr="003C09C3" w:rsidRDefault="00843146" w:rsidP="00157651">
            <w:pPr>
              <w:jc w:val="center"/>
              <w:rPr>
                <w:rFonts w:cs="B Nazanin"/>
                <w:sz w:val="24"/>
                <w:szCs w:val="24"/>
                <w:rtl/>
              </w:rPr>
            </w:pPr>
          </w:p>
        </w:tc>
        <w:tc>
          <w:tcPr>
            <w:tcW w:w="1417" w:type="dxa"/>
          </w:tcPr>
          <w:p w:rsidR="00843146" w:rsidRPr="003C09C3" w:rsidRDefault="00843146" w:rsidP="00157651">
            <w:pPr>
              <w:jc w:val="center"/>
              <w:rPr>
                <w:rFonts w:cs="B Nazanin"/>
                <w:sz w:val="24"/>
                <w:szCs w:val="24"/>
                <w:rtl/>
              </w:rPr>
            </w:pPr>
          </w:p>
        </w:tc>
        <w:tc>
          <w:tcPr>
            <w:tcW w:w="851"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1993" w:type="dxa"/>
          </w:tcPr>
          <w:p w:rsidR="00843146" w:rsidRPr="003C09C3" w:rsidRDefault="00843146" w:rsidP="00157651">
            <w:pPr>
              <w:jc w:val="center"/>
              <w:rPr>
                <w:rFonts w:cs="B Nazanin"/>
                <w:sz w:val="24"/>
                <w:szCs w:val="24"/>
                <w:rtl/>
              </w:rPr>
            </w:pPr>
          </w:p>
        </w:tc>
      </w:tr>
      <w:tr w:rsidR="00843146" w:rsidTr="00B422B5">
        <w:trPr>
          <w:jc w:val="center"/>
        </w:trPr>
        <w:tc>
          <w:tcPr>
            <w:tcW w:w="567"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5</w:t>
            </w:r>
          </w:p>
        </w:tc>
        <w:tc>
          <w:tcPr>
            <w:tcW w:w="1842"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60" w:type="dxa"/>
          </w:tcPr>
          <w:p w:rsidR="00843146" w:rsidRPr="003C09C3" w:rsidRDefault="00843146" w:rsidP="00157651">
            <w:pPr>
              <w:jc w:val="center"/>
              <w:rPr>
                <w:rFonts w:cs="B Nazanin"/>
                <w:sz w:val="24"/>
                <w:szCs w:val="24"/>
                <w:rtl/>
              </w:rPr>
            </w:pPr>
          </w:p>
        </w:tc>
        <w:tc>
          <w:tcPr>
            <w:tcW w:w="1128" w:type="dxa"/>
          </w:tcPr>
          <w:p w:rsidR="00843146" w:rsidRPr="003C09C3" w:rsidRDefault="00843146" w:rsidP="00157651">
            <w:pPr>
              <w:jc w:val="center"/>
              <w:rPr>
                <w:rFonts w:cs="B Nazanin"/>
                <w:sz w:val="24"/>
                <w:szCs w:val="24"/>
                <w:rtl/>
              </w:rPr>
            </w:pPr>
          </w:p>
        </w:tc>
        <w:tc>
          <w:tcPr>
            <w:tcW w:w="1276" w:type="dxa"/>
          </w:tcPr>
          <w:p w:rsidR="00843146" w:rsidRPr="003C09C3" w:rsidRDefault="00843146" w:rsidP="00157651">
            <w:pPr>
              <w:jc w:val="center"/>
              <w:rPr>
                <w:rFonts w:cs="B Nazanin"/>
                <w:sz w:val="24"/>
                <w:szCs w:val="24"/>
                <w:rtl/>
              </w:rPr>
            </w:pPr>
          </w:p>
        </w:tc>
        <w:tc>
          <w:tcPr>
            <w:tcW w:w="1134" w:type="dxa"/>
          </w:tcPr>
          <w:p w:rsidR="00843146" w:rsidRPr="003C09C3" w:rsidRDefault="00843146" w:rsidP="00157651">
            <w:pPr>
              <w:jc w:val="center"/>
              <w:rPr>
                <w:rFonts w:cs="B Nazanin"/>
                <w:sz w:val="24"/>
                <w:szCs w:val="24"/>
                <w:rtl/>
              </w:rPr>
            </w:pPr>
          </w:p>
        </w:tc>
        <w:tc>
          <w:tcPr>
            <w:tcW w:w="1276" w:type="dxa"/>
          </w:tcPr>
          <w:p w:rsidR="00843146" w:rsidRPr="003C09C3" w:rsidRDefault="00843146" w:rsidP="00157651">
            <w:pPr>
              <w:jc w:val="center"/>
              <w:rPr>
                <w:rFonts w:cs="B Nazanin"/>
                <w:sz w:val="24"/>
                <w:szCs w:val="24"/>
                <w:rtl/>
              </w:rPr>
            </w:pPr>
          </w:p>
        </w:tc>
        <w:tc>
          <w:tcPr>
            <w:tcW w:w="1134" w:type="dxa"/>
          </w:tcPr>
          <w:p w:rsidR="00843146" w:rsidRPr="003C09C3" w:rsidRDefault="00843146" w:rsidP="00157651">
            <w:pPr>
              <w:jc w:val="center"/>
              <w:rPr>
                <w:rFonts w:cs="B Nazanin"/>
                <w:sz w:val="24"/>
                <w:szCs w:val="24"/>
                <w:rtl/>
              </w:rPr>
            </w:pPr>
          </w:p>
        </w:tc>
        <w:tc>
          <w:tcPr>
            <w:tcW w:w="1417" w:type="dxa"/>
          </w:tcPr>
          <w:p w:rsidR="00843146" w:rsidRPr="003C09C3" w:rsidRDefault="00843146" w:rsidP="00157651">
            <w:pPr>
              <w:jc w:val="center"/>
              <w:rPr>
                <w:rFonts w:cs="B Nazanin"/>
                <w:sz w:val="24"/>
                <w:szCs w:val="24"/>
                <w:rtl/>
              </w:rPr>
            </w:pPr>
          </w:p>
        </w:tc>
        <w:tc>
          <w:tcPr>
            <w:tcW w:w="851"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1993" w:type="dxa"/>
          </w:tcPr>
          <w:p w:rsidR="00843146" w:rsidRPr="003C09C3" w:rsidRDefault="00843146" w:rsidP="00157651">
            <w:pPr>
              <w:jc w:val="center"/>
              <w:rPr>
                <w:rFonts w:cs="B Nazanin"/>
                <w:sz w:val="24"/>
                <w:szCs w:val="24"/>
                <w:rtl/>
              </w:rPr>
            </w:pPr>
          </w:p>
        </w:tc>
      </w:tr>
      <w:tr w:rsidR="00843146" w:rsidTr="00B422B5">
        <w:trPr>
          <w:jc w:val="center"/>
        </w:trPr>
        <w:tc>
          <w:tcPr>
            <w:tcW w:w="567" w:type="dxa"/>
            <w:vAlign w:val="center"/>
          </w:tcPr>
          <w:p w:rsidR="00843146" w:rsidRPr="00045D62" w:rsidRDefault="00843146" w:rsidP="00157651">
            <w:pPr>
              <w:jc w:val="center"/>
              <w:rPr>
                <w:rFonts w:cs="B Nazanin"/>
                <w:b/>
                <w:bCs/>
                <w:sz w:val="20"/>
                <w:szCs w:val="20"/>
                <w:rtl/>
              </w:rPr>
            </w:pPr>
            <w:r w:rsidRPr="00045D62">
              <w:rPr>
                <w:rFonts w:cs="B Nazanin" w:hint="cs"/>
                <w:b/>
                <w:bCs/>
                <w:sz w:val="20"/>
                <w:szCs w:val="20"/>
                <w:rtl/>
              </w:rPr>
              <w:t>6</w:t>
            </w:r>
          </w:p>
        </w:tc>
        <w:tc>
          <w:tcPr>
            <w:tcW w:w="1842"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60" w:type="dxa"/>
          </w:tcPr>
          <w:p w:rsidR="00843146" w:rsidRPr="003C09C3" w:rsidRDefault="00843146" w:rsidP="00157651">
            <w:pPr>
              <w:jc w:val="center"/>
              <w:rPr>
                <w:rFonts w:cs="B Nazanin"/>
                <w:sz w:val="24"/>
                <w:szCs w:val="24"/>
                <w:rtl/>
              </w:rPr>
            </w:pPr>
          </w:p>
        </w:tc>
        <w:tc>
          <w:tcPr>
            <w:tcW w:w="1128" w:type="dxa"/>
          </w:tcPr>
          <w:p w:rsidR="00843146" w:rsidRPr="003C09C3" w:rsidRDefault="00843146" w:rsidP="00157651">
            <w:pPr>
              <w:jc w:val="center"/>
              <w:rPr>
                <w:rFonts w:cs="B Nazanin"/>
                <w:sz w:val="24"/>
                <w:szCs w:val="24"/>
                <w:rtl/>
              </w:rPr>
            </w:pPr>
          </w:p>
        </w:tc>
        <w:tc>
          <w:tcPr>
            <w:tcW w:w="1276" w:type="dxa"/>
          </w:tcPr>
          <w:p w:rsidR="00843146" w:rsidRPr="003C09C3" w:rsidRDefault="00843146" w:rsidP="00157651">
            <w:pPr>
              <w:jc w:val="center"/>
              <w:rPr>
                <w:rFonts w:cs="B Nazanin"/>
                <w:sz w:val="24"/>
                <w:szCs w:val="24"/>
                <w:rtl/>
              </w:rPr>
            </w:pPr>
          </w:p>
        </w:tc>
        <w:tc>
          <w:tcPr>
            <w:tcW w:w="1134" w:type="dxa"/>
          </w:tcPr>
          <w:p w:rsidR="00843146" w:rsidRPr="003C09C3" w:rsidRDefault="00843146" w:rsidP="00157651">
            <w:pPr>
              <w:jc w:val="center"/>
              <w:rPr>
                <w:rFonts w:cs="B Nazanin"/>
                <w:sz w:val="24"/>
                <w:szCs w:val="24"/>
                <w:rtl/>
              </w:rPr>
            </w:pPr>
          </w:p>
        </w:tc>
        <w:tc>
          <w:tcPr>
            <w:tcW w:w="1276" w:type="dxa"/>
          </w:tcPr>
          <w:p w:rsidR="00843146" w:rsidRPr="003C09C3" w:rsidRDefault="00843146" w:rsidP="00157651">
            <w:pPr>
              <w:jc w:val="center"/>
              <w:rPr>
                <w:rFonts w:cs="B Nazanin"/>
                <w:sz w:val="24"/>
                <w:szCs w:val="24"/>
                <w:rtl/>
              </w:rPr>
            </w:pPr>
          </w:p>
        </w:tc>
        <w:tc>
          <w:tcPr>
            <w:tcW w:w="1134" w:type="dxa"/>
          </w:tcPr>
          <w:p w:rsidR="00843146" w:rsidRPr="003C09C3" w:rsidRDefault="00843146" w:rsidP="00157651">
            <w:pPr>
              <w:jc w:val="center"/>
              <w:rPr>
                <w:rFonts w:cs="B Nazanin"/>
                <w:sz w:val="24"/>
                <w:szCs w:val="24"/>
                <w:rtl/>
              </w:rPr>
            </w:pPr>
          </w:p>
        </w:tc>
        <w:tc>
          <w:tcPr>
            <w:tcW w:w="1417" w:type="dxa"/>
          </w:tcPr>
          <w:p w:rsidR="00843146" w:rsidRPr="003C09C3" w:rsidRDefault="00843146" w:rsidP="00157651">
            <w:pPr>
              <w:jc w:val="center"/>
              <w:rPr>
                <w:rFonts w:cs="B Nazanin"/>
                <w:sz w:val="24"/>
                <w:szCs w:val="24"/>
                <w:rtl/>
              </w:rPr>
            </w:pPr>
          </w:p>
        </w:tc>
        <w:tc>
          <w:tcPr>
            <w:tcW w:w="851"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1993" w:type="dxa"/>
          </w:tcPr>
          <w:p w:rsidR="00843146" w:rsidRPr="003C09C3" w:rsidRDefault="00843146" w:rsidP="00157651">
            <w:pPr>
              <w:jc w:val="center"/>
              <w:rPr>
                <w:rFonts w:cs="B Nazanin"/>
                <w:sz w:val="24"/>
                <w:szCs w:val="24"/>
                <w:rtl/>
              </w:rPr>
            </w:pPr>
          </w:p>
        </w:tc>
      </w:tr>
    </w:tbl>
    <w:p w:rsidR="00843146" w:rsidRPr="006E058D" w:rsidRDefault="00843146" w:rsidP="00843146">
      <w:pPr>
        <w:spacing w:after="0" w:line="240" w:lineRule="auto"/>
        <w:ind w:left="89"/>
        <w:jc w:val="both"/>
        <w:rPr>
          <w:rFonts w:cs="B Nazanin"/>
          <w:sz w:val="28"/>
          <w:szCs w:val="28"/>
          <w:rtl/>
        </w:rPr>
      </w:pPr>
      <w:r w:rsidRPr="00045D62">
        <w:rPr>
          <w:rFonts w:cs="B Nazanin" w:hint="cs"/>
          <w:b/>
          <w:bCs/>
          <w:sz w:val="28"/>
          <w:szCs w:val="28"/>
          <w:rtl/>
        </w:rPr>
        <w:t>توجه1:</w:t>
      </w:r>
      <w:r w:rsidRPr="006E058D">
        <w:rPr>
          <w:rFonts w:cs="B Nazanin" w:hint="cs"/>
          <w:sz w:val="28"/>
          <w:szCs w:val="28"/>
          <w:rtl/>
        </w:rPr>
        <w:t xml:space="preserve"> در خصوص پرتوهاي غير يونساز</w:t>
      </w:r>
      <w:r>
        <w:rPr>
          <w:rFonts w:cs="B Nazanin" w:hint="cs"/>
          <w:sz w:val="28"/>
          <w:szCs w:val="28"/>
          <w:rtl/>
        </w:rPr>
        <w:t xml:space="preserve"> </w:t>
      </w:r>
      <w:r w:rsidRPr="006E058D">
        <w:rPr>
          <w:rFonts w:cs="B Nazanin" w:hint="cs"/>
          <w:sz w:val="28"/>
          <w:szCs w:val="28"/>
          <w:rtl/>
        </w:rPr>
        <w:t>بايستي طول موج و محدوده فركانسي پرتو به طور دقيق مشخص گردد.</w:t>
      </w:r>
    </w:p>
    <w:p w:rsidR="00843146" w:rsidRDefault="00843146" w:rsidP="00843146">
      <w:pPr>
        <w:spacing w:after="0" w:line="240" w:lineRule="auto"/>
        <w:ind w:left="89"/>
        <w:jc w:val="both"/>
        <w:rPr>
          <w:rFonts w:cs="B Nazanin"/>
          <w:sz w:val="28"/>
          <w:szCs w:val="28"/>
          <w:rtl/>
        </w:rPr>
      </w:pPr>
      <w:r w:rsidRPr="00045D62">
        <w:rPr>
          <w:rFonts w:cs="B Nazanin" w:hint="cs"/>
          <w:b/>
          <w:bCs/>
          <w:sz w:val="28"/>
          <w:szCs w:val="28"/>
          <w:rtl/>
        </w:rPr>
        <w:t>توجه2:</w:t>
      </w:r>
      <w:r w:rsidRPr="006E058D">
        <w:rPr>
          <w:rFonts w:cs="B Nazanin" w:hint="cs"/>
          <w:sz w:val="28"/>
          <w:szCs w:val="28"/>
          <w:rtl/>
        </w:rPr>
        <w:t xml:space="preserve"> سنجش پرتوهاي يونساز بايستي توسط شركت</w:t>
      </w:r>
      <w:r>
        <w:rPr>
          <w:rFonts w:cs="B Nazanin" w:hint="cs"/>
          <w:sz w:val="28"/>
          <w:szCs w:val="28"/>
          <w:rtl/>
        </w:rPr>
        <w:t>‌</w:t>
      </w:r>
      <w:r w:rsidRPr="006E058D">
        <w:rPr>
          <w:rFonts w:cs="B Nazanin" w:hint="cs"/>
          <w:sz w:val="28"/>
          <w:szCs w:val="28"/>
          <w:rtl/>
        </w:rPr>
        <w:t>هاي مورد تا</w:t>
      </w:r>
      <w:r>
        <w:rPr>
          <w:rFonts w:cs="B Nazanin" w:hint="cs"/>
          <w:sz w:val="28"/>
          <w:szCs w:val="28"/>
          <w:rtl/>
        </w:rPr>
        <w:t>ٌ</w:t>
      </w:r>
      <w:r w:rsidRPr="006E058D">
        <w:rPr>
          <w:rFonts w:cs="B Nazanin" w:hint="cs"/>
          <w:sz w:val="28"/>
          <w:szCs w:val="28"/>
          <w:rtl/>
        </w:rPr>
        <w:t>ييد سازمان انرژي اتمي ايران انجام شود.</w:t>
      </w:r>
    </w:p>
    <w:p w:rsidR="00F02AA9" w:rsidRDefault="00F02AA9">
      <w:pPr>
        <w:bidi w:val="0"/>
        <w:rPr>
          <w:rFonts w:cs="B Nazanin"/>
          <w:sz w:val="28"/>
          <w:szCs w:val="28"/>
          <w:rtl/>
        </w:rPr>
      </w:pPr>
      <w:r>
        <w:rPr>
          <w:rFonts w:cs="B Nazanin"/>
          <w:sz w:val="28"/>
          <w:szCs w:val="28"/>
          <w:rtl/>
        </w:rPr>
        <w:br w:type="page"/>
      </w:r>
    </w:p>
    <w:p w:rsidR="00843146" w:rsidRDefault="00843146" w:rsidP="0068449C">
      <w:pPr>
        <w:pStyle w:val="Heading2"/>
        <w:numPr>
          <w:ilvl w:val="0"/>
          <w:numId w:val="0"/>
        </w:numPr>
        <w:ind w:left="283"/>
        <w:jc w:val="center"/>
        <w:rPr>
          <w:rtl/>
        </w:rPr>
      </w:pPr>
      <w:r w:rsidRPr="003C09C3">
        <w:rPr>
          <w:rFonts w:hint="cs"/>
          <w:rtl/>
        </w:rPr>
        <w:lastRenderedPageBreak/>
        <w:t>جدول شماره</w:t>
      </w:r>
      <w:r>
        <w:rPr>
          <w:rFonts w:hint="cs"/>
          <w:rtl/>
        </w:rPr>
        <w:t>4</w:t>
      </w:r>
      <w:r w:rsidRPr="003C09C3">
        <w:rPr>
          <w:rFonts w:hint="cs"/>
          <w:rtl/>
        </w:rPr>
        <w:t>: عوامل زيان</w:t>
      </w:r>
      <w:r>
        <w:rPr>
          <w:rFonts w:hint="cs"/>
          <w:rtl/>
        </w:rPr>
        <w:t>‌</w:t>
      </w:r>
      <w:r w:rsidRPr="003C09C3">
        <w:rPr>
          <w:rFonts w:hint="cs"/>
          <w:rtl/>
        </w:rPr>
        <w:t>آور</w:t>
      </w:r>
      <w:r>
        <w:rPr>
          <w:rFonts w:hint="cs"/>
          <w:rtl/>
        </w:rPr>
        <w:t xml:space="preserve"> ‌ارگونوميكي (پوسچر نامناسب، حمل بار، كارهاي تكراري، ايستگاه كاري نامناسب، ابزار يا تجهيزات نامناسب)</w:t>
      </w:r>
    </w:p>
    <w:tbl>
      <w:tblPr>
        <w:tblStyle w:val="TableGrid"/>
        <w:bidiVisual/>
        <w:tblW w:w="14949" w:type="dxa"/>
        <w:jc w:val="center"/>
        <w:tblInd w:w="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8" w:type="dxa"/>
          <w:left w:w="28" w:type="dxa"/>
          <w:bottom w:w="28" w:type="dxa"/>
          <w:right w:w="28" w:type="dxa"/>
        </w:tblCellMar>
        <w:tblLook w:val="04A0" w:firstRow="1" w:lastRow="0" w:firstColumn="1" w:lastColumn="0" w:noHBand="0" w:noVBand="1"/>
      </w:tblPr>
      <w:tblGrid>
        <w:gridCol w:w="709"/>
        <w:gridCol w:w="2409"/>
        <w:gridCol w:w="1560"/>
        <w:gridCol w:w="1838"/>
        <w:gridCol w:w="992"/>
        <w:gridCol w:w="1313"/>
        <w:gridCol w:w="1417"/>
        <w:gridCol w:w="752"/>
        <w:gridCol w:w="992"/>
        <w:gridCol w:w="2967"/>
      </w:tblGrid>
      <w:tr w:rsidR="00843146" w:rsidTr="00B422B5">
        <w:trPr>
          <w:jc w:val="center"/>
        </w:trPr>
        <w:tc>
          <w:tcPr>
            <w:tcW w:w="709" w:type="dxa"/>
            <w:vAlign w:val="center"/>
          </w:tcPr>
          <w:p w:rsidR="00843146" w:rsidRPr="00433569" w:rsidRDefault="00843146" w:rsidP="00157651">
            <w:pPr>
              <w:jc w:val="center"/>
              <w:rPr>
                <w:rFonts w:cs="B Nazanin"/>
                <w:b/>
                <w:bCs/>
                <w:sz w:val="20"/>
                <w:szCs w:val="20"/>
                <w:rtl/>
              </w:rPr>
            </w:pPr>
            <w:r w:rsidRPr="00433569">
              <w:rPr>
                <w:rFonts w:cs="B Nazanin" w:hint="cs"/>
                <w:b/>
                <w:bCs/>
                <w:sz w:val="20"/>
                <w:szCs w:val="20"/>
                <w:rtl/>
              </w:rPr>
              <w:t>رديف</w:t>
            </w:r>
          </w:p>
        </w:tc>
        <w:tc>
          <w:tcPr>
            <w:tcW w:w="2409" w:type="dxa"/>
            <w:vAlign w:val="center"/>
          </w:tcPr>
          <w:p w:rsidR="00843146" w:rsidRPr="00433569" w:rsidRDefault="00843146" w:rsidP="00157651">
            <w:pPr>
              <w:jc w:val="center"/>
              <w:rPr>
                <w:rFonts w:cs="B Nazanin"/>
                <w:b/>
                <w:bCs/>
                <w:sz w:val="20"/>
                <w:szCs w:val="20"/>
                <w:rtl/>
              </w:rPr>
            </w:pPr>
            <w:r w:rsidRPr="00433569">
              <w:rPr>
                <w:rFonts w:cs="B Nazanin" w:hint="cs"/>
                <w:b/>
                <w:bCs/>
                <w:sz w:val="20"/>
                <w:szCs w:val="20"/>
                <w:rtl/>
              </w:rPr>
              <w:t>محل اندازه‌گيري</w:t>
            </w:r>
          </w:p>
        </w:tc>
        <w:tc>
          <w:tcPr>
            <w:tcW w:w="1560" w:type="dxa"/>
            <w:vAlign w:val="center"/>
          </w:tcPr>
          <w:p w:rsidR="00843146" w:rsidRPr="00433569" w:rsidRDefault="00843146" w:rsidP="00157651">
            <w:pPr>
              <w:jc w:val="center"/>
              <w:rPr>
                <w:rFonts w:cs="B Nazanin"/>
                <w:b/>
                <w:bCs/>
                <w:sz w:val="20"/>
                <w:szCs w:val="20"/>
                <w:rtl/>
              </w:rPr>
            </w:pPr>
            <w:r w:rsidRPr="00433569">
              <w:rPr>
                <w:rFonts w:cs="B Nazanin" w:hint="cs"/>
                <w:b/>
                <w:bCs/>
                <w:sz w:val="20"/>
                <w:szCs w:val="20"/>
                <w:rtl/>
              </w:rPr>
              <w:t>مشاغل در مواجهه</w:t>
            </w:r>
          </w:p>
        </w:tc>
        <w:tc>
          <w:tcPr>
            <w:tcW w:w="1838" w:type="dxa"/>
            <w:vAlign w:val="center"/>
          </w:tcPr>
          <w:p w:rsidR="00843146" w:rsidRPr="00433569" w:rsidRDefault="00843146" w:rsidP="00157651">
            <w:pPr>
              <w:jc w:val="center"/>
              <w:rPr>
                <w:rFonts w:cs="B Nazanin"/>
                <w:b/>
                <w:bCs/>
                <w:sz w:val="20"/>
                <w:szCs w:val="20"/>
                <w:rtl/>
              </w:rPr>
            </w:pPr>
            <w:r w:rsidRPr="00433569">
              <w:rPr>
                <w:rFonts w:cs="B Nazanin" w:hint="cs"/>
                <w:b/>
                <w:bCs/>
                <w:sz w:val="20"/>
                <w:szCs w:val="20"/>
                <w:rtl/>
              </w:rPr>
              <w:t>نام عامل زيان‌آور</w:t>
            </w:r>
          </w:p>
        </w:tc>
        <w:tc>
          <w:tcPr>
            <w:tcW w:w="992" w:type="dxa"/>
            <w:vAlign w:val="center"/>
          </w:tcPr>
          <w:p w:rsidR="00843146" w:rsidRPr="00433569" w:rsidRDefault="00843146" w:rsidP="00157651">
            <w:pPr>
              <w:jc w:val="center"/>
              <w:rPr>
                <w:rFonts w:cs="B Nazanin"/>
                <w:b/>
                <w:bCs/>
                <w:sz w:val="20"/>
                <w:szCs w:val="20"/>
                <w:rtl/>
              </w:rPr>
            </w:pPr>
            <w:r w:rsidRPr="00433569">
              <w:rPr>
                <w:rFonts w:cs="B Nazanin" w:hint="cs"/>
                <w:b/>
                <w:bCs/>
                <w:sz w:val="20"/>
                <w:szCs w:val="20"/>
                <w:rtl/>
              </w:rPr>
              <w:t>مدت زمان مواجهه</w:t>
            </w:r>
          </w:p>
        </w:tc>
        <w:tc>
          <w:tcPr>
            <w:tcW w:w="1313" w:type="dxa"/>
            <w:vAlign w:val="center"/>
          </w:tcPr>
          <w:p w:rsidR="00843146" w:rsidRPr="00433569" w:rsidRDefault="00843146" w:rsidP="00157651">
            <w:pPr>
              <w:jc w:val="center"/>
              <w:rPr>
                <w:rFonts w:cs="B Nazanin"/>
                <w:b/>
                <w:bCs/>
                <w:sz w:val="20"/>
                <w:szCs w:val="20"/>
                <w:rtl/>
              </w:rPr>
            </w:pPr>
            <w:r w:rsidRPr="00433569">
              <w:rPr>
                <w:rFonts w:cs="B Nazanin" w:hint="cs"/>
                <w:b/>
                <w:bCs/>
                <w:sz w:val="20"/>
                <w:szCs w:val="20"/>
                <w:rtl/>
              </w:rPr>
              <w:t>استراتژي ارزيابي</w:t>
            </w:r>
          </w:p>
        </w:tc>
        <w:tc>
          <w:tcPr>
            <w:tcW w:w="1417" w:type="dxa"/>
            <w:vAlign w:val="center"/>
          </w:tcPr>
          <w:p w:rsidR="00843146" w:rsidRPr="00433569" w:rsidRDefault="00843146" w:rsidP="00157651">
            <w:pPr>
              <w:jc w:val="center"/>
              <w:rPr>
                <w:rFonts w:cs="B Nazanin"/>
                <w:b/>
                <w:bCs/>
                <w:sz w:val="20"/>
                <w:szCs w:val="20"/>
                <w:rtl/>
              </w:rPr>
            </w:pPr>
            <w:r w:rsidRPr="00433569">
              <w:rPr>
                <w:rFonts w:cs="B Nazanin" w:hint="cs"/>
                <w:b/>
                <w:bCs/>
                <w:sz w:val="20"/>
                <w:szCs w:val="20"/>
                <w:rtl/>
              </w:rPr>
              <w:t>روش استاندارد</w:t>
            </w:r>
          </w:p>
        </w:tc>
        <w:tc>
          <w:tcPr>
            <w:tcW w:w="752" w:type="dxa"/>
            <w:vAlign w:val="center"/>
          </w:tcPr>
          <w:p w:rsidR="00843146" w:rsidRPr="00433569" w:rsidRDefault="00843146" w:rsidP="00157651">
            <w:pPr>
              <w:jc w:val="center"/>
              <w:rPr>
                <w:rFonts w:cs="B Nazanin"/>
                <w:b/>
                <w:bCs/>
                <w:sz w:val="20"/>
                <w:szCs w:val="20"/>
                <w:rtl/>
              </w:rPr>
            </w:pPr>
            <w:r w:rsidRPr="00433569">
              <w:rPr>
                <w:rFonts w:cs="B Nazanin" w:hint="cs"/>
                <w:b/>
                <w:bCs/>
                <w:sz w:val="20"/>
                <w:szCs w:val="20"/>
                <w:rtl/>
              </w:rPr>
              <w:t>تعداد نمونه</w:t>
            </w:r>
          </w:p>
        </w:tc>
        <w:tc>
          <w:tcPr>
            <w:tcW w:w="992" w:type="dxa"/>
            <w:vAlign w:val="center"/>
          </w:tcPr>
          <w:p w:rsidR="00843146" w:rsidRPr="00433569" w:rsidRDefault="00843146" w:rsidP="00157651">
            <w:pPr>
              <w:jc w:val="center"/>
              <w:rPr>
                <w:rFonts w:cs="B Nazanin"/>
                <w:b/>
                <w:bCs/>
                <w:sz w:val="20"/>
                <w:szCs w:val="20"/>
                <w:rtl/>
              </w:rPr>
            </w:pPr>
            <w:r w:rsidRPr="00433569">
              <w:rPr>
                <w:rFonts w:cs="B Nazanin" w:hint="cs"/>
                <w:b/>
                <w:bCs/>
                <w:sz w:val="20"/>
                <w:szCs w:val="20"/>
                <w:rtl/>
              </w:rPr>
              <w:t xml:space="preserve">تعداد نفر در </w:t>
            </w:r>
            <w:r w:rsidRPr="00433569">
              <w:rPr>
                <w:rFonts w:cs="B Nazanin"/>
                <w:b/>
                <w:bCs/>
                <w:sz w:val="20"/>
                <w:szCs w:val="20"/>
              </w:rPr>
              <w:t>SEG</w:t>
            </w:r>
          </w:p>
        </w:tc>
        <w:tc>
          <w:tcPr>
            <w:tcW w:w="2967" w:type="dxa"/>
            <w:vAlign w:val="center"/>
          </w:tcPr>
          <w:p w:rsidR="00843146" w:rsidRPr="00433569" w:rsidRDefault="00843146" w:rsidP="00157651">
            <w:pPr>
              <w:jc w:val="center"/>
              <w:rPr>
                <w:rFonts w:cs="B Nazanin"/>
                <w:b/>
                <w:bCs/>
                <w:sz w:val="20"/>
                <w:szCs w:val="20"/>
                <w:rtl/>
              </w:rPr>
            </w:pPr>
            <w:r w:rsidRPr="00433569">
              <w:rPr>
                <w:rFonts w:cs="B Nazanin" w:hint="cs"/>
                <w:b/>
                <w:bCs/>
                <w:sz w:val="20"/>
                <w:szCs w:val="20"/>
                <w:rtl/>
              </w:rPr>
              <w:t>توضيحات</w:t>
            </w:r>
          </w:p>
        </w:tc>
      </w:tr>
      <w:tr w:rsidR="00843146" w:rsidTr="00B422B5">
        <w:trPr>
          <w:jc w:val="center"/>
        </w:trPr>
        <w:tc>
          <w:tcPr>
            <w:tcW w:w="709" w:type="dxa"/>
            <w:vAlign w:val="center"/>
          </w:tcPr>
          <w:p w:rsidR="00843146" w:rsidRPr="003C09C3" w:rsidRDefault="00843146" w:rsidP="00157651">
            <w:pPr>
              <w:jc w:val="center"/>
              <w:rPr>
                <w:rFonts w:cs="B Nazanin"/>
                <w:sz w:val="24"/>
                <w:szCs w:val="24"/>
                <w:rtl/>
              </w:rPr>
            </w:pPr>
            <w:r>
              <w:rPr>
                <w:rFonts w:cs="B Nazanin" w:hint="cs"/>
                <w:sz w:val="24"/>
                <w:szCs w:val="24"/>
                <w:rtl/>
              </w:rPr>
              <w:t>1</w:t>
            </w:r>
          </w:p>
        </w:tc>
        <w:tc>
          <w:tcPr>
            <w:tcW w:w="2409"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60" w:type="dxa"/>
          </w:tcPr>
          <w:p w:rsidR="00843146" w:rsidRPr="003C09C3" w:rsidRDefault="00843146" w:rsidP="00157651">
            <w:pPr>
              <w:jc w:val="center"/>
              <w:rPr>
                <w:rFonts w:cs="B Nazanin"/>
                <w:sz w:val="24"/>
                <w:szCs w:val="24"/>
                <w:rtl/>
              </w:rPr>
            </w:pPr>
          </w:p>
        </w:tc>
        <w:tc>
          <w:tcPr>
            <w:tcW w:w="1838"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1313" w:type="dxa"/>
          </w:tcPr>
          <w:p w:rsidR="00843146" w:rsidRPr="003C09C3" w:rsidRDefault="00843146" w:rsidP="00157651">
            <w:pPr>
              <w:jc w:val="center"/>
              <w:rPr>
                <w:rFonts w:cs="B Nazanin"/>
                <w:sz w:val="24"/>
                <w:szCs w:val="24"/>
                <w:rtl/>
              </w:rPr>
            </w:pPr>
          </w:p>
        </w:tc>
        <w:tc>
          <w:tcPr>
            <w:tcW w:w="1417" w:type="dxa"/>
          </w:tcPr>
          <w:p w:rsidR="00843146" w:rsidRPr="003C09C3" w:rsidRDefault="00843146" w:rsidP="00157651">
            <w:pPr>
              <w:jc w:val="center"/>
              <w:rPr>
                <w:rFonts w:cs="B Nazanin"/>
                <w:sz w:val="24"/>
                <w:szCs w:val="24"/>
                <w:rtl/>
              </w:rPr>
            </w:pPr>
          </w:p>
        </w:tc>
        <w:tc>
          <w:tcPr>
            <w:tcW w:w="752"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2967" w:type="dxa"/>
          </w:tcPr>
          <w:p w:rsidR="00843146" w:rsidRPr="003C09C3" w:rsidRDefault="00843146" w:rsidP="00157651">
            <w:pPr>
              <w:jc w:val="center"/>
              <w:rPr>
                <w:rFonts w:cs="B Nazanin"/>
                <w:sz w:val="24"/>
                <w:szCs w:val="24"/>
                <w:rtl/>
              </w:rPr>
            </w:pPr>
          </w:p>
        </w:tc>
      </w:tr>
      <w:tr w:rsidR="00843146" w:rsidTr="00B422B5">
        <w:trPr>
          <w:jc w:val="center"/>
        </w:trPr>
        <w:tc>
          <w:tcPr>
            <w:tcW w:w="709" w:type="dxa"/>
            <w:vAlign w:val="center"/>
          </w:tcPr>
          <w:p w:rsidR="00843146" w:rsidRPr="003C09C3" w:rsidRDefault="00843146" w:rsidP="00157651">
            <w:pPr>
              <w:jc w:val="center"/>
              <w:rPr>
                <w:rFonts w:cs="B Nazanin"/>
                <w:sz w:val="24"/>
                <w:szCs w:val="24"/>
                <w:rtl/>
              </w:rPr>
            </w:pPr>
            <w:r>
              <w:rPr>
                <w:rFonts w:cs="B Nazanin" w:hint="cs"/>
                <w:sz w:val="24"/>
                <w:szCs w:val="24"/>
                <w:rtl/>
              </w:rPr>
              <w:t>2</w:t>
            </w:r>
          </w:p>
        </w:tc>
        <w:tc>
          <w:tcPr>
            <w:tcW w:w="2409"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60" w:type="dxa"/>
          </w:tcPr>
          <w:p w:rsidR="00843146" w:rsidRPr="003C09C3" w:rsidRDefault="00843146" w:rsidP="00157651">
            <w:pPr>
              <w:jc w:val="center"/>
              <w:rPr>
                <w:rFonts w:cs="B Nazanin"/>
                <w:sz w:val="24"/>
                <w:szCs w:val="24"/>
                <w:rtl/>
              </w:rPr>
            </w:pPr>
          </w:p>
        </w:tc>
        <w:tc>
          <w:tcPr>
            <w:tcW w:w="1838"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1313" w:type="dxa"/>
          </w:tcPr>
          <w:p w:rsidR="00843146" w:rsidRPr="003C09C3" w:rsidRDefault="00843146" w:rsidP="00157651">
            <w:pPr>
              <w:jc w:val="center"/>
              <w:rPr>
                <w:rFonts w:cs="B Nazanin"/>
                <w:sz w:val="24"/>
                <w:szCs w:val="24"/>
                <w:rtl/>
              </w:rPr>
            </w:pPr>
          </w:p>
        </w:tc>
        <w:tc>
          <w:tcPr>
            <w:tcW w:w="1417" w:type="dxa"/>
          </w:tcPr>
          <w:p w:rsidR="00843146" w:rsidRPr="003C09C3" w:rsidRDefault="00843146" w:rsidP="00157651">
            <w:pPr>
              <w:jc w:val="center"/>
              <w:rPr>
                <w:rFonts w:cs="B Nazanin"/>
                <w:sz w:val="24"/>
                <w:szCs w:val="24"/>
                <w:rtl/>
              </w:rPr>
            </w:pPr>
          </w:p>
        </w:tc>
        <w:tc>
          <w:tcPr>
            <w:tcW w:w="752"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2967" w:type="dxa"/>
          </w:tcPr>
          <w:p w:rsidR="00843146" w:rsidRPr="003C09C3" w:rsidRDefault="00843146" w:rsidP="00157651">
            <w:pPr>
              <w:jc w:val="center"/>
              <w:rPr>
                <w:rFonts w:cs="B Nazanin"/>
                <w:sz w:val="24"/>
                <w:szCs w:val="24"/>
                <w:rtl/>
              </w:rPr>
            </w:pPr>
          </w:p>
        </w:tc>
      </w:tr>
      <w:tr w:rsidR="00843146" w:rsidTr="00B422B5">
        <w:trPr>
          <w:jc w:val="center"/>
        </w:trPr>
        <w:tc>
          <w:tcPr>
            <w:tcW w:w="709" w:type="dxa"/>
            <w:vAlign w:val="center"/>
          </w:tcPr>
          <w:p w:rsidR="00843146" w:rsidRPr="003C09C3" w:rsidRDefault="00843146" w:rsidP="00157651">
            <w:pPr>
              <w:jc w:val="center"/>
              <w:rPr>
                <w:rFonts w:cs="B Nazanin"/>
                <w:sz w:val="24"/>
                <w:szCs w:val="24"/>
                <w:rtl/>
              </w:rPr>
            </w:pPr>
            <w:r>
              <w:rPr>
                <w:rFonts w:cs="B Nazanin" w:hint="cs"/>
                <w:sz w:val="24"/>
                <w:szCs w:val="24"/>
                <w:rtl/>
              </w:rPr>
              <w:t>3</w:t>
            </w:r>
          </w:p>
        </w:tc>
        <w:tc>
          <w:tcPr>
            <w:tcW w:w="2409"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60" w:type="dxa"/>
          </w:tcPr>
          <w:p w:rsidR="00843146" w:rsidRPr="003C09C3" w:rsidRDefault="00843146" w:rsidP="00157651">
            <w:pPr>
              <w:jc w:val="center"/>
              <w:rPr>
                <w:rFonts w:cs="B Nazanin"/>
                <w:sz w:val="24"/>
                <w:szCs w:val="24"/>
                <w:rtl/>
              </w:rPr>
            </w:pPr>
          </w:p>
        </w:tc>
        <w:tc>
          <w:tcPr>
            <w:tcW w:w="1838"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1313" w:type="dxa"/>
          </w:tcPr>
          <w:p w:rsidR="00843146" w:rsidRPr="003C09C3" w:rsidRDefault="00843146" w:rsidP="00157651">
            <w:pPr>
              <w:jc w:val="center"/>
              <w:rPr>
                <w:rFonts w:cs="B Nazanin"/>
                <w:sz w:val="24"/>
                <w:szCs w:val="24"/>
                <w:rtl/>
              </w:rPr>
            </w:pPr>
          </w:p>
        </w:tc>
        <w:tc>
          <w:tcPr>
            <w:tcW w:w="1417" w:type="dxa"/>
          </w:tcPr>
          <w:p w:rsidR="00843146" w:rsidRPr="003C09C3" w:rsidRDefault="00843146" w:rsidP="00157651">
            <w:pPr>
              <w:jc w:val="center"/>
              <w:rPr>
                <w:rFonts w:cs="B Nazanin"/>
                <w:sz w:val="24"/>
                <w:szCs w:val="24"/>
                <w:rtl/>
              </w:rPr>
            </w:pPr>
          </w:p>
        </w:tc>
        <w:tc>
          <w:tcPr>
            <w:tcW w:w="752"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2967" w:type="dxa"/>
          </w:tcPr>
          <w:p w:rsidR="00843146" w:rsidRPr="003C09C3" w:rsidRDefault="00843146" w:rsidP="00157651">
            <w:pPr>
              <w:jc w:val="center"/>
              <w:rPr>
                <w:rFonts w:cs="B Nazanin"/>
                <w:sz w:val="24"/>
                <w:szCs w:val="24"/>
                <w:rtl/>
              </w:rPr>
            </w:pPr>
          </w:p>
        </w:tc>
      </w:tr>
      <w:tr w:rsidR="00843146" w:rsidTr="00B422B5">
        <w:trPr>
          <w:jc w:val="center"/>
        </w:trPr>
        <w:tc>
          <w:tcPr>
            <w:tcW w:w="709" w:type="dxa"/>
            <w:vAlign w:val="center"/>
          </w:tcPr>
          <w:p w:rsidR="00843146" w:rsidRPr="003C09C3" w:rsidRDefault="00843146" w:rsidP="00157651">
            <w:pPr>
              <w:jc w:val="center"/>
              <w:rPr>
                <w:rFonts w:cs="B Nazanin"/>
                <w:sz w:val="24"/>
                <w:szCs w:val="24"/>
                <w:rtl/>
              </w:rPr>
            </w:pPr>
            <w:r>
              <w:rPr>
                <w:rFonts w:cs="B Nazanin" w:hint="cs"/>
                <w:sz w:val="24"/>
                <w:szCs w:val="24"/>
                <w:rtl/>
              </w:rPr>
              <w:t>4</w:t>
            </w:r>
          </w:p>
        </w:tc>
        <w:tc>
          <w:tcPr>
            <w:tcW w:w="2409"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60" w:type="dxa"/>
          </w:tcPr>
          <w:p w:rsidR="00843146" w:rsidRPr="003C09C3" w:rsidRDefault="00843146" w:rsidP="00157651">
            <w:pPr>
              <w:jc w:val="center"/>
              <w:rPr>
                <w:rFonts w:cs="B Nazanin"/>
                <w:sz w:val="24"/>
                <w:szCs w:val="24"/>
                <w:rtl/>
              </w:rPr>
            </w:pPr>
          </w:p>
        </w:tc>
        <w:tc>
          <w:tcPr>
            <w:tcW w:w="1838"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1313" w:type="dxa"/>
          </w:tcPr>
          <w:p w:rsidR="00843146" w:rsidRPr="003C09C3" w:rsidRDefault="00843146" w:rsidP="00157651">
            <w:pPr>
              <w:jc w:val="center"/>
              <w:rPr>
                <w:rFonts w:cs="B Nazanin"/>
                <w:sz w:val="24"/>
                <w:szCs w:val="24"/>
                <w:rtl/>
              </w:rPr>
            </w:pPr>
          </w:p>
        </w:tc>
        <w:tc>
          <w:tcPr>
            <w:tcW w:w="1417" w:type="dxa"/>
          </w:tcPr>
          <w:p w:rsidR="00843146" w:rsidRPr="003C09C3" w:rsidRDefault="00843146" w:rsidP="00157651">
            <w:pPr>
              <w:jc w:val="center"/>
              <w:rPr>
                <w:rFonts w:cs="B Nazanin"/>
                <w:sz w:val="24"/>
                <w:szCs w:val="24"/>
                <w:rtl/>
              </w:rPr>
            </w:pPr>
          </w:p>
        </w:tc>
        <w:tc>
          <w:tcPr>
            <w:tcW w:w="752"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2967" w:type="dxa"/>
          </w:tcPr>
          <w:p w:rsidR="00843146" w:rsidRPr="003C09C3" w:rsidRDefault="00843146" w:rsidP="00157651">
            <w:pPr>
              <w:jc w:val="center"/>
              <w:rPr>
                <w:rFonts w:cs="B Nazanin"/>
                <w:sz w:val="24"/>
                <w:szCs w:val="24"/>
                <w:rtl/>
              </w:rPr>
            </w:pPr>
          </w:p>
        </w:tc>
      </w:tr>
      <w:tr w:rsidR="00843146" w:rsidTr="00B422B5">
        <w:trPr>
          <w:jc w:val="center"/>
        </w:trPr>
        <w:tc>
          <w:tcPr>
            <w:tcW w:w="709" w:type="dxa"/>
            <w:vAlign w:val="center"/>
          </w:tcPr>
          <w:p w:rsidR="00843146" w:rsidRPr="003C09C3" w:rsidRDefault="00843146" w:rsidP="00157651">
            <w:pPr>
              <w:jc w:val="center"/>
              <w:rPr>
                <w:rFonts w:cs="B Nazanin"/>
                <w:sz w:val="24"/>
                <w:szCs w:val="24"/>
                <w:rtl/>
              </w:rPr>
            </w:pPr>
            <w:r>
              <w:rPr>
                <w:rFonts w:cs="B Nazanin" w:hint="cs"/>
                <w:sz w:val="24"/>
                <w:szCs w:val="24"/>
                <w:rtl/>
              </w:rPr>
              <w:t>5</w:t>
            </w:r>
          </w:p>
        </w:tc>
        <w:tc>
          <w:tcPr>
            <w:tcW w:w="2409"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60" w:type="dxa"/>
          </w:tcPr>
          <w:p w:rsidR="00843146" w:rsidRPr="003C09C3" w:rsidRDefault="00843146" w:rsidP="00157651">
            <w:pPr>
              <w:jc w:val="center"/>
              <w:rPr>
                <w:rFonts w:cs="B Nazanin"/>
                <w:sz w:val="24"/>
                <w:szCs w:val="24"/>
                <w:rtl/>
              </w:rPr>
            </w:pPr>
          </w:p>
        </w:tc>
        <w:tc>
          <w:tcPr>
            <w:tcW w:w="1838"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1313" w:type="dxa"/>
          </w:tcPr>
          <w:p w:rsidR="00843146" w:rsidRPr="003C09C3" w:rsidRDefault="00843146" w:rsidP="00157651">
            <w:pPr>
              <w:jc w:val="center"/>
              <w:rPr>
                <w:rFonts w:cs="B Nazanin"/>
                <w:sz w:val="24"/>
                <w:szCs w:val="24"/>
                <w:rtl/>
              </w:rPr>
            </w:pPr>
          </w:p>
        </w:tc>
        <w:tc>
          <w:tcPr>
            <w:tcW w:w="1417" w:type="dxa"/>
          </w:tcPr>
          <w:p w:rsidR="00843146" w:rsidRPr="003C09C3" w:rsidRDefault="00843146" w:rsidP="00157651">
            <w:pPr>
              <w:jc w:val="center"/>
              <w:rPr>
                <w:rFonts w:cs="B Nazanin"/>
                <w:sz w:val="24"/>
                <w:szCs w:val="24"/>
                <w:rtl/>
              </w:rPr>
            </w:pPr>
          </w:p>
        </w:tc>
        <w:tc>
          <w:tcPr>
            <w:tcW w:w="752"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2967" w:type="dxa"/>
          </w:tcPr>
          <w:p w:rsidR="00843146" w:rsidRPr="003C09C3" w:rsidRDefault="00843146" w:rsidP="00157651">
            <w:pPr>
              <w:jc w:val="center"/>
              <w:rPr>
                <w:rFonts w:cs="B Nazanin"/>
                <w:sz w:val="24"/>
                <w:szCs w:val="24"/>
                <w:rtl/>
              </w:rPr>
            </w:pPr>
          </w:p>
        </w:tc>
      </w:tr>
      <w:tr w:rsidR="00843146" w:rsidTr="00B422B5">
        <w:trPr>
          <w:jc w:val="center"/>
        </w:trPr>
        <w:tc>
          <w:tcPr>
            <w:tcW w:w="709" w:type="dxa"/>
            <w:vAlign w:val="center"/>
          </w:tcPr>
          <w:p w:rsidR="00843146" w:rsidRPr="003C09C3" w:rsidRDefault="00843146" w:rsidP="00157651">
            <w:pPr>
              <w:jc w:val="center"/>
              <w:rPr>
                <w:rFonts w:cs="B Nazanin"/>
                <w:sz w:val="24"/>
                <w:szCs w:val="24"/>
                <w:rtl/>
              </w:rPr>
            </w:pPr>
            <w:r>
              <w:rPr>
                <w:rFonts w:cs="B Nazanin" w:hint="cs"/>
                <w:sz w:val="24"/>
                <w:szCs w:val="24"/>
                <w:rtl/>
              </w:rPr>
              <w:t>6</w:t>
            </w:r>
          </w:p>
        </w:tc>
        <w:tc>
          <w:tcPr>
            <w:tcW w:w="2409"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60" w:type="dxa"/>
          </w:tcPr>
          <w:p w:rsidR="00843146" w:rsidRPr="003C09C3" w:rsidRDefault="00843146" w:rsidP="00157651">
            <w:pPr>
              <w:jc w:val="center"/>
              <w:rPr>
                <w:rFonts w:cs="B Nazanin"/>
                <w:sz w:val="24"/>
                <w:szCs w:val="24"/>
                <w:rtl/>
              </w:rPr>
            </w:pPr>
          </w:p>
        </w:tc>
        <w:tc>
          <w:tcPr>
            <w:tcW w:w="1838"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1313" w:type="dxa"/>
          </w:tcPr>
          <w:p w:rsidR="00843146" w:rsidRPr="003C09C3" w:rsidRDefault="00843146" w:rsidP="00157651">
            <w:pPr>
              <w:jc w:val="center"/>
              <w:rPr>
                <w:rFonts w:cs="B Nazanin"/>
                <w:sz w:val="24"/>
                <w:szCs w:val="24"/>
                <w:rtl/>
              </w:rPr>
            </w:pPr>
          </w:p>
        </w:tc>
        <w:tc>
          <w:tcPr>
            <w:tcW w:w="1417" w:type="dxa"/>
          </w:tcPr>
          <w:p w:rsidR="00843146" w:rsidRPr="003C09C3" w:rsidRDefault="00843146" w:rsidP="00157651">
            <w:pPr>
              <w:jc w:val="center"/>
              <w:rPr>
                <w:rFonts w:cs="B Nazanin"/>
                <w:sz w:val="24"/>
                <w:szCs w:val="24"/>
                <w:rtl/>
              </w:rPr>
            </w:pPr>
          </w:p>
        </w:tc>
        <w:tc>
          <w:tcPr>
            <w:tcW w:w="752" w:type="dxa"/>
          </w:tcPr>
          <w:p w:rsidR="00843146" w:rsidRPr="003C09C3" w:rsidRDefault="00843146" w:rsidP="00157651">
            <w:pPr>
              <w:jc w:val="center"/>
              <w:rPr>
                <w:rFonts w:cs="B Nazanin"/>
                <w:sz w:val="24"/>
                <w:szCs w:val="24"/>
                <w:rtl/>
              </w:rPr>
            </w:pPr>
          </w:p>
        </w:tc>
        <w:tc>
          <w:tcPr>
            <w:tcW w:w="992" w:type="dxa"/>
          </w:tcPr>
          <w:p w:rsidR="00843146" w:rsidRPr="003C09C3" w:rsidRDefault="00843146" w:rsidP="00157651">
            <w:pPr>
              <w:jc w:val="center"/>
              <w:rPr>
                <w:rFonts w:cs="B Nazanin"/>
                <w:sz w:val="24"/>
                <w:szCs w:val="24"/>
                <w:rtl/>
              </w:rPr>
            </w:pPr>
          </w:p>
        </w:tc>
        <w:tc>
          <w:tcPr>
            <w:tcW w:w="2967" w:type="dxa"/>
          </w:tcPr>
          <w:p w:rsidR="00843146" w:rsidRPr="003C09C3" w:rsidRDefault="00843146" w:rsidP="00157651">
            <w:pPr>
              <w:jc w:val="center"/>
              <w:rPr>
                <w:rFonts w:cs="B Nazanin"/>
                <w:sz w:val="24"/>
                <w:szCs w:val="24"/>
                <w:rtl/>
              </w:rPr>
            </w:pPr>
          </w:p>
        </w:tc>
      </w:tr>
    </w:tbl>
    <w:p w:rsidR="00C9604E" w:rsidRDefault="00C9604E" w:rsidP="00843146">
      <w:pPr>
        <w:jc w:val="center"/>
        <w:rPr>
          <w:rFonts w:cs="B Nazanin"/>
          <w:b/>
          <w:bCs/>
          <w:sz w:val="28"/>
          <w:szCs w:val="28"/>
          <w:rtl/>
        </w:rPr>
      </w:pPr>
    </w:p>
    <w:p w:rsidR="00C9604E" w:rsidRDefault="00C9604E">
      <w:pPr>
        <w:bidi w:val="0"/>
        <w:rPr>
          <w:rFonts w:cs="B Nazanin"/>
          <w:b/>
          <w:bCs/>
          <w:sz w:val="28"/>
          <w:szCs w:val="28"/>
          <w:rtl/>
        </w:rPr>
      </w:pPr>
      <w:r>
        <w:rPr>
          <w:rFonts w:cs="B Nazanin"/>
          <w:b/>
          <w:bCs/>
          <w:sz w:val="28"/>
          <w:szCs w:val="28"/>
          <w:rtl/>
        </w:rPr>
        <w:br w:type="page"/>
      </w:r>
    </w:p>
    <w:p w:rsidR="00843146" w:rsidRDefault="00843146" w:rsidP="004A1E48">
      <w:pPr>
        <w:pStyle w:val="Heading2"/>
        <w:numPr>
          <w:ilvl w:val="0"/>
          <w:numId w:val="0"/>
        </w:numPr>
        <w:ind w:left="283"/>
        <w:jc w:val="center"/>
        <w:rPr>
          <w:rtl/>
        </w:rPr>
      </w:pPr>
      <w:r w:rsidRPr="003C09C3">
        <w:rPr>
          <w:rFonts w:hint="cs"/>
          <w:rtl/>
        </w:rPr>
        <w:lastRenderedPageBreak/>
        <w:t>جدول شماره</w:t>
      </w:r>
      <w:r>
        <w:rPr>
          <w:rFonts w:hint="cs"/>
          <w:rtl/>
        </w:rPr>
        <w:t>5:</w:t>
      </w:r>
      <w:r w:rsidRPr="003C09C3">
        <w:rPr>
          <w:rFonts w:hint="cs"/>
          <w:rtl/>
        </w:rPr>
        <w:t xml:space="preserve"> </w:t>
      </w:r>
      <w:r>
        <w:rPr>
          <w:rFonts w:hint="cs"/>
          <w:rtl/>
        </w:rPr>
        <w:t>سنجش و ارزيابي عملكرد (هود)</w:t>
      </w:r>
    </w:p>
    <w:tbl>
      <w:tblPr>
        <w:tblStyle w:val="TableGrid"/>
        <w:bidiVisual/>
        <w:tblW w:w="1502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8" w:type="dxa"/>
          <w:left w:w="28" w:type="dxa"/>
          <w:bottom w:w="28" w:type="dxa"/>
          <w:right w:w="28" w:type="dxa"/>
        </w:tblCellMar>
        <w:tblLook w:val="04A0" w:firstRow="1" w:lastRow="0" w:firstColumn="1" w:lastColumn="0" w:noHBand="0" w:noVBand="1"/>
      </w:tblPr>
      <w:tblGrid>
        <w:gridCol w:w="612"/>
        <w:gridCol w:w="3260"/>
        <w:gridCol w:w="1559"/>
        <w:gridCol w:w="2127"/>
        <w:gridCol w:w="2247"/>
        <w:gridCol w:w="2268"/>
        <w:gridCol w:w="2949"/>
      </w:tblGrid>
      <w:tr w:rsidR="00843146" w:rsidTr="00157651">
        <w:trPr>
          <w:trHeight w:val="811"/>
          <w:jc w:val="center"/>
        </w:trPr>
        <w:tc>
          <w:tcPr>
            <w:tcW w:w="612" w:type="dxa"/>
            <w:vAlign w:val="center"/>
          </w:tcPr>
          <w:p w:rsidR="00843146" w:rsidRPr="00043DCA" w:rsidRDefault="00843146" w:rsidP="00157651">
            <w:pPr>
              <w:jc w:val="center"/>
              <w:rPr>
                <w:rFonts w:cs="B Nazanin"/>
                <w:b/>
                <w:bCs/>
                <w:sz w:val="20"/>
                <w:szCs w:val="20"/>
                <w:rtl/>
              </w:rPr>
            </w:pPr>
            <w:r w:rsidRPr="00043DCA">
              <w:rPr>
                <w:rFonts w:cs="B Nazanin" w:hint="cs"/>
                <w:b/>
                <w:bCs/>
                <w:sz w:val="20"/>
                <w:szCs w:val="20"/>
                <w:rtl/>
              </w:rPr>
              <w:t>رديف</w:t>
            </w:r>
          </w:p>
        </w:tc>
        <w:tc>
          <w:tcPr>
            <w:tcW w:w="3260" w:type="dxa"/>
            <w:vAlign w:val="center"/>
          </w:tcPr>
          <w:p w:rsidR="00843146" w:rsidRPr="00043DCA" w:rsidRDefault="00843146" w:rsidP="00157651">
            <w:pPr>
              <w:jc w:val="center"/>
              <w:rPr>
                <w:rFonts w:cs="B Nazanin"/>
                <w:b/>
                <w:bCs/>
                <w:sz w:val="20"/>
                <w:szCs w:val="20"/>
                <w:rtl/>
              </w:rPr>
            </w:pPr>
            <w:r w:rsidRPr="00043DCA">
              <w:rPr>
                <w:rFonts w:cs="B Nazanin" w:hint="cs"/>
                <w:b/>
                <w:bCs/>
                <w:sz w:val="20"/>
                <w:szCs w:val="20"/>
                <w:rtl/>
              </w:rPr>
              <w:t>محل اندازه‌گيري</w:t>
            </w:r>
          </w:p>
        </w:tc>
        <w:tc>
          <w:tcPr>
            <w:tcW w:w="1559" w:type="dxa"/>
            <w:vAlign w:val="center"/>
          </w:tcPr>
          <w:p w:rsidR="00843146" w:rsidRPr="00043DCA" w:rsidRDefault="00843146" w:rsidP="00157651">
            <w:pPr>
              <w:jc w:val="center"/>
              <w:rPr>
                <w:rFonts w:cs="B Nazanin"/>
                <w:b/>
                <w:bCs/>
                <w:sz w:val="20"/>
                <w:szCs w:val="20"/>
                <w:rtl/>
              </w:rPr>
            </w:pPr>
            <w:r w:rsidRPr="00043DCA">
              <w:rPr>
                <w:rFonts w:cs="B Nazanin" w:hint="cs"/>
                <w:b/>
                <w:bCs/>
                <w:sz w:val="20"/>
                <w:szCs w:val="20"/>
                <w:rtl/>
              </w:rPr>
              <w:t>نوع هود</w:t>
            </w:r>
          </w:p>
        </w:tc>
        <w:tc>
          <w:tcPr>
            <w:tcW w:w="2127" w:type="dxa"/>
            <w:vAlign w:val="center"/>
          </w:tcPr>
          <w:p w:rsidR="00843146" w:rsidRPr="00043DCA" w:rsidRDefault="00843146" w:rsidP="00157651">
            <w:pPr>
              <w:jc w:val="center"/>
              <w:rPr>
                <w:rFonts w:cs="B Nazanin"/>
                <w:b/>
                <w:bCs/>
                <w:sz w:val="20"/>
                <w:szCs w:val="20"/>
                <w:rtl/>
              </w:rPr>
            </w:pPr>
            <w:r w:rsidRPr="00043DCA">
              <w:rPr>
                <w:rFonts w:cs="B Nazanin" w:hint="cs"/>
                <w:b/>
                <w:bCs/>
                <w:sz w:val="20"/>
                <w:szCs w:val="20"/>
                <w:rtl/>
              </w:rPr>
              <w:t>پارامتر ارزيابي</w:t>
            </w:r>
          </w:p>
        </w:tc>
        <w:tc>
          <w:tcPr>
            <w:tcW w:w="2247" w:type="dxa"/>
            <w:vAlign w:val="center"/>
          </w:tcPr>
          <w:p w:rsidR="00843146" w:rsidRPr="00043DCA" w:rsidRDefault="00843146" w:rsidP="00157651">
            <w:pPr>
              <w:jc w:val="center"/>
              <w:rPr>
                <w:rFonts w:cs="B Nazanin"/>
                <w:b/>
                <w:bCs/>
                <w:sz w:val="20"/>
                <w:szCs w:val="20"/>
                <w:rtl/>
              </w:rPr>
            </w:pPr>
            <w:r w:rsidRPr="00043DCA">
              <w:rPr>
                <w:rFonts w:cs="B Nazanin" w:hint="cs"/>
                <w:b/>
                <w:bCs/>
                <w:sz w:val="20"/>
                <w:szCs w:val="20"/>
                <w:rtl/>
              </w:rPr>
              <w:t>استراتژي ارزيابي</w:t>
            </w:r>
          </w:p>
        </w:tc>
        <w:tc>
          <w:tcPr>
            <w:tcW w:w="2268" w:type="dxa"/>
            <w:vAlign w:val="center"/>
          </w:tcPr>
          <w:p w:rsidR="00843146" w:rsidRPr="00043DCA" w:rsidRDefault="00843146" w:rsidP="00157651">
            <w:pPr>
              <w:jc w:val="center"/>
              <w:rPr>
                <w:rFonts w:cs="B Nazanin"/>
                <w:b/>
                <w:bCs/>
                <w:sz w:val="20"/>
                <w:szCs w:val="20"/>
                <w:rtl/>
              </w:rPr>
            </w:pPr>
            <w:r w:rsidRPr="00043DCA">
              <w:rPr>
                <w:rFonts w:cs="B Nazanin" w:hint="cs"/>
                <w:b/>
                <w:bCs/>
                <w:sz w:val="20"/>
                <w:szCs w:val="20"/>
                <w:rtl/>
              </w:rPr>
              <w:t>روش استاندارد ارزيابي عملكرد</w:t>
            </w:r>
          </w:p>
        </w:tc>
        <w:tc>
          <w:tcPr>
            <w:tcW w:w="2949" w:type="dxa"/>
            <w:vAlign w:val="center"/>
          </w:tcPr>
          <w:p w:rsidR="00843146" w:rsidRPr="00043DCA" w:rsidRDefault="00843146" w:rsidP="00157651">
            <w:pPr>
              <w:jc w:val="center"/>
              <w:rPr>
                <w:rFonts w:cs="B Nazanin"/>
                <w:b/>
                <w:bCs/>
                <w:sz w:val="20"/>
                <w:szCs w:val="20"/>
                <w:rtl/>
              </w:rPr>
            </w:pPr>
            <w:r w:rsidRPr="00043DCA">
              <w:rPr>
                <w:rFonts w:cs="B Nazanin" w:hint="cs"/>
                <w:b/>
                <w:bCs/>
                <w:sz w:val="20"/>
                <w:szCs w:val="20"/>
                <w:rtl/>
              </w:rPr>
              <w:t>توضيحات</w:t>
            </w:r>
          </w:p>
        </w:tc>
      </w:tr>
      <w:tr w:rsidR="00843146" w:rsidTr="00157651">
        <w:trPr>
          <w:jc w:val="center"/>
        </w:trPr>
        <w:tc>
          <w:tcPr>
            <w:tcW w:w="612" w:type="dxa"/>
            <w:vAlign w:val="center"/>
          </w:tcPr>
          <w:p w:rsidR="00843146" w:rsidRPr="00043DCA" w:rsidRDefault="00843146" w:rsidP="00157651">
            <w:pPr>
              <w:jc w:val="center"/>
              <w:rPr>
                <w:rFonts w:cs="B Nazanin"/>
                <w:b/>
                <w:bCs/>
                <w:sz w:val="20"/>
                <w:szCs w:val="20"/>
                <w:rtl/>
              </w:rPr>
            </w:pPr>
            <w:r w:rsidRPr="00043DCA">
              <w:rPr>
                <w:rFonts w:cs="B Nazanin" w:hint="cs"/>
                <w:b/>
                <w:bCs/>
                <w:sz w:val="20"/>
                <w:szCs w:val="20"/>
                <w:rtl/>
              </w:rPr>
              <w:t>1</w:t>
            </w:r>
          </w:p>
        </w:tc>
        <w:tc>
          <w:tcPr>
            <w:tcW w:w="3260"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59" w:type="dxa"/>
          </w:tcPr>
          <w:p w:rsidR="00843146" w:rsidRPr="003C09C3" w:rsidRDefault="00843146" w:rsidP="00157651">
            <w:pPr>
              <w:jc w:val="center"/>
              <w:rPr>
                <w:rFonts w:cs="B Nazanin"/>
                <w:sz w:val="24"/>
                <w:szCs w:val="24"/>
                <w:rtl/>
              </w:rPr>
            </w:pPr>
          </w:p>
        </w:tc>
        <w:tc>
          <w:tcPr>
            <w:tcW w:w="2127" w:type="dxa"/>
          </w:tcPr>
          <w:p w:rsidR="00843146" w:rsidRPr="003C09C3" w:rsidRDefault="00843146" w:rsidP="00157651">
            <w:pPr>
              <w:jc w:val="center"/>
              <w:rPr>
                <w:rFonts w:cs="B Nazanin"/>
                <w:sz w:val="24"/>
                <w:szCs w:val="24"/>
                <w:rtl/>
              </w:rPr>
            </w:pPr>
          </w:p>
        </w:tc>
        <w:tc>
          <w:tcPr>
            <w:tcW w:w="2247" w:type="dxa"/>
          </w:tcPr>
          <w:p w:rsidR="00843146" w:rsidRPr="003C09C3" w:rsidRDefault="00843146" w:rsidP="00157651">
            <w:pPr>
              <w:jc w:val="center"/>
              <w:rPr>
                <w:rFonts w:cs="B Nazanin"/>
                <w:sz w:val="24"/>
                <w:szCs w:val="24"/>
                <w:rtl/>
              </w:rPr>
            </w:pPr>
          </w:p>
        </w:tc>
        <w:tc>
          <w:tcPr>
            <w:tcW w:w="2268" w:type="dxa"/>
          </w:tcPr>
          <w:p w:rsidR="00843146" w:rsidRPr="003C09C3" w:rsidRDefault="00843146" w:rsidP="00157651">
            <w:pPr>
              <w:jc w:val="center"/>
              <w:rPr>
                <w:rFonts w:cs="B Nazanin"/>
                <w:sz w:val="24"/>
                <w:szCs w:val="24"/>
                <w:rtl/>
              </w:rPr>
            </w:pPr>
          </w:p>
        </w:tc>
        <w:tc>
          <w:tcPr>
            <w:tcW w:w="2949" w:type="dxa"/>
          </w:tcPr>
          <w:p w:rsidR="00843146" w:rsidRPr="003C09C3" w:rsidRDefault="00843146" w:rsidP="00157651">
            <w:pPr>
              <w:jc w:val="center"/>
              <w:rPr>
                <w:rFonts w:cs="B Nazanin"/>
                <w:sz w:val="24"/>
                <w:szCs w:val="24"/>
                <w:rtl/>
              </w:rPr>
            </w:pPr>
          </w:p>
        </w:tc>
      </w:tr>
      <w:tr w:rsidR="00843146" w:rsidTr="00157651">
        <w:trPr>
          <w:jc w:val="center"/>
        </w:trPr>
        <w:tc>
          <w:tcPr>
            <w:tcW w:w="612" w:type="dxa"/>
            <w:vAlign w:val="center"/>
          </w:tcPr>
          <w:p w:rsidR="00843146" w:rsidRPr="00043DCA" w:rsidRDefault="00843146" w:rsidP="00157651">
            <w:pPr>
              <w:jc w:val="center"/>
              <w:rPr>
                <w:rFonts w:cs="B Nazanin"/>
                <w:b/>
                <w:bCs/>
                <w:sz w:val="20"/>
                <w:szCs w:val="20"/>
                <w:rtl/>
              </w:rPr>
            </w:pPr>
            <w:r w:rsidRPr="00043DCA">
              <w:rPr>
                <w:rFonts w:cs="B Nazanin" w:hint="cs"/>
                <w:b/>
                <w:bCs/>
                <w:sz w:val="20"/>
                <w:szCs w:val="20"/>
                <w:rtl/>
              </w:rPr>
              <w:t>2</w:t>
            </w:r>
          </w:p>
        </w:tc>
        <w:tc>
          <w:tcPr>
            <w:tcW w:w="3260"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59" w:type="dxa"/>
          </w:tcPr>
          <w:p w:rsidR="00843146" w:rsidRPr="003C09C3" w:rsidRDefault="00843146" w:rsidP="00157651">
            <w:pPr>
              <w:jc w:val="center"/>
              <w:rPr>
                <w:rFonts w:cs="B Nazanin"/>
                <w:sz w:val="24"/>
                <w:szCs w:val="24"/>
                <w:rtl/>
              </w:rPr>
            </w:pPr>
          </w:p>
        </w:tc>
        <w:tc>
          <w:tcPr>
            <w:tcW w:w="2127" w:type="dxa"/>
          </w:tcPr>
          <w:p w:rsidR="00843146" w:rsidRPr="003C09C3" w:rsidRDefault="00843146" w:rsidP="00157651">
            <w:pPr>
              <w:jc w:val="center"/>
              <w:rPr>
                <w:rFonts w:cs="B Nazanin"/>
                <w:sz w:val="24"/>
                <w:szCs w:val="24"/>
                <w:rtl/>
              </w:rPr>
            </w:pPr>
          </w:p>
        </w:tc>
        <w:tc>
          <w:tcPr>
            <w:tcW w:w="2247" w:type="dxa"/>
          </w:tcPr>
          <w:p w:rsidR="00843146" w:rsidRPr="003C09C3" w:rsidRDefault="00843146" w:rsidP="00157651">
            <w:pPr>
              <w:jc w:val="center"/>
              <w:rPr>
                <w:rFonts w:cs="B Nazanin"/>
                <w:sz w:val="24"/>
                <w:szCs w:val="24"/>
                <w:rtl/>
              </w:rPr>
            </w:pPr>
          </w:p>
        </w:tc>
        <w:tc>
          <w:tcPr>
            <w:tcW w:w="2268" w:type="dxa"/>
          </w:tcPr>
          <w:p w:rsidR="00843146" w:rsidRPr="003C09C3" w:rsidRDefault="00843146" w:rsidP="00157651">
            <w:pPr>
              <w:jc w:val="center"/>
              <w:rPr>
                <w:rFonts w:cs="B Nazanin"/>
                <w:sz w:val="24"/>
                <w:szCs w:val="24"/>
                <w:rtl/>
              </w:rPr>
            </w:pPr>
          </w:p>
        </w:tc>
        <w:tc>
          <w:tcPr>
            <w:tcW w:w="2949" w:type="dxa"/>
          </w:tcPr>
          <w:p w:rsidR="00843146" w:rsidRPr="003C09C3" w:rsidRDefault="00843146" w:rsidP="00157651">
            <w:pPr>
              <w:jc w:val="center"/>
              <w:rPr>
                <w:rFonts w:cs="B Nazanin"/>
                <w:sz w:val="24"/>
                <w:szCs w:val="24"/>
                <w:rtl/>
              </w:rPr>
            </w:pPr>
          </w:p>
        </w:tc>
      </w:tr>
      <w:tr w:rsidR="00843146" w:rsidTr="00157651">
        <w:trPr>
          <w:jc w:val="center"/>
        </w:trPr>
        <w:tc>
          <w:tcPr>
            <w:tcW w:w="612" w:type="dxa"/>
            <w:vAlign w:val="center"/>
          </w:tcPr>
          <w:p w:rsidR="00843146" w:rsidRPr="00043DCA" w:rsidRDefault="00843146" w:rsidP="00157651">
            <w:pPr>
              <w:jc w:val="center"/>
              <w:rPr>
                <w:rFonts w:cs="B Nazanin"/>
                <w:b/>
                <w:bCs/>
                <w:sz w:val="20"/>
                <w:szCs w:val="20"/>
                <w:rtl/>
              </w:rPr>
            </w:pPr>
            <w:r w:rsidRPr="00043DCA">
              <w:rPr>
                <w:rFonts w:cs="B Nazanin" w:hint="cs"/>
                <w:b/>
                <w:bCs/>
                <w:sz w:val="20"/>
                <w:szCs w:val="20"/>
                <w:rtl/>
              </w:rPr>
              <w:t>3</w:t>
            </w:r>
          </w:p>
        </w:tc>
        <w:tc>
          <w:tcPr>
            <w:tcW w:w="3260"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59" w:type="dxa"/>
          </w:tcPr>
          <w:p w:rsidR="00843146" w:rsidRPr="003C09C3" w:rsidRDefault="00843146" w:rsidP="00157651">
            <w:pPr>
              <w:jc w:val="center"/>
              <w:rPr>
                <w:rFonts w:cs="B Nazanin"/>
                <w:sz w:val="24"/>
                <w:szCs w:val="24"/>
                <w:rtl/>
              </w:rPr>
            </w:pPr>
          </w:p>
        </w:tc>
        <w:tc>
          <w:tcPr>
            <w:tcW w:w="2127" w:type="dxa"/>
          </w:tcPr>
          <w:p w:rsidR="00843146" w:rsidRPr="003C09C3" w:rsidRDefault="00843146" w:rsidP="00157651">
            <w:pPr>
              <w:jc w:val="center"/>
              <w:rPr>
                <w:rFonts w:cs="B Nazanin"/>
                <w:sz w:val="24"/>
                <w:szCs w:val="24"/>
                <w:rtl/>
              </w:rPr>
            </w:pPr>
          </w:p>
        </w:tc>
        <w:tc>
          <w:tcPr>
            <w:tcW w:w="2247" w:type="dxa"/>
          </w:tcPr>
          <w:p w:rsidR="00843146" w:rsidRPr="003C09C3" w:rsidRDefault="00843146" w:rsidP="00157651">
            <w:pPr>
              <w:jc w:val="center"/>
              <w:rPr>
                <w:rFonts w:cs="B Nazanin"/>
                <w:sz w:val="24"/>
                <w:szCs w:val="24"/>
                <w:rtl/>
              </w:rPr>
            </w:pPr>
          </w:p>
        </w:tc>
        <w:tc>
          <w:tcPr>
            <w:tcW w:w="2268" w:type="dxa"/>
          </w:tcPr>
          <w:p w:rsidR="00843146" w:rsidRPr="003C09C3" w:rsidRDefault="00843146" w:rsidP="00157651">
            <w:pPr>
              <w:jc w:val="center"/>
              <w:rPr>
                <w:rFonts w:cs="B Nazanin"/>
                <w:sz w:val="24"/>
                <w:szCs w:val="24"/>
                <w:rtl/>
              </w:rPr>
            </w:pPr>
          </w:p>
        </w:tc>
        <w:tc>
          <w:tcPr>
            <w:tcW w:w="2949" w:type="dxa"/>
          </w:tcPr>
          <w:p w:rsidR="00843146" w:rsidRPr="003C09C3" w:rsidRDefault="00843146" w:rsidP="00157651">
            <w:pPr>
              <w:jc w:val="center"/>
              <w:rPr>
                <w:rFonts w:cs="B Nazanin"/>
                <w:sz w:val="24"/>
                <w:szCs w:val="24"/>
                <w:rtl/>
              </w:rPr>
            </w:pPr>
          </w:p>
        </w:tc>
      </w:tr>
      <w:tr w:rsidR="00843146" w:rsidTr="00157651">
        <w:trPr>
          <w:jc w:val="center"/>
        </w:trPr>
        <w:tc>
          <w:tcPr>
            <w:tcW w:w="612" w:type="dxa"/>
            <w:vAlign w:val="center"/>
          </w:tcPr>
          <w:p w:rsidR="00843146" w:rsidRPr="00043DCA" w:rsidRDefault="00843146" w:rsidP="00157651">
            <w:pPr>
              <w:jc w:val="center"/>
              <w:rPr>
                <w:rFonts w:cs="B Nazanin"/>
                <w:b/>
                <w:bCs/>
                <w:sz w:val="20"/>
                <w:szCs w:val="20"/>
                <w:rtl/>
              </w:rPr>
            </w:pPr>
            <w:r w:rsidRPr="00043DCA">
              <w:rPr>
                <w:rFonts w:cs="B Nazanin" w:hint="cs"/>
                <w:b/>
                <w:bCs/>
                <w:sz w:val="20"/>
                <w:szCs w:val="20"/>
                <w:rtl/>
              </w:rPr>
              <w:t>4</w:t>
            </w:r>
          </w:p>
        </w:tc>
        <w:tc>
          <w:tcPr>
            <w:tcW w:w="3260"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59" w:type="dxa"/>
          </w:tcPr>
          <w:p w:rsidR="00843146" w:rsidRPr="003C09C3" w:rsidRDefault="00843146" w:rsidP="00157651">
            <w:pPr>
              <w:jc w:val="center"/>
              <w:rPr>
                <w:rFonts w:cs="B Nazanin"/>
                <w:sz w:val="24"/>
                <w:szCs w:val="24"/>
                <w:rtl/>
              </w:rPr>
            </w:pPr>
          </w:p>
        </w:tc>
        <w:tc>
          <w:tcPr>
            <w:tcW w:w="2127" w:type="dxa"/>
          </w:tcPr>
          <w:p w:rsidR="00843146" w:rsidRPr="003C09C3" w:rsidRDefault="00843146" w:rsidP="00157651">
            <w:pPr>
              <w:jc w:val="center"/>
              <w:rPr>
                <w:rFonts w:cs="B Nazanin"/>
                <w:sz w:val="24"/>
                <w:szCs w:val="24"/>
                <w:rtl/>
              </w:rPr>
            </w:pPr>
          </w:p>
        </w:tc>
        <w:tc>
          <w:tcPr>
            <w:tcW w:w="2247" w:type="dxa"/>
          </w:tcPr>
          <w:p w:rsidR="00843146" w:rsidRPr="003C09C3" w:rsidRDefault="00843146" w:rsidP="00157651">
            <w:pPr>
              <w:jc w:val="center"/>
              <w:rPr>
                <w:rFonts w:cs="B Nazanin"/>
                <w:sz w:val="24"/>
                <w:szCs w:val="24"/>
                <w:rtl/>
              </w:rPr>
            </w:pPr>
          </w:p>
        </w:tc>
        <w:tc>
          <w:tcPr>
            <w:tcW w:w="2268" w:type="dxa"/>
          </w:tcPr>
          <w:p w:rsidR="00843146" w:rsidRPr="003C09C3" w:rsidRDefault="00843146" w:rsidP="00157651">
            <w:pPr>
              <w:jc w:val="center"/>
              <w:rPr>
                <w:rFonts w:cs="B Nazanin"/>
                <w:sz w:val="24"/>
                <w:szCs w:val="24"/>
                <w:rtl/>
              </w:rPr>
            </w:pPr>
          </w:p>
        </w:tc>
        <w:tc>
          <w:tcPr>
            <w:tcW w:w="2949" w:type="dxa"/>
          </w:tcPr>
          <w:p w:rsidR="00843146" w:rsidRPr="003C09C3" w:rsidRDefault="00843146" w:rsidP="00157651">
            <w:pPr>
              <w:jc w:val="center"/>
              <w:rPr>
                <w:rFonts w:cs="B Nazanin"/>
                <w:sz w:val="24"/>
                <w:szCs w:val="24"/>
                <w:rtl/>
              </w:rPr>
            </w:pPr>
          </w:p>
        </w:tc>
      </w:tr>
      <w:tr w:rsidR="00843146" w:rsidTr="00157651">
        <w:trPr>
          <w:jc w:val="center"/>
        </w:trPr>
        <w:tc>
          <w:tcPr>
            <w:tcW w:w="612" w:type="dxa"/>
            <w:vAlign w:val="center"/>
          </w:tcPr>
          <w:p w:rsidR="00843146" w:rsidRPr="00043DCA" w:rsidRDefault="00843146" w:rsidP="00157651">
            <w:pPr>
              <w:jc w:val="center"/>
              <w:rPr>
                <w:rFonts w:cs="B Nazanin"/>
                <w:b/>
                <w:bCs/>
                <w:sz w:val="20"/>
                <w:szCs w:val="20"/>
                <w:rtl/>
              </w:rPr>
            </w:pPr>
            <w:r w:rsidRPr="00043DCA">
              <w:rPr>
                <w:rFonts w:cs="B Nazanin" w:hint="cs"/>
                <w:b/>
                <w:bCs/>
                <w:sz w:val="20"/>
                <w:szCs w:val="20"/>
                <w:rtl/>
              </w:rPr>
              <w:t>5</w:t>
            </w:r>
          </w:p>
        </w:tc>
        <w:tc>
          <w:tcPr>
            <w:tcW w:w="3260"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59" w:type="dxa"/>
          </w:tcPr>
          <w:p w:rsidR="00843146" w:rsidRPr="003C09C3" w:rsidRDefault="00843146" w:rsidP="00157651">
            <w:pPr>
              <w:jc w:val="center"/>
              <w:rPr>
                <w:rFonts w:cs="B Nazanin"/>
                <w:sz w:val="24"/>
                <w:szCs w:val="24"/>
                <w:rtl/>
              </w:rPr>
            </w:pPr>
          </w:p>
        </w:tc>
        <w:tc>
          <w:tcPr>
            <w:tcW w:w="2127" w:type="dxa"/>
          </w:tcPr>
          <w:p w:rsidR="00843146" w:rsidRPr="003C09C3" w:rsidRDefault="00843146" w:rsidP="00157651">
            <w:pPr>
              <w:jc w:val="center"/>
              <w:rPr>
                <w:rFonts w:cs="B Nazanin"/>
                <w:sz w:val="24"/>
                <w:szCs w:val="24"/>
                <w:rtl/>
              </w:rPr>
            </w:pPr>
          </w:p>
        </w:tc>
        <w:tc>
          <w:tcPr>
            <w:tcW w:w="2247" w:type="dxa"/>
          </w:tcPr>
          <w:p w:rsidR="00843146" w:rsidRPr="003C09C3" w:rsidRDefault="00843146" w:rsidP="00157651">
            <w:pPr>
              <w:jc w:val="center"/>
              <w:rPr>
                <w:rFonts w:cs="B Nazanin"/>
                <w:sz w:val="24"/>
                <w:szCs w:val="24"/>
                <w:rtl/>
              </w:rPr>
            </w:pPr>
          </w:p>
        </w:tc>
        <w:tc>
          <w:tcPr>
            <w:tcW w:w="2268" w:type="dxa"/>
          </w:tcPr>
          <w:p w:rsidR="00843146" w:rsidRPr="003C09C3" w:rsidRDefault="00843146" w:rsidP="00157651">
            <w:pPr>
              <w:jc w:val="center"/>
              <w:rPr>
                <w:rFonts w:cs="B Nazanin"/>
                <w:sz w:val="24"/>
                <w:szCs w:val="24"/>
                <w:rtl/>
              </w:rPr>
            </w:pPr>
          </w:p>
        </w:tc>
        <w:tc>
          <w:tcPr>
            <w:tcW w:w="2949" w:type="dxa"/>
          </w:tcPr>
          <w:p w:rsidR="00843146" w:rsidRPr="003C09C3" w:rsidRDefault="00843146" w:rsidP="00157651">
            <w:pPr>
              <w:jc w:val="center"/>
              <w:rPr>
                <w:rFonts w:cs="B Nazanin"/>
                <w:sz w:val="24"/>
                <w:szCs w:val="24"/>
                <w:rtl/>
              </w:rPr>
            </w:pPr>
          </w:p>
        </w:tc>
      </w:tr>
      <w:tr w:rsidR="00843146" w:rsidTr="00157651">
        <w:trPr>
          <w:jc w:val="center"/>
        </w:trPr>
        <w:tc>
          <w:tcPr>
            <w:tcW w:w="612" w:type="dxa"/>
            <w:vAlign w:val="center"/>
          </w:tcPr>
          <w:p w:rsidR="00843146" w:rsidRPr="00043DCA" w:rsidRDefault="00843146" w:rsidP="00157651">
            <w:pPr>
              <w:jc w:val="center"/>
              <w:rPr>
                <w:rFonts w:cs="B Nazanin"/>
                <w:b/>
                <w:bCs/>
                <w:sz w:val="20"/>
                <w:szCs w:val="20"/>
                <w:rtl/>
              </w:rPr>
            </w:pPr>
            <w:r w:rsidRPr="00043DCA">
              <w:rPr>
                <w:rFonts w:cs="B Nazanin" w:hint="cs"/>
                <w:b/>
                <w:bCs/>
                <w:sz w:val="20"/>
                <w:szCs w:val="20"/>
                <w:rtl/>
              </w:rPr>
              <w:t>6</w:t>
            </w:r>
          </w:p>
        </w:tc>
        <w:tc>
          <w:tcPr>
            <w:tcW w:w="3260" w:type="dxa"/>
          </w:tcPr>
          <w:p w:rsidR="00843146" w:rsidRDefault="00843146" w:rsidP="00157651">
            <w:pPr>
              <w:jc w:val="center"/>
              <w:rPr>
                <w:rFonts w:cs="B Nazanin"/>
                <w:sz w:val="24"/>
                <w:szCs w:val="24"/>
                <w:rtl/>
              </w:rPr>
            </w:pPr>
          </w:p>
          <w:p w:rsidR="00843146" w:rsidRPr="003C09C3" w:rsidRDefault="00843146" w:rsidP="00157651">
            <w:pPr>
              <w:jc w:val="center"/>
              <w:rPr>
                <w:rFonts w:cs="B Nazanin"/>
                <w:sz w:val="24"/>
                <w:szCs w:val="24"/>
                <w:rtl/>
              </w:rPr>
            </w:pPr>
          </w:p>
        </w:tc>
        <w:tc>
          <w:tcPr>
            <w:tcW w:w="1559" w:type="dxa"/>
          </w:tcPr>
          <w:p w:rsidR="00843146" w:rsidRPr="003C09C3" w:rsidRDefault="00843146" w:rsidP="00157651">
            <w:pPr>
              <w:jc w:val="center"/>
              <w:rPr>
                <w:rFonts w:cs="B Nazanin"/>
                <w:sz w:val="24"/>
                <w:szCs w:val="24"/>
                <w:rtl/>
              </w:rPr>
            </w:pPr>
          </w:p>
        </w:tc>
        <w:tc>
          <w:tcPr>
            <w:tcW w:w="2127" w:type="dxa"/>
          </w:tcPr>
          <w:p w:rsidR="00843146" w:rsidRPr="003C09C3" w:rsidRDefault="00843146" w:rsidP="00157651">
            <w:pPr>
              <w:jc w:val="center"/>
              <w:rPr>
                <w:rFonts w:cs="B Nazanin"/>
                <w:sz w:val="24"/>
                <w:szCs w:val="24"/>
                <w:rtl/>
              </w:rPr>
            </w:pPr>
          </w:p>
        </w:tc>
        <w:tc>
          <w:tcPr>
            <w:tcW w:w="2247" w:type="dxa"/>
          </w:tcPr>
          <w:p w:rsidR="00843146" w:rsidRPr="003C09C3" w:rsidRDefault="00843146" w:rsidP="00157651">
            <w:pPr>
              <w:jc w:val="center"/>
              <w:rPr>
                <w:rFonts w:cs="B Nazanin"/>
                <w:sz w:val="24"/>
                <w:szCs w:val="24"/>
                <w:rtl/>
              </w:rPr>
            </w:pPr>
          </w:p>
        </w:tc>
        <w:tc>
          <w:tcPr>
            <w:tcW w:w="2268" w:type="dxa"/>
          </w:tcPr>
          <w:p w:rsidR="00843146" w:rsidRPr="003C09C3" w:rsidRDefault="00843146" w:rsidP="00157651">
            <w:pPr>
              <w:jc w:val="center"/>
              <w:rPr>
                <w:rFonts w:cs="B Nazanin"/>
                <w:sz w:val="24"/>
                <w:szCs w:val="24"/>
                <w:rtl/>
              </w:rPr>
            </w:pPr>
          </w:p>
        </w:tc>
        <w:tc>
          <w:tcPr>
            <w:tcW w:w="2949" w:type="dxa"/>
          </w:tcPr>
          <w:p w:rsidR="00843146" w:rsidRPr="003C09C3" w:rsidRDefault="00843146" w:rsidP="00157651">
            <w:pPr>
              <w:jc w:val="center"/>
              <w:rPr>
                <w:rFonts w:cs="B Nazanin"/>
                <w:sz w:val="24"/>
                <w:szCs w:val="24"/>
                <w:rtl/>
              </w:rPr>
            </w:pPr>
          </w:p>
        </w:tc>
      </w:tr>
    </w:tbl>
    <w:p w:rsidR="000D32A3" w:rsidRPr="000D32A3" w:rsidRDefault="000D32A3" w:rsidP="000D32A3">
      <w:pPr>
        <w:rPr>
          <w:rtl/>
        </w:rPr>
      </w:pPr>
    </w:p>
    <w:p w:rsidR="00E2734C" w:rsidRPr="00497F5A" w:rsidRDefault="00E2734C" w:rsidP="00F051C0">
      <w:pPr>
        <w:autoSpaceDE w:val="0"/>
        <w:autoSpaceDN w:val="0"/>
        <w:adjustRightInd w:val="0"/>
        <w:spacing w:after="0" w:line="360" w:lineRule="auto"/>
        <w:ind w:left="663" w:firstLine="283"/>
        <w:jc w:val="center"/>
        <w:rPr>
          <w:rFonts w:ascii="Times New Roman" w:eastAsiaTheme="majorEastAsia" w:hAnsi="Times New Roman" w:cs="B Nazanin"/>
          <w:bCs/>
          <w:sz w:val="6"/>
          <w:szCs w:val="8"/>
          <w:rtl/>
        </w:rPr>
      </w:pPr>
    </w:p>
    <w:p w:rsidR="00575F56" w:rsidRDefault="00226924" w:rsidP="00A20B5D">
      <w:pPr>
        <w:bidi w:val="0"/>
        <w:rPr>
          <w:rFonts w:cs="B Nazanin"/>
          <w:rtl/>
        </w:rPr>
      </w:pPr>
      <w:r>
        <w:rPr>
          <w:rFonts w:cs="B Nazanin"/>
          <w:rtl/>
        </w:rPr>
        <w:br w:type="page"/>
      </w:r>
    </w:p>
    <w:p w:rsidR="00353AC2" w:rsidRDefault="00353AC2" w:rsidP="00F051C0">
      <w:pPr>
        <w:tabs>
          <w:tab w:val="left" w:pos="720"/>
        </w:tabs>
        <w:spacing w:after="0" w:line="360" w:lineRule="auto"/>
        <w:jc w:val="center"/>
        <w:rPr>
          <w:rFonts w:cs="B Nazanin"/>
          <w:rtl/>
        </w:rPr>
        <w:sectPr w:rsidR="00353AC2" w:rsidSect="00B04C01">
          <w:pgSz w:w="16838" w:h="11906" w:orient="landscape"/>
          <w:pgMar w:top="1440" w:right="1440" w:bottom="1440" w:left="1440" w:header="567" w:footer="567" w:gutter="0"/>
          <w:cols w:space="708"/>
          <w:titlePg/>
          <w:bidi/>
          <w:rtlGutter/>
          <w:docGrid w:linePitch="360"/>
        </w:sectPr>
      </w:pPr>
    </w:p>
    <w:p w:rsidR="00575F56" w:rsidRDefault="00575F56" w:rsidP="00F051C0">
      <w:pPr>
        <w:tabs>
          <w:tab w:val="left" w:pos="720"/>
        </w:tabs>
        <w:spacing w:after="0" w:line="360" w:lineRule="auto"/>
        <w:jc w:val="center"/>
        <w:rPr>
          <w:rFonts w:cs="B Nazanin"/>
          <w:rtl/>
        </w:rPr>
      </w:pPr>
    </w:p>
    <w:p w:rsidR="00D43EF5" w:rsidRDefault="00D43EF5" w:rsidP="00F051C0">
      <w:pPr>
        <w:tabs>
          <w:tab w:val="left" w:pos="720"/>
        </w:tabs>
        <w:spacing w:after="0" w:line="360" w:lineRule="auto"/>
        <w:jc w:val="center"/>
        <w:rPr>
          <w:rFonts w:ascii="Calibri" w:hAnsi="Calibri" w:cs="B Nazanin"/>
          <w:b/>
          <w:bCs/>
          <w:sz w:val="12"/>
          <w:szCs w:val="12"/>
        </w:rPr>
      </w:pPr>
      <w:r>
        <w:rPr>
          <w:rFonts w:eastAsia="Calibri" w:hint="cs"/>
          <w:noProof/>
          <w:sz w:val="24"/>
          <w:rtl/>
        </w:rPr>
        <w:drawing>
          <wp:inline distT="0" distB="0" distL="0" distR="0" wp14:anchorId="633C9E13" wp14:editId="27891D04">
            <wp:extent cx="1962150" cy="15310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2150" cy="1531005"/>
                    </a:xfrm>
                    <a:prstGeom prst="rect">
                      <a:avLst/>
                    </a:prstGeom>
                    <a:noFill/>
                    <a:ln>
                      <a:noFill/>
                    </a:ln>
                  </pic:spPr>
                </pic:pic>
              </a:graphicData>
            </a:graphic>
          </wp:inline>
        </w:drawing>
      </w:r>
    </w:p>
    <w:p w:rsidR="00D43EF5" w:rsidRDefault="00D43EF5" w:rsidP="00F051C0">
      <w:pPr>
        <w:tabs>
          <w:tab w:val="left" w:pos="720"/>
        </w:tabs>
        <w:spacing w:after="0" w:line="360" w:lineRule="auto"/>
        <w:jc w:val="center"/>
        <w:rPr>
          <w:rFonts w:ascii="Calibri" w:hAnsi="Calibri" w:cs="B Nazanin"/>
          <w:b/>
          <w:bCs/>
          <w:sz w:val="12"/>
          <w:szCs w:val="12"/>
        </w:rPr>
      </w:pPr>
    </w:p>
    <w:p w:rsidR="00D43EF5" w:rsidRDefault="00D43EF5" w:rsidP="00F051C0">
      <w:pPr>
        <w:tabs>
          <w:tab w:val="left" w:pos="720"/>
        </w:tabs>
        <w:spacing w:after="0" w:line="360" w:lineRule="auto"/>
        <w:jc w:val="center"/>
        <w:rPr>
          <w:rFonts w:ascii="Calibri" w:hAnsi="Calibri" w:cs="B Nazanin"/>
          <w:b/>
          <w:bCs/>
          <w:sz w:val="12"/>
          <w:szCs w:val="12"/>
        </w:rPr>
      </w:pPr>
      <w:r>
        <w:rPr>
          <w:rFonts w:ascii="Calibri" w:hAnsi="Calibri" w:cs="B Nazanin"/>
          <w:b/>
          <w:bCs/>
          <w:noProof/>
          <w:sz w:val="12"/>
          <w:szCs w:val="12"/>
        </w:rPr>
        <mc:AlternateContent>
          <mc:Choice Requires="wps">
            <w:drawing>
              <wp:inline distT="0" distB="0" distL="0" distR="0" wp14:anchorId="522ADB53" wp14:editId="512CD3D2">
                <wp:extent cx="2886075" cy="400050"/>
                <wp:effectExtent l="13335" t="6985" r="5715" b="12065"/>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6075" cy="400050"/>
                        </a:xfrm>
                        <a:prstGeom prst="rect">
                          <a:avLst/>
                        </a:prstGeom>
                        <a:solidFill>
                          <a:srgbClr val="FFFFFF"/>
                        </a:solidFill>
                        <a:ln w="9525">
                          <a:solidFill>
                            <a:srgbClr val="FFFFFF"/>
                          </a:solidFill>
                          <a:miter lim="800000"/>
                          <a:headEnd/>
                          <a:tailEnd/>
                        </a:ln>
                      </wps:spPr>
                      <wps:txbx>
                        <w:txbxContent>
                          <w:p w:rsidR="000F3903" w:rsidRPr="003B65F9" w:rsidRDefault="000F3903" w:rsidP="00D43EF5">
                            <w:pPr>
                              <w:rPr>
                                <w:rFonts w:cs="B Zar"/>
                                <w:sz w:val="30"/>
                                <w:szCs w:val="30"/>
                              </w:rPr>
                            </w:pPr>
                            <w:r w:rsidRPr="003B65F9">
                              <w:rPr>
                                <w:rFonts w:ascii="Calibri" w:hAnsi="Calibri" w:cs="B Zar" w:hint="cs"/>
                                <w:b/>
                                <w:bCs/>
                                <w:sz w:val="30"/>
                                <w:szCs w:val="30"/>
                                <w:rtl/>
                              </w:rPr>
                              <w:t xml:space="preserve">مدیریت بهداشت، ایمنی و </w:t>
                            </w:r>
                            <w:r>
                              <w:rPr>
                                <w:rFonts w:ascii="Calibri" w:hAnsi="Calibri" w:cs="B Zar" w:hint="cs"/>
                                <w:b/>
                                <w:bCs/>
                                <w:sz w:val="30"/>
                                <w:szCs w:val="30"/>
                                <w:rtl/>
                              </w:rPr>
                              <w:t>محیط‌زیست</w:t>
                            </w: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 Box 2" o:spid="_x0000_s1026" type="#_x0000_t202" style="width:227.25pt;height: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jgoJgIAAFAEAAAOAAAAZHJzL2Uyb0RvYy54bWysVFFv2yAQfp+0/4B4X+xYSZtacaouXaZJ&#10;XTep3Q/AGMdowDEgsbNfvwO7WdS9VfMD4rjj4+777ry+HbQiR+G8BFPR+SynRBgOjTT7iv543n1Y&#10;UeIDMw1TYERFT8LT2837d+velqKADlQjHEEQ48veVrQLwZZZ5nknNPMzsMKgswWnWUDT7bPGsR7R&#10;tcqKPL/KenCNdcCF93h6PzrpJuG3reDhW9t6EYiqKOYW0urSWsc126xZuXfMdpJPabA3ZKGZNPjo&#10;GeqeBUYOTv4DpSV34KENMw46g7aVXKQasJp5/qqap45ZkWpBcrw90+T/Hyx/PH53RDYVLSgxTKNE&#10;z2II5CMMpIjs9NaXGPRkMSwMeIwqp0q9fQD+0xMD246ZvbhzDvpOsAazm8eb2cXVEcdHkLr/Cg0+&#10;ww4BEtDQOh2pQzIIoqNKp7MyMRWOh8VqdZVfLynh6Fvkeb5M0mWsfLltnQ+fBWgSNxV1qHxCZ8cH&#10;H2I2rHwJiY95ULLZSaWS4fb1VjlyZNglu/SlAl6FKUP6it4si+VIwBsgtAzY7krqiq6winxqwEjb&#10;J9OkZgxMqnGPKSsz8RipG0kMQz1MutTQnJBRB2Nb4xjipgP3m5IeW7qi/teBOUGJ+mJQlZv5YhFn&#10;IBmL5XWBhrv01JceZjhCVTRQMm63YZybg3Vy3+FLYx8YuEMlW5lIjpKPWU15Y9sm7qcRi3Nxaaeo&#10;vz+CzR8AAAD//wMAUEsDBBQABgAIAAAAIQBW17gz2wAAAAQBAAAPAAAAZHJzL2Rvd25yZXYueG1s&#10;TI/BbsIwEETvlfgHa5F6qYrdFFCVxkEIteoZ6KW3JV6SqPE6iQ0J/foaLu1lpdGMZt5mq9E24ky9&#10;rx1reJopEMSFMzWXGj73748vIHxANtg4Jg0X8rDKJ3cZpsYNvKXzLpQilrBPUUMVQptK6YuKLPqZ&#10;a4mjd3S9xRBlX0rT4xDLbSMTpZbSYs1xocKWNhUV37uT1eCGt4t11Knk4evHfmzW3faYdFrfT8f1&#10;K4hAY/gLwxU/okMemQ7uxMaLRkN8JNxu9OaL+QLEQcPyWYHMM/kfPv8FAAD//wMAUEsBAi0AFAAG&#10;AAgAAAAhALaDOJL+AAAA4QEAABMAAAAAAAAAAAAAAAAAAAAAAFtDb250ZW50X1R5cGVzXS54bWxQ&#10;SwECLQAUAAYACAAAACEAOP0h/9YAAACUAQAACwAAAAAAAAAAAAAAAAAvAQAAX3JlbHMvLnJlbHNQ&#10;SwECLQAUAAYACAAAACEAxmY4KCYCAABQBAAADgAAAAAAAAAAAAAAAAAuAgAAZHJzL2Uyb0RvYy54&#10;bWxQSwECLQAUAAYACAAAACEAVte4M9sAAAAEAQAADwAAAAAAAAAAAAAAAACABAAAZHJzL2Rvd25y&#10;ZXYueG1sUEsFBgAAAAAEAAQA8wAAAIgFAAAAAA==&#10;" strokecolor="white">
                <v:textbox>
                  <w:txbxContent>
                    <w:p w:rsidR="000F3903" w:rsidRPr="003B65F9" w:rsidRDefault="000F3903" w:rsidP="00D43EF5">
                      <w:pPr>
                        <w:rPr>
                          <w:rFonts w:cs="B Zar"/>
                          <w:sz w:val="30"/>
                          <w:szCs w:val="30"/>
                        </w:rPr>
                      </w:pPr>
                      <w:r w:rsidRPr="003B65F9">
                        <w:rPr>
                          <w:rFonts w:ascii="Calibri" w:hAnsi="Calibri" w:cs="B Zar" w:hint="cs"/>
                          <w:b/>
                          <w:bCs/>
                          <w:sz w:val="30"/>
                          <w:szCs w:val="30"/>
                          <w:rtl/>
                        </w:rPr>
                        <w:t xml:space="preserve">مدیریت بهداشت، ایمنی و </w:t>
                      </w:r>
                      <w:r>
                        <w:rPr>
                          <w:rFonts w:ascii="Calibri" w:hAnsi="Calibri" w:cs="B Zar" w:hint="cs"/>
                          <w:b/>
                          <w:bCs/>
                          <w:sz w:val="30"/>
                          <w:szCs w:val="30"/>
                          <w:rtl/>
                        </w:rPr>
                        <w:t>محیط‌زیست</w:t>
                      </w:r>
                    </w:p>
                  </w:txbxContent>
                </v:textbox>
                <w10:wrap anchorx="page"/>
                <w10:anchorlock/>
              </v:shape>
            </w:pict>
          </mc:Fallback>
        </mc:AlternateContent>
      </w:r>
    </w:p>
    <w:p w:rsidR="00D43EF5" w:rsidRDefault="00D43EF5" w:rsidP="00F051C0">
      <w:pPr>
        <w:tabs>
          <w:tab w:val="left" w:pos="720"/>
        </w:tabs>
        <w:spacing w:after="0" w:line="360" w:lineRule="auto"/>
        <w:jc w:val="center"/>
        <w:rPr>
          <w:rFonts w:ascii="Calibri" w:hAnsi="Calibri" w:cs="B Nazanin"/>
          <w:b/>
          <w:bCs/>
          <w:sz w:val="12"/>
          <w:szCs w:val="12"/>
        </w:rPr>
      </w:pPr>
    </w:p>
    <w:p w:rsidR="00D43EF5" w:rsidRDefault="00D43EF5" w:rsidP="00F051C0">
      <w:pPr>
        <w:tabs>
          <w:tab w:val="left" w:pos="720"/>
        </w:tabs>
        <w:spacing w:after="0" w:line="360" w:lineRule="auto"/>
        <w:jc w:val="center"/>
        <w:rPr>
          <w:rFonts w:ascii="Calibri" w:hAnsi="Calibri" w:cs="B Nazanin"/>
          <w:b/>
          <w:bCs/>
          <w:sz w:val="12"/>
          <w:szCs w:val="12"/>
        </w:rPr>
      </w:pPr>
    </w:p>
    <w:p w:rsidR="00D43EF5" w:rsidRDefault="00D43EF5" w:rsidP="00F051C0">
      <w:pPr>
        <w:tabs>
          <w:tab w:val="left" w:pos="720"/>
        </w:tabs>
        <w:spacing w:after="0" w:line="360" w:lineRule="auto"/>
        <w:jc w:val="center"/>
        <w:rPr>
          <w:rFonts w:ascii="Calibri" w:hAnsi="Calibri" w:cs="B Nazanin"/>
          <w:b/>
          <w:bCs/>
          <w:sz w:val="12"/>
          <w:szCs w:val="12"/>
        </w:rPr>
      </w:pPr>
    </w:p>
    <w:p w:rsidR="00D43EF5" w:rsidRDefault="00D43EF5" w:rsidP="00F051C0">
      <w:pPr>
        <w:tabs>
          <w:tab w:val="left" w:pos="720"/>
        </w:tabs>
        <w:spacing w:after="0" w:line="360" w:lineRule="auto"/>
        <w:jc w:val="center"/>
        <w:rPr>
          <w:rFonts w:ascii="Calibri" w:hAnsi="Calibri" w:cs="B Nazanin"/>
          <w:b/>
          <w:bCs/>
          <w:sz w:val="12"/>
          <w:szCs w:val="12"/>
        </w:rPr>
      </w:pPr>
    </w:p>
    <w:p w:rsidR="00D43EF5" w:rsidRDefault="00D43EF5" w:rsidP="00F051C0">
      <w:pPr>
        <w:tabs>
          <w:tab w:val="left" w:pos="720"/>
        </w:tabs>
        <w:spacing w:after="0" w:line="360" w:lineRule="auto"/>
        <w:jc w:val="center"/>
        <w:rPr>
          <w:rFonts w:ascii="Calibri" w:hAnsi="Calibri" w:cs="B Nazanin"/>
          <w:b/>
          <w:bCs/>
          <w:sz w:val="12"/>
          <w:szCs w:val="12"/>
        </w:rPr>
      </w:pPr>
    </w:p>
    <w:p w:rsidR="00D43EF5" w:rsidRDefault="00D43EF5" w:rsidP="00F051C0">
      <w:pPr>
        <w:tabs>
          <w:tab w:val="left" w:pos="720"/>
        </w:tabs>
        <w:spacing w:after="0" w:line="360" w:lineRule="auto"/>
        <w:jc w:val="center"/>
        <w:rPr>
          <w:rFonts w:ascii="Calibri" w:hAnsi="Calibri" w:cs="B Nazanin"/>
          <w:b/>
          <w:bCs/>
          <w:sz w:val="12"/>
          <w:szCs w:val="12"/>
          <w:rtl/>
        </w:rPr>
      </w:pPr>
    </w:p>
    <w:p w:rsidR="00DE4DB4" w:rsidRDefault="00DE4DB4" w:rsidP="00F051C0">
      <w:pPr>
        <w:tabs>
          <w:tab w:val="left" w:pos="720"/>
        </w:tabs>
        <w:spacing w:after="0" w:line="360" w:lineRule="auto"/>
        <w:jc w:val="center"/>
        <w:rPr>
          <w:rFonts w:ascii="Calibri" w:hAnsi="Calibri" w:cs="B Nazanin"/>
          <w:b/>
          <w:bCs/>
          <w:sz w:val="12"/>
          <w:szCs w:val="12"/>
        </w:rPr>
      </w:pPr>
    </w:p>
    <w:p w:rsidR="00D43EF5" w:rsidRDefault="00D43EF5" w:rsidP="00F051C0">
      <w:pPr>
        <w:tabs>
          <w:tab w:val="left" w:pos="720"/>
        </w:tabs>
        <w:spacing w:after="0" w:line="360" w:lineRule="auto"/>
        <w:jc w:val="center"/>
        <w:rPr>
          <w:rFonts w:ascii="Calibri" w:hAnsi="Calibri" w:cs="B Nazanin"/>
          <w:b/>
          <w:bCs/>
          <w:sz w:val="12"/>
          <w:szCs w:val="12"/>
        </w:rPr>
      </w:pPr>
    </w:p>
    <w:p w:rsidR="00D43EF5" w:rsidRDefault="00D43EF5" w:rsidP="00F051C0">
      <w:pPr>
        <w:tabs>
          <w:tab w:val="left" w:pos="720"/>
        </w:tabs>
        <w:spacing w:after="0" w:line="360" w:lineRule="auto"/>
        <w:jc w:val="center"/>
        <w:rPr>
          <w:rFonts w:ascii="Calibri" w:hAnsi="Calibri" w:cs="B Nazanin"/>
          <w:b/>
          <w:bCs/>
          <w:sz w:val="12"/>
          <w:szCs w:val="12"/>
        </w:rPr>
      </w:pPr>
    </w:p>
    <w:p w:rsidR="00D43EF5" w:rsidRDefault="00D43EF5" w:rsidP="00F051C0">
      <w:pPr>
        <w:tabs>
          <w:tab w:val="left" w:pos="720"/>
        </w:tabs>
        <w:spacing w:after="0" w:line="360" w:lineRule="auto"/>
        <w:jc w:val="center"/>
        <w:rPr>
          <w:rFonts w:ascii="Calibri" w:hAnsi="Calibri" w:cs="B Nazanin"/>
          <w:b/>
          <w:bCs/>
          <w:sz w:val="12"/>
          <w:szCs w:val="12"/>
        </w:rPr>
      </w:pPr>
    </w:p>
    <w:p w:rsidR="00D43EF5" w:rsidRDefault="00D43EF5" w:rsidP="00F051C0">
      <w:pPr>
        <w:tabs>
          <w:tab w:val="left" w:pos="720"/>
        </w:tabs>
        <w:spacing w:after="0" w:line="360" w:lineRule="auto"/>
        <w:jc w:val="center"/>
        <w:rPr>
          <w:rFonts w:ascii="Calibri" w:hAnsi="Calibri" w:cs="B Nazanin"/>
          <w:b/>
          <w:bCs/>
          <w:sz w:val="12"/>
          <w:szCs w:val="12"/>
        </w:rPr>
      </w:pPr>
    </w:p>
    <w:p w:rsidR="00D43EF5" w:rsidRDefault="00D43EF5" w:rsidP="00F051C0">
      <w:pPr>
        <w:tabs>
          <w:tab w:val="left" w:pos="720"/>
        </w:tabs>
        <w:spacing w:after="0" w:line="360" w:lineRule="auto"/>
        <w:jc w:val="center"/>
        <w:rPr>
          <w:rFonts w:ascii="Calibri" w:hAnsi="Calibri" w:cs="B Nazanin"/>
          <w:b/>
          <w:bCs/>
          <w:sz w:val="12"/>
          <w:szCs w:val="12"/>
        </w:rPr>
      </w:pPr>
    </w:p>
    <w:p w:rsidR="00D43EF5" w:rsidRDefault="00D43EF5" w:rsidP="00F051C0">
      <w:pPr>
        <w:tabs>
          <w:tab w:val="left" w:pos="720"/>
        </w:tabs>
        <w:spacing w:after="0" w:line="360" w:lineRule="auto"/>
        <w:jc w:val="center"/>
        <w:rPr>
          <w:rFonts w:ascii="Calibri" w:hAnsi="Calibri" w:cs="B Nazanin"/>
          <w:b/>
          <w:bCs/>
          <w:sz w:val="12"/>
          <w:szCs w:val="12"/>
        </w:rPr>
      </w:pPr>
    </w:p>
    <w:p w:rsidR="00D43EF5" w:rsidRDefault="00D43EF5" w:rsidP="00F051C0">
      <w:pPr>
        <w:tabs>
          <w:tab w:val="left" w:pos="720"/>
        </w:tabs>
        <w:spacing w:after="0" w:line="360" w:lineRule="auto"/>
        <w:jc w:val="center"/>
        <w:rPr>
          <w:rFonts w:ascii="Calibri" w:hAnsi="Calibri" w:cs="B Nazanin"/>
          <w:b/>
          <w:bCs/>
          <w:sz w:val="12"/>
          <w:szCs w:val="12"/>
        </w:rPr>
      </w:pPr>
    </w:p>
    <w:p w:rsidR="00473D7B" w:rsidRDefault="00473D7B" w:rsidP="00F051C0">
      <w:pPr>
        <w:tabs>
          <w:tab w:val="left" w:pos="720"/>
        </w:tabs>
        <w:spacing w:after="0" w:line="360" w:lineRule="auto"/>
        <w:jc w:val="center"/>
        <w:rPr>
          <w:rFonts w:ascii="Calibri" w:hAnsi="Calibri" w:cs="B Nazanin"/>
          <w:b/>
          <w:bCs/>
          <w:sz w:val="12"/>
          <w:szCs w:val="12"/>
          <w:rtl/>
        </w:rPr>
      </w:pPr>
    </w:p>
    <w:p w:rsidR="00473D7B" w:rsidRDefault="00473D7B" w:rsidP="00F051C0">
      <w:pPr>
        <w:tabs>
          <w:tab w:val="left" w:pos="720"/>
        </w:tabs>
        <w:spacing w:after="0" w:line="360" w:lineRule="auto"/>
        <w:jc w:val="center"/>
        <w:rPr>
          <w:rFonts w:ascii="Calibri" w:hAnsi="Calibri" w:cs="B Nazanin"/>
          <w:b/>
          <w:bCs/>
          <w:sz w:val="12"/>
          <w:szCs w:val="12"/>
          <w:rtl/>
        </w:rPr>
      </w:pPr>
    </w:p>
    <w:p w:rsidR="00473D7B" w:rsidRDefault="00473D7B" w:rsidP="00F051C0">
      <w:pPr>
        <w:tabs>
          <w:tab w:val="left" w:pos="720"/>
        </w:tabs>
        <w:spacing w:after="0" w:line="360" w:lineRule="auto"/>
        <w:jc w:val="center"/>
        <w:rPr>
          <w:rFonts w:ascii="Calibri" w:hAnsi="Calibri" w:cs="B Nazanin"/>
          <w:b/>
          <w:bCs/>
          <w:sz w:val="12"/>
          <w:szCs w:val="12"/>
          <w:rtl/>
        </w:rPr>
      </w:pPr>
    </w:p>
    <w:p w:rsidR="00473D7B" w:rsidRDefault="00473D7B" w:rsidP="00F051C0">
      <w:pPr>
        <w:tabs>
          <w:tab w:val="left" w:pos="720"/>
        </w:tabs>
        <w:spacing w:after="0" w:line="360" w:lineRule="auto"/>
        <w:jc w:val="center"/>
        <w:rPr>
          <w:rFonts w:ascii="Calibri" w:hAnsi="Calibri" w:cs="B Nazanin"/>
          <w:b/>
          <w:bCs/>
          <w:sz w:val="12"/>
          <w:szCs w:val="12"/>
          <w:rtl/>
        </w:rPr>
      </w:pPr>
    </w:p>
    <w:p w:rsidR="00473D7B" w:rsidRDefault="00473D7B" w:rsidP="00F051C0">
      <w:pPr>
        <w:tabs>
          <w:tab w:val="left" w:pos="720"/>
        </w:tabs>
        <w:spacing w:after="0" w:line="360" w:lineRule="auto"/>
        <w:jc w:val="center"/>
        <w:rPr>
          <w:rFonts w:ascii="Calibri" w:hAnsi="Calibri" w:cs="B Nazanin"/>
          <w:b/>
          <w:bCs/>
          <w:sz w:val="12"/>
          <w:szCs w:val="12"/>
          <w:rtl/>
        </w:rPr>
      </w:pPr>
    </w:p>
    <w:p w:rsidR="00D43EF5" w:rsidRDefault="00D43EF5" w:rsidP="00F051C0">
      <w:pPr>
        <w:tabs>
          <w:tab w:val="left" w:pos="720"/>
        </w:tabs>
        <w:spacing w:after="0" w:line="360" w:lineRule="auto"/>
        <w:jc w:val="center"/>
        <w:rPr>
          <w:rFonts w:ascii="Calibri" w:hAnsi="Calibri" w:cs="B Nazanin"/>
          <w:b/>
          <w:bCs/>
          <w:sz w:val="12"/>
          <w:szCs w:val="12"/>
          <w:rtl/>
        </w:rPr>
      </w:pPr>
    </w:p>
    <w:p w:rsidR="000D32A3" w:rsidRDefault="000D32A3" w:rsidP="00F051C0">
      <w:pPr>
        <w:tabs>
          <w:tab w:val="left" w:pos="720"/>
        </w:tabs>
        <w:spacing w:after="0" w:line="360" w:lineRule="auto"/>
        <w:jc w:val="center"/>
        <w:rPr>
          <w:rFonts w:ascii="Calibri" w:hAnsi="Calibri" w:cs="B Nazanin"/>
          <w:b/>
          <w:bCs/>
          <w:sz w:val="12"/>
          <w:szCs w:val="12"/>
          <w:rtl/>
        </w:rPr>
      </w:pPr>
    </w:p>
    <w:p w:rsidR="000D32A3" w:rsidRDefault="000D32A3" w:rsidP="00F051C0">
      <w:pPr>
        <w:tabs>
          <w:tab w:val="left" w:pos="720"/>
        </w:tabs>
        <w:spacing w:after="0" w:line="360" w:lineRule="auto"/>
        <w:jc w:val="center"/>
        <w:rPr>
          <w:rFonts w:ascii="Calibri" w:hAnsi="Calibri" w:cs="B Nazanin"/>
          <w:b/>
          <w:bCs/>
          <w:sz w:val="12"/>
          <w:szCs w:val="12"/>
          <w:rtl/>
        </w:rPr>
      </w:pPr>
    </w:p>
    <w:p w:rsidR="000D32A3" w:rsidRDefault="000D32A3" w:rsidP="00F051C0">
      <w:pPr>
        <w:tabs>
          <w:tab w:val="left" w:pos="720"/>
        </w:tabs>
        <w:spacing w:after="0" w:line="360" w:lineRule="auto"/>
        <w:jc w:val="center"/>
        <w:rPr>
          <w:rFonts w:ascii="Calibri" w:hAnsi="Calibri" w:cs="B Nazanin"/>
          <w:b/>
          <w:bCs/>
          <w:sz w:val="12"/>
          <w:szCs w:val="12"/>
          <w:rtl/>
        </w:rPr>
      </w:pPr>
    </w:p>
    <w:p w:rsidR="000D32A3" w:rsidRDefault="000D32A3" w:rsidP="00F051C0">
      <w:pPr>
        <w:tabs>
          <w:tab w:val="left" w:pos="720"/>
        </w:tabs>
        <w:spacing w:after="0" w:line="360" w:lineRule="auto"/>
        <w:jc w:val="center"/>
        <w:rPr>
          <w:rFonts w:ascii="Calibri" w:hAnsi="Calibri" w:cs="B Nazanin"/>
          <w:b/>
          <w:bCs/>
          <w:sz w:val="12"/>
          <w:szCs w:val="12"/>
        </w:rPr>
      </w:pPr>
    </w:p>
    <w:p w:rsidR="00D43EF5" w:rsidRDefault="00D43EF5" w:rsidP="00F051C0">
      <w:pPr>
        <w:tabs>
          <w:tab w:val="left" w:pos="720"/>
        </w:tabs>
        <w:spacing w:after="0" w:line="360" w:lineRule="auto"/>
        <w:jc w:val="center"/>
        <w:rPr>
          <w:rFonts w:ascii="Calibri" w:hAnsi="Calibri" w:cs="B Nazanin"/>
          <w:b/>
          <w:bCs/>
          <w:sz w:val="12"/>
          <w:szCs w:val="12"/>
        </w:rPr>
      </w:pPr>
    </w:p>
    <w:p w:rsidR="00D43EF5" w:rsidRDefault="00D43EF5" w:rsidP="00F051C0">
      <w:pPr>
        <w:tabs>
          <w:tab w:val="left" w:pos="720"/>
        </w:tabs>
        <w:spacing w:after="0" w:line="360" w:lineRule="auto"/>
        <w:jc w:val="center"/>
        <w:rPr>
          <w:rFonts w:ascii="Calibri" w:hAnsi="Calibri" w:cs="B Nazanin"/>
          <w:b/>
          <w:bCs/>
          <w:sz w:val="12"/>
          <w:szCs w:val="12"/>
        </w:rPr>
      </w:pPr>
    </w:p>
    <w:p w:rsidR="00D43EF5" w:rsidRDefault="00D43EF5" w:rsidP="00F051C0">
      <w:pPr>
        <w:tabs>
          <w:tab w:val="left" w:pos="720"/>
        </w:tabs>
        <w:spacing w:after="0" w:line="360" w:lineRule="auto"/>
        <w:jc w:val="center"/>
        <w:rPr>
          <w:rFonts w:ascii="Calibri" w:hAnsi="Calibri" w:cs="B Nazanin"/>
          <w:b/>
          <w:bCs/>
          <w:sz w:val="12"/>
          <w:szCs w:val="12"/>
        </w:rPr>
      </w:pPr>
    </w:p>
    <w:p w:rsidR="00D43EF5" w:rsidRPr="00A1277E" w:rsidRDefault="00D43EF5" w:rsidP="00F051C0">
      <w:pPr>
        <w:tabs>
          <w:tab w:val="left" w:pos="720"/>
        </w:tabs>
        <w:spacing w:after="0" w:line="360" w:lineRule="auto"/>
        <w:jc w:val="center"/>
        <w:rPr>
          <w:rFonts w:ascii="Times New Roman" w:eastAsia="Times New Roman" w:hAnsi="Times New Roman" w:cs="B Zar"/>
          <w:b/>
          <w:bCs/>
          <w:sz w:val="27"/>
          <w:szCs w:val="27"/>
          <w:rtl/>
          <w:lang w:bidi="ar-SA"/>
        </w:rPr>
      </w:pPr>
      <w:r w:rsidRPr="00A1277E">
        <w:rPr>
          <w:rFonts w:ascii="Times New Roman" w:eastAsia="Times New Roman" w:hAnsi="Times New Roman" w:cs="B Zar" w:hint="cs"/>
          <w:b/>
          <w:bCs/>
          <w:sz w:val="27"/>
          <w:szCs w:val="27"/>
          <w:rtl/>
          <w:lang w:bidi="ar-SA"/>
        </w:rPr>
        <w:t xml:space="preserve">تهران– خيابان جمهوري اسلامي – بين </w:t>
      </w:r>
      <w:r w:rsidR="0042305D">
        <w:rPr>
          <w:rFonts w:ascii="Times New Roman" w:eastAsia="Times New Roman" w:hAnsi="Times New Roman" w:cs="B Zar" w:hint="cs"/>
          <w:b/>
          <w:bCs/>
          <w:sz w:val="27"/>
          <w:szCs w:val="27"/>
          <w:rtl/>
          <w:lang w:bidi="ar-SA"/>
        </w:rPr>
        <w:t xml:space="preserve">خيابان </w:t>
      </w:r>
      <w:r w:rsidRPr="00A1277E">
        <w:rPr>
          <w:rFonts w:ascii="Times New Roman" w:eastAsia="Times New Roman" w:hAnsi="Times New Roman" w:cs="B Zar" w:hint="cs"/>
          <w:b/>
          <w:bCs/>
          <w:sz w:val="27"/>
          <w:szCs w:val="27"/>
          <w:rtl/>
          <w:lang w:bidi="ar-SA"/>
        </w:rPr>
        <w:t xml:space="preserve">حافظ و </w:t>
      </w:r>
      <w:r w:rsidR="00930216">
        <w:rPr>
          <w:rFonts w:ascii="Times New Roman" w:eastAsia="Times New Roman" w:hAnsi="Times New Roman" w:cs="B Zar"/>
          <w:b/>
          <w:bCs/>
          <w:sz w:val="27"/>
          <w:szCs w:val="27"/>
          <w:rtl/>
          <w:lang w:bidi="ar-SA"/>
        </w:rPr>
        <w:t>وليعصر (</w:t>
      </w:r>
      <w:r w:rsidR="0042305D">
        <w:rPr>
          <w:rFonts w:ascii="Times New Roman" w:eastAsia="Times New Roman" w:hAnsi="Times New Roman" w:cs="B Zar" w:hint="cs"/>
          <w:b/>
          <w:bCs/>
          <w:sz w:val="27"/>
          <w:szCs w:val="27"/>
          <w:rtl/>
          <w:lang w:bidi="ar-SA"/>
        </w:rPr>
        <w:t>عج)</w:t>
      </w:r>
      <w:r w:rsidRPr="00A1277E">
        <w:rPr>
          <w:rFonts w:ascii="Times New Roman" w:eastAsia="Times New Roman" w:hAnsi="Times New Roman" w:cs="B Zar" w:hint="cs"/>
          <w:b/>
          <w:bCs/>
          <w:sz w:val="27"/>
          <w:szCs w:val="27"/>
          <w:rtl/>
          <w:lang w:bidi="ar-SA"/>
        </w:rPr>
        <w:t xml:space="preserve"> – كوچه يغما – شماره 17</w:t>
      </w:r>
    </w:p>
    <w:p w:rsidR="00D43EF5" w:rsidRPr="00A1277E" w:rsidRDefault="00D43EF5" w:rsidP="00F051C0">
      <w:pPr>
        <w:tabs>
          <w:tab w:val="left" w:pos="720"/>
        </w:tabs>
        <w:spacing w:after="0" w:line="360" w:lineRule="auto"/>
        <w:jc w:val="center"/>
        <w:rPr>
          <w:rFonts w:ascii="Times New Roman" w:eastAsia="Times New Roman" w:hAnsi="Times New Roman" w:cs="B Zar"/>
          <w:b/>
          <w:bCs/>
          <w:sz w:val="27"/>
          <w:szCs w:val="27"/>
          <w:rtl/>
          <w:lang w:bidi="ar-SA"/>
        </w:rPr>
      </w:pPr>
      <w:r w:rsidRPr="00A1277E">
        <w:rPr>
          <w:rFonts w:ascii="Times New Roman" w:eastAsia="Times New Roman" w:hAnsi="Times New Roman" w:cs="B Zar" w:hint="cs"/>
          <w:b/>
          <w:bCs/>
          <w:sz w:val="27"/>
          <w:szCs w:val="27"/>
          <w:rtl/>
          <w:lang w:bidi="ar-SA"/>
        </w:rPr>
        <w:t>تلفن: 66726016</w:t>
      </w:r>
      <w:r w:rsidR="0042305D">
        <w:rPr>
          <w:rFonts w:ascii="Times New Roman" w:eastAsia="Times New Roman" w:hAnsi="Times New Roman" w:cs="B Zar" w:hint="cs"/>
          <w:b/>
          <w:bCs/>
          <w:sz w:val="27"/>
          <w:szCs w:val="27"/>
          <w:rtl/>
          <w:lang w:bidi="ar-SA"/>
        </w:rPr>
        <w:t>-</w:t>
      </w:r>
      <w:r w:rsidRPr="00A1277E">
        <w:rPr>
          <w:rFonts w:ascii="Times New Roman" w:eastAsia="Times New Roman" w:hAnsi="Times New Roman" w:cs="B Zar" w:hint="cs"/>
          <w:b/>
          <w:bCs/>
          <w:sz w:val="27"/>
          <w:szCs w:val="27"/>
          <w:rtl/>
          <w:lang w:bidi="ar-SA"/>
        </w:rPr>
        <w:t xml:space="preserve"> فاكس: 66709723 </w:t>
      </w:r>
      <w:r w:rsidR="0042305D">
        <w:rPr>
          <w:rFonts w:ascii="Times New Roman" w:eastAsia="Times New Roman" w:hAnsi="Times New Roman" w:cs="B Zar" w:hint="cs"/>
          <w:b/>
          <w:bCs/>
          <w:sz w:val="27"/>
          <w:szCs w:val="27"/>
          <w:rtl/>
          <w:lang w:bidi="ar-SA"/>
        </w:rPr>
        <w:t xml:space="preserve">- </w:t>
      </w:r>
      <w:r w:rsidRPr="00A1277E">
        <w:rPr>
          <w:rFonts w:ascii="Times New Roman" w:eastAsia="Times New Roman" w:hAnsi="Times New Roman" w:cs="B Zar" w:hint="cs"/>
          <w:b/>
          <w:bCs/>
          <w:sz w:val="27"/>
          <w:szCs w:val="27"/>
          <w:rtl/>
          <w:lang w:bidi="ar-SA"/>
        </w:rPr>
        <w:t>سامانه پيامك: 10007615</w:t>
      </w:r>
    </w:p>
    <w:p w:rsidR="008426F9" w:rsidRDefault="00B529C5" w:rsidP="00F051C0">
      <w:pPr>
        <w:tabs>
          <w:tab w:val="left" w:pos="720"/>
        </w:tabs>
        <w:spacing w:after="0" w:line="360" w:lineRule="auto"/>
        <w:jc w:val="center"/>
        <w:rPr>
          <w:rFonts w:ascii="Times New Roman" w:hAnsi="Times New Roman" w:cs="B Nazanin"/>
          <w:b/>
          <w:bCs/>
          <w:szCs w:val="24"/>
          <w:rtl/>
        </w:rPr>
      </w:pPr>
      <w:hyperlink r:id="rId19" w:history="1">
        <w:r w:rsidR="00D43EF5" w:rsidRPr="00A1277E">
          <w:rPr>
            <w:rStyle w:val="Hyperlink"/>
            <w:rFonts w:ascii="Times New Roman" w:eastAsia="Times New Roman" w:hAnsi="Times New Roman" w:cs="B Zar"/>
            <w:b/>
            <w:bCs/>
            <w:color w:val="0000FF"/>
            <w:sz w:val="27"/>
            <w:szCs w:val="27"/>
            <w:lang w:bidi="ar-SA"/>
          </w:rPr>
          <w:t>HTTP://HSE.NIOC.IR</w:t>
        </w:r>
      </w:hyperlink>
      <w:r w:rsidR="00D43EF5" w:rsidRPr="00A1277E">
        <w:rPr>
          <w:rStyle w:val="Hyperlink"/>
          <w:rFonts w:ascii="Times New Roman" w:eastAsia="Times New Roman" w:hAnsi="Times New Roman"/>
          <w:color w:val="0000FF"/>
          <w:lang w:bidi="ar-SA"/>
        </w:rPr>
        <w:t xml:space="preserve"> </w:t>
      </w:r>
      <w:hyperlink r:id="rId20" w:history="1">
        <w:r w:rsidR="00D43EF5" w:rsidRPr="00A1277E">
          <w:rPr>
            <w:rStyle w:val="Hyperlink"/>
            <w:rFonts w:ascii="Times New Roman" w:eastAsia="Times New Roman" w:hAnsi="Times New Roman" w:cs="B Zar"/>
            <w:b/>
            <w:bCs/>
            <w:color w:val="0000FF"/>
            <w:sz w:val="27"/>
            <w:szCs w:val="27"/>
            <w:lang w:bidi="ar-SA"/>
          </w:rPr>
          <w:t>HSEE@NIOC.IR</w:t>
        </w:r>
      </w:hyperlink>
    </w:p>
    <w:sectPr w:rsidR="008426F9" w:rsidSect="00353AC2">
      <w:pgSz w:w="11906" w:h="16838"/>
      <w:pgMar w:top="1440" w:right="1440" w:bottom="1440" w:left="1440" w:header="567" w:footer="567"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29C5" w:rsidRDefault="00B529C5" w:rsidP="005834BA">
      <w:pPr>
        <w:spacing w:after="0" w:line="240" w:lineRule="auto"/>
      </w:pPr>
      <w:r>
        <w:separator/>
      </w:r>
    </w:p>
  </w:endnote>
  <w:endnote w:type="continuationSeparator" w:id="0">
    <w:p w:rsidR="00B529C5" w:rsidRDefault="00B529C5" w:rsidP="005834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libri Light">
    <w:altName w:val="Calibri"/>
    <w:charset w:val="00"/>
    <w:family w:val="swiss"/>
    <w:pitch w:val="variable"/>
    <w:sig w:usb0="A00002EF" w:usb1="4000207B" w:usb2="00000000" w:usb3="00000000" w:csb0="0000019F" w:csb1="00000000"/>
  </w:font>
  <w:font w:name="Nazanin">
    <w:panose1 w:val="00000400000000000000"/>
    <w:charset w:val="B2"/>
    <w:family w:val="auto"/>
    <w:pitch w:val="variable"/>
    <w:sig w:usb0="00002001" w:usb1="00000000" w:usb2="00000000" w:usb3="00000000" w:csb0="00000040" w:csb1="00000000"/>
  </w:font>
  <w:font w:name="Segoe UI">
    <w:panose1 w:val="020B0502040204020203"/>
    <w:charset w:val="00"/>
    <w:family w:val="swiss"/>
    <w:pitch w:val="variable"/>
    <w:sig w:usb0="E10022FF" w:usb1="C000E47F" w:usb2="00000029" w:usb3="00000000" w:csb0="000001DF" w:csb1="00000000"/>
  </w:font>
  <w:font w:name="BZar">
    <w:panose1 w:val="00000000000000000000"/>
    <w:charset w:val="00"/>
    <w:family w:val="roman"/>
    <w:notTrueType/>
    <w:pitch w:val="default"/>
  </w:font>
  <w:font w:name="TimesNewRomanPS-BoldMT">
    <w:altName w:val="Times New Roman"/>
    <w:panose1 w:val="00000000000000000000"/>
    <w:charset w:val="00"/>
    <w:family w:val="roman"/>
    <w:notTrueType/>
    <w:pitch w:val="default"/>
    <w:sig w:usb0="00000003" w:usb1="00000000" w:usb2="00000000" w:usb3="00000000" w:csb0="00000001"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072" w:type="dxa"/>
      <w:jc w:val="center"/>
      <w:tblBorders>
        <w:top w:val="single" w:sz="4" w:space="0" w:color="auto"/>
        <w:bottom w:val="single" w:sz="4" w:space="0" w:color="auto"/>
      </w:tblBorders>
      <w:tblLook w:val="04A0" w:firstRow="1" w:lastRow="0" w:firstColumn="1" w:lastColumn="0" w:noHBand="0" w:noVBand="1"/>
    </w:tblPr>
    <w:tblGrid>
      <w:gridCol w:w="1134"/>
      <w:gridCol w:w="7938"/>
    </w:tblGrid>
    <w:tr w:rsidR="000F3903" w:rsidRPr="002D7BF0" w:rsidTr="00A34195">
      <w:trPr>
        <w:trHeight w:val="558"/>
        <w:jc w:val="center"/>
      </w:trPr>
      <w:tc>
        <w:tcPr>
          <w:tcW w:w="1134" w:type="dxa"/>
          <w:shd w:val="clear" w:color="auto" w:fill="auto"/>
          <w:tcMar>
            <w:left w:w="28" w:type="dxa"/>
            <w:right w:w="28" w:type="dxa"/>
          </w:tcMar>
          <w:vAlign w:val="center"/>
        </w:tcPr>
        <w:p w:rsidR="000F3903" w:rsidRPr="00B36D85" w:rsidRDefault="000F3903" w:rsidP="00BE118B">
          <w:pPr>
            <w:pStyle w:val="Footer"/>
            <w:jc w:val="center"/>
            <w:rPr>
              <w:rFonts w:cs="B Nazanin"/>
              <w:b/>
              <w:bCs/>
              <w:sz w:val="15"/>
              <w:szCs w:val="15"/>
              <w:rtl/>
            </w:rPr>
          </w:pPr>
          <w:r w:rsidRPr="002D7BF0">
            <w:rPr>
              <w:rStyle w:val="PageNumber"/>
              <w:rFonts w:ascii="Arial" w:hAnsi="Arial" w:cs="B Nazanin" w:hint="cs"/>
              <w:b/>
              <w:bCs/>
              <w:color w:val="000000"/>
              <w:sz w:val="16"/>
              <w:szCs w:val="16"/>
              <w:rtl/>
            </w:rPr>
            <w:t xml:space="preserve">صفحه </w:t>
          </w:r>
          <w:r w:rsidRPr="002D7BF0">
            <w:rPr>
              <w:rStyle w:val="PageNumber"/>
              <w:rFonts w:ascii="Arial" w:hAnsi="Arial" w:cs="B Nazanin"/>
              <w:b/>
              <w:bCs/>
              <w:color w:val="000000"/>
              <w:sz w:val="16"/>
              <w:szCs w:val="16"/>
            </w:rPr>
            <w:fldChar w:fldCharType="begin"/>
          </w:r>
          <w:r w:rsidRPr="002D7BF0">
            <w:rPr>
              <w:rStyle w:val="PageNumber"/>
              <w:rFonts w:ascii="Arial" w:hAnsi="Arial" w:cs="B Nazanin"/>
              <w:b/>
              <w:bCs/>
              <w:color w:val="000000"/>
              <w:sz w:val="16"/>
              <w:szCs w:val="16"/>
            </w:rPr>
            <w:instrText xml:space="preserve"> PAGE </w:instrText>
          </w:r>
          <w:r w:rsidRPr="002D7BF0">
            <w:rPr>
              <w:rStyle w:val="PageNumber"/>
              <w:rFonts w:ascii="Arial" w:hAnsi="Arial" w:cs="B Nazanin"/>
              <w:b/>
              <w:bCs/>
              <w:color w:val="000000"/>
              <w:sz w:val="16"/>
              <w:szCs w:val="16"/>
            </w:rPr>
            <w:fldChar w:fldCharType="separate"/>
          </w:r>
          <w:r w:rsidR="00172245">
            <w:rPr>
              <w:rStyle w:val="PageNumber"/>
              <w:rFonts w:ascii="Arial" w:hAnsi="Arial" w:cs="B Nazanin"/>
              <w:b/>
              <w:bCs/>
              <w:noProof/>
              <w:color w:val="000000"/>
              <w:sz w:val="16"/>
              <w:szCs w:val="16"/>
              <w:rtl/>
            </w:rPr>
            <w:t>36</w:t>
          </w:r>
          <w:r w:rsidRPr="002D7BF0">
            <w:rPr>
              <w:rStyle w:val="PageNumber"/>
              <w:rFonts w:ascii="Arial" w:hAnsi="Arial" w:cs="B Nazanin"/>
              <w:b/>
              <w:bCs/>
              <w:color w:val="000000"/>
              <w:sz w:val="16"/>
              <w:szCs w:val="16"/>
            </w:rPr>
            <w:fldChar w:fldCharType="end"/>
          </w:r>
          <w:r w:rsidRPr="002D7BF0">
            <w:rPr>
              <w:rStyle w:val="PageNumber"/>
              <w:rFonts w:ascii="Arial" w:hAnsi="Arial" w:cs="B Nazanin" w:hint="cs"/>
              <w:b/>
              <w:bCs/>
              <w:color w:val="000000"/>
              <w:sz w:val="16"/>
              <w:szCs w:val="16"/>
              <w:rtl/>
            </w:rPr>
            <w:t xml:space="preserve"> از </w:t>
          </w:r>
          <w:r>
            <w:rPr>
              <w:rStyle w:val="PageNumber"/>
              <w:rFonts w:ascii="Arial" w:hAnsi="Arial" w:cs="B Nazanin" w:hint="cs"/>
              <w:b/>
              <w:bCs/>
              <w:color w:val="000000"/>
              <w:sz w:val="16"/>
              <w:szCs w:val="16"/>
              <w:rtl/>
            </w:rPr>
            <w:t>49</w:t>
          </w:r>
        </w:p>
      </w:tc>
      <w:tc>
        <w:tcPr>
          <w:tcW w:w="7938" w:type="dxa"/>
          <w:shd w:val="clear" w:color="auto" w:fill="auto"/>
          <w:tcMar>
            <w:left w:w="28" w:type="dxa"/>
            <w:right w:w="28" w:type="dxa"/>
          </w:tcMar>
          <w:vAlign w:val="bottom"/>
        </w:tcPr>
        <w:p w:rsidR="000F3903" w:rsidRPr="002D7BF0" w:rsidRDefault="000F3903" w:rsidP="00A34195">
          <w:pPr>
            <w:spacing w:after="0" w:line="240" w:lineRule="auto"/>
            <w:jc w:val="center"/>
            <w:rPr>
              <w:rFonts w:cs="B Nazanin"/>
              <w:b/>
              <w:bCs/>
              <w:sz w:val="16"/>
              <w:szCs w:val="16"/>
              <w:rtl/>
            </w:rPr>
          </w:pPr>
          <w:r w:rsidRPr="002D7BF0">
            <w:rPr>
              <w:rFonts w:cs="B Nazanin" w:hint="cs"/>
              <w:b/>
              <w:bCs/>
              <w:sz w:val="16"/>
              <w:szCs w:val="16"/>
              <w:rtl/>
            </w:rPr>
            <w:t xml:space="preserve">سند حاضر </w:t>
          </w:r>
          <w:r>
            <w:rPr>
              <w:rFonts w:cs="B Nazanin" w:hint="cs"/>
              <w:b/>
              <w:bCs/>
              <w:sz w:val="16"/>
              <w:szCs w:val="16"/>
              <w:rtl/>
            </w:rPr>
            <w:t>باهدف</w:t>
          </w:r>
          <w:r w:rsidRPr="002D7BF0">
            <w:rPr>
              <w:rFonts w:cs="B Nazanin" w:hint="cs"/>
              <w:b/>
              <w:bCs/>
              <w:sz w:val="16"/>
              <w:szCs w:val="16"/>
              <w:rtl/>
            </w:rPr>
            <w:t xml:space="preserve"> استقرار و توسعه فرآیندهای سيستم مدیریت </w:t>
          </w:r>
          <w:r w:rsidRPr="00E414FD">
            <w:rPr>
              <w:rFonts w:asciiTheme="majorBidi" w:hAnsiTheme="majorBidi" w:cstheme="majorBidi"/>
              <w:b/>
              <w:bCs/>
              <w:sz w:val="16"/>
              <w:szCs w:val="16"/>
            </w:rPr>
            <w:t>HSE</w:t>
          </w:r>
          <w:r w:rsidRPr="002D7BF0">
            <w:rPr>
              <w:rFonts w:cs="B Nazanin" w:hint="cs"/>
              <w:b/>
              <w:bCs/>
              <w:sz w:val="16"/>
              <w:szCs w:val="16"/>
              <w:rtl/>
            </w:rPr>
            <w:t xml:space="preserve"> تهیه گرديده و کلیه حقوق مادی و معنوی آن محفوظ و متعلق به مدیریت </w:t>
          </w:r>
          <w:r w:rsidRPr="00E414FD">
            <w:rPr>
              <w:rFonts w:asciiTheme="majorBidi" w:hAnsiTheme="majorBidi" w:cstheme="majorBidi"/>
              <w:b/>
              <w:bCs/>
              <w:sz w:val="16"/>
              <w:szCs w:val="16"/>
            </w:rPr>
            <w:t>HSE</w:t>
          </w:r>
          <w:r w:rsidRPr="002D7BF0">
            <w:rPr>
              <w:rFonts w:ascii="Arial Black" w:hAnsi="Arial Black" w:cs="B Nazanin" w:hint="cs"/>
              <w:b/>
              <w:bCs/>
              <w:sz w:val="16"/>
              <w:szCs w:val="16"/>
              <w:rtl/>
            </w:rPr>
            <w:t xml:space="preserve"> </w:t>
          </w:r>
          <w:r w:rsidRPr="002D7BF0">
            <w:rPr>
              <w:rFonts w:cs="B Nazanin" w:hint="cs"/>
              <w:b/>
              <w:bCs/>
              <w:sz w:val="16"/>
              <w:szCs w:val="16"/>
              <w:rtl/>
            </w:rPr>
            <w:t>شرکت ملی نفت ایران می</w:t>
          </w:r>
          <w:r w:rsidRPr="002D7BF0">
            <w:rPr>
              <w:rFonts w:cs="B Nazanin"/>
              <w:b/>
              <w:bCs/>
              <w:sz w:val="16"/>
              <w:szCs w:val="16"/>
              <w:rtl/>
            </w:rPr>
            <w:softHyphen/>
          </w:r>
          <w:r w:rsidRPr="002D7BF0">
            <w:rPr>
              <w:rFonts w:cs="B Nazanin" w:hint="cs"/>
              <w:b/>
              <w:bCs/>
              <w:sz w:val="16"/>
              <w:szCs w:val="16"/>
              <w:rtl/>
            </w:rPr>
            <w:t>باشد.</w:t>
          </w:r>
        </w:p>
      </w:tc>
    </w:tr>
  </w:tbl>
  <w:p w:rsidR="000F3903" w:rsidRPr="002D7BF0" w:rsidRDefault="000F3903" w:rsidP="00B109BB">
    <w:pPr>
      <w:pStyle w:val="Footer"/>
      <w:rPr>
        <w:sz w:val="16"/>
        <w:szCs w:val="16"/>
        <w:rt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29C5" w:rsidRDefault="00B529C5" w:rsidP="005834BA">
      <w:pPr>
        <w:spacing w:after="0" w:line="240" w:lineRule="auto"/>
      </w:pPr>
      <w:r>
        <w:separator/>
      </w:r>
    </w:p>
  </w:footnote>
  <w:footnote w:type="continuationSeparator" w:id="0">
    <w:p w:rsidR="00B529C5" w:rsidRDefault="00B529C5" w:rsidP="005834BA">
      <w:pPr>
        <w:spacing w:after="0" w:line="240" w:lineRule="auto"/>
      </w:pPr>
      <w:r>
        <w:continuationSeparator/>
      </w:r>
    </w:p>
  </w:footnote>
  <w:footnote w:id="1">
    <w:p w:rsidR="000F3903" w:rsidRDefault="000F3903" w:rsidP="00E61BA9">
      <w:pPr>
        <w:pStyle w:val="FootnoteText"/>
        <w:bidi w:val="0"/>
      </w:pPr>
      <w:r>
        <w:rPr>
          <w:rStyle w:val="FootnoteReference"/>
        </w:rPr>
        <w:footnoteRef/>
      </w:r>
      <w:r>
        <w:rPr>
          <w:rtl/>
        </w:rPr>
        <w:t xml:space="preserve"> </w:t>
      </w:r>
      <w:r>
        <w:t>Engineering Control</w:t>
      </w:r>
    </w:p>
  </w:footnote>
  <w:footnote w:id="2">
    <w:p w:rsidR="000F3903" w:rsidRDefault="000F3903" w:rsidP="00E61BA9">
      <w:pPr>
        <w:pStyle w:val="FootnoteText"/>
        <w:bidi w:val="0"/>
      </w:pPr>
      <w:r>
        <w:rPr>
          <w:rStyle w:val="FootnoteReference"/>
        </w:rPr>
        <w:footnoteRef/>
      </w:r>
      <w:r>
        <w:rPr>
          <w:rtl/>
        </w:rPr>
        <w:t xml:space="preserve"> </w:t>
      </w:r>
      <w:r>
        <w:t>Administration Control</w:t>
      </w:r>
    </w:p>
  </w:footnote>
  <w:footnote w:id="3">
    <w:p w:rsidR="000F3903" w:rsidRDefault="000F3903" w:rsidP="00E61BA9">
      <w:pPr>
        <w:pStyle w:val="FootnoteText"/>
        <w:bidi w:val="0"/>
      </w:pPr>
      <w:r>
        <w:rPr>
          <w:rStyle w:val="FootnoteReference"/>
        </w:rPr>
        <w:footnoteRef/>
      </w:r>
      <w:r>
        <w:rPr>
          <w:rtl/>
        </w:rPr>
        <w:t xml:space="preserve"> </w:t>
      </w:r>
      <w:r>
        <w:t>Rotation</w:t>
      </w:r>
    </w:p>
  </w:footnote>
  <w:footnote w:id="4">
    <w:p w:rsidR="000F3903" w:rsidRDefault="000F3903" w:rsidP="00514052">
      <w:pPr>
        <w:pStyle w:val="FootnoteText"/>
        <w:bidi w:val="0"/>
      </w:pPr>
      <w:r w:rsidRPr="0093109A">
        <w:footnoteRef/>
      </w:r>
      <w:r>
        <w:rPr>
          <w:rtl/>
        </w:rPr>
        <w:t xml:space="preserve"> </w:t>
      </w:r>
      <w:r>
        <w:t>Zone</w:t>
      </w:r>
    </w:p>
  </w:footnote>
  <w:footnote w:id="5">
    <w:p w:rsidR="000F3903" w:rsidRDefault="000F3903" w:rsidP="00E61BA9">
      <w:pPr>
        <w:pStyle w:val="FootnoteText"/>
        <w:bidi w:val="0"/>
      </w:pPr>
      <w:r w:rsidRPr="0047482F">
        <w:footnoteRef/>
      </w:r>
      <w:r>
        <w:rPr>
          <w:rtl/>
        </w:rPr>
        <w:t xml:space="preserve"> </w:t>
      </w:r>
      <w:r>
        <w:t xml:space="preserve">Occupational Exposure Limit </w:t>
      </w:r>
    </w:p>
  </w:footnote>
  <w:footnote w:id="6">
    <w:p w:rsidR="000F3903" w:rsidRDefault="000F3903" w:rsidP="00E61BA9">
      <w:pPr>
        <w:pStyle w:val="FootnoteText"/>
        <w:bidi w:val="0"/>
      </w:pPr>
      <w:r w:rsidRPr="00E11D07">
        <w:footnoteRef/>
      </w:r>
      <w:r>
        <w:rPr>
          <w:rtl/>
        </w:rPr>
        <w:t xml:space="preserve"> </w:t>
      </w:r>
      <w:r>
        <w:t>Surface Limit</w:t>
      </w:r>
    </w:p>
  </w:footnote>
  <w:footnote w:id="7">
    <w:p w:rsidR="000F3903" w:rsidRDefault="000F3903" w:rsidP="00610364">
      <w:pPr>
        <w:pStyle w:val="FootnoteText"/>
        <w:bidi w:val="0"/>
      </w:pPr>
      <w:r w:rsidRPr="0047482F">
        <w:footnoteRef/>
      </w:r>
      <w:r>
        <w:rPr>
          <w:rtl/>
        </w:rPr>
        <w:t xml:space="preserve"> </w:t>
      </w:r>
      <w:r>
        <w:t>Similar Exposure Group</w:t>
      </w:r>
    </w:p>
  </w:footnote>
  <w:footnote w:id="8">
    <w:p w:rsidR="000F3903" w:rsidRDefault="000F3903" w:rsidP="00E61BA9">
      <w:pPr>
        <w:pStyle w:val="FootnoteText"/>
        <w:bidi w:val="0"/>
      </w:pPr>
      <w:r>
        <w:rPr>
          <w:rStyle w:val="FootnoteReference"/>
        </w:rPr>
        <w:footnoteRef/>
      </w:r>
      <w:r>
        <w:rPr>
          <w:rtl/>
        </w:rPr>
        <w:t xml:space="preserve"> </w:t>
      </w:r>
      <w:r w:rsidRPr="00FA3CC9">
        <w:t>Process Flow Diagram</w:t>
      </w:r>
    </w:p>
  </w:footnote>
  <w:footnote w:id="9">
    <w:p w:rsidR="000F3903" w:rsidRDefault="000F3903" w:rsidP="0039262C">
      <w:pPr>
        <w:pStyle w:val="FootnoteText"/>
        <w:bidi w:val="0"/>
      </w:pPr>
      <w:r w:rsidRPr="0039262C">
        <w:rPr>
          <w:rStyle w:val="FootnoteReference"/>
        </w:rPr>
        <w:footnoteRef/>
      </w:r>
      <w:r>
        <w:rPr>
          <w:rtl/>
        </w:rPr>
        <w:t xml:space="preserve"> </w:t>
      </w:r>
      <w:r>
        <w:t>Certificate Body</w:t>
      </w:r>
    </w:p>
  </w:footnote>
  <w:footnote w:id="10">
    <w:p w:rsidR="000F3903" w:rsidRDefault="000F3903" w:rsidP="00E61BA9">
      <w:pPr>
        <w:pStyle w:val="FootnoteText"/>
        <w:bidi w:val="0"/>
      </w:pPr>
      <w:r>
        <w:rPr>
          <w:rStyle w:val="FootnoteReference"/>
        </w:rPr>
        <w:footnoteRef/>
      </w:r>
      <w:r>
        <w:rPr>
          <w:rtl/>
        </w:rPr>
        <w:t xml:space="preserve"> </w:t>
      </w:r>
      <w:r w:rsidRPr="009746EC">
        <w:rPr>
          <w:rFonts w:asciiTheme="majorBidi" w:hAnsiTheme="majorBidi" w:cstheme="majorBidi"/>
        </w:rPr>
        <w:t>Threshold Limit Values</w:t>
      </w:r>
    </w:p>
  </w:footnote>
  <w:footnote w:id="11">
    <w:p w:rsidR="000F3903" w:rsidRDefault="000F3903" w:rsidP="00E61BA9">
      <w:pPr>
        <w:pStyle w:val="FootnoteText"/>
        <w:bidi w:val="0"/>
      </w:pPr>
      <w:r>
        <w:rPr>
          <w:rStyle w:val="FootnoteReference"/>
        </w:rPr>
        <w:footnoteRef/>
      </w:r>
      <w:r>
        <w:rPr>
          <w:rtl/>
        </w:rPr>
        <w:t xml:space="preserve"> </w:t>
      </w:r>
      <w:r>
        <w:t>Immediately Dangerous to Health or Life</w:t>
      </w:r>
    </w:p>
  </w:footnote>
  <w:footnote w:id="12">
    <w:p w:rsidR="000F3903" w:rsidRDefault="000F3903" w:rsidP="00E61BA9">
      <w:pPr>
        <w:pStyle w:val="FootnoteText"/>
        <w:bidi w:val="0"/>
      </w:pPr>
      <w:r>
        <w:rPr>
          <w:rStyle w:val="FootnoteReference"/>
        </w:rPr>
        <w:footnoteRef/>
      </w:r>
      <w:r>
        <w:rPr>
          <w:rtl/>
        </w:rPr>
        <w:t xml:space="preserve"> </w:t>
      </w:r>
      <w:r>
        <w:rPr>
          <w:rFonts w:cs="B Nazanin"/>
          <w:szCs w:val="22"/>
        </w:rPr>
        <w:t>Chain of Custody</w:t>
      </w:r>
    </w:p>
  </w:footnote>
  <w:footnote w:id="13">
    <w:p w:rsidR="000F3903" w:rsidRDefault="000F3903" w:rsidP="00E61BA9">
      <w:pPr>
        <w:pStyle w:val="FootnoteText"/>
        <w:bidi w:val="0"/>
      </w:pPr>
      <w:r>
        <w:rPr>
          <w:rStyle w:val="FootnoteReference"/>
        </w:rPr>
        <w:footnoteRef/>
      </w:r>
      <w:r>
        <w:rPr>
          <w:rtl/>
        </w:rPr>
        <w:t xml:space="preserve"> </w:t>
      </w:r>
      <w:r>
        <w:rPr>
          <w:rFonts w:cs="B Nazanin"/>
          <w:szCs w:val="22"/>
        </w:rPr>
        <w:t>Break Through</w:t>
      </w:r>
    </w:p>
  </w:footnote>
  <w:footnote w:id="14">
    <w:p w:rsidR="000F3903" w:rsidRDefault="000F3903" w:rsidP="00E61BA9">
      <w:pPr>
        <w:pStyle w:val="FootnoteText"/>
        <w:bidi w:val="0"/>
      </w:pPr>
      <w:r>
        <w:rPr>
          <w:rStyle w:val="FootnoteReference"/>
        </w:rPr>
        <w:footnoteRef/>
      </w:r>
      <w:r>
        <w:rPr>
          <w:rtl/>
        </w:rPr>
        <w:t xml:space="preserve"> </w:t>
      </w:r>
      <w:r>
        <w:rPr>
          <w:rFonts w:cs="B Nazanin"/>
          <w:szCs w:val="22"/>
        </w:rPr>
        <w:t>Pretest</w:t>
      </w:r>
    </w:p>
  </w:footnote>
  <w:footnote w:id="15">
    <w:p w:rsidR="000F3903" w:rsidRDefault="000F3903" w:rsidP="00E61BA9">
      <w:pPr>
        <w:pStyle w:val="FootnoteText"/>
        <w:bidi w:val="0"/>
      </w:pPr>
      <w:r>
        <w:rPr>
          <w:rStyle w:val="FootnoteReference"/>
        </w:rPr>
        <w:footnoteRef/>
      </w:r>
      <w:r>
        <w:rPr>
          <w:rtl/>
        </w:rPr>
        <w:t xml:space="preserve"> </w:t>
      </w:r>
      <w:r>
        <w:rPr>
          <w:rFonts w:cs="B Nazanin"/>
          <w:szCs w:val="22"/>
        </w:rPr>
        <w:t>Sample Stability</w:t>
      </w:r>
    </w:p>
  </w:footnote>
  <w:footnote w:id="16">
    <w:p w:rsidR="000F3903" w:rsidRDefault="000F3903" w:rsidP="00E61BA9">
      <w:pPr>
        <w:pStyle w:val="FootnoteText"/>
        <w:bidi w:val="0"/>
      </w:pPr>
      <w:r>
        <w:rPr>
          <w:rStyle w:val="FootnoteReference"/>
        </w:rPr>
        <w:footnoteRef/>
      </w:r>
      <w:r>
        <w:rPr>
          <w:rtl/>
        </w:rPr>
        <w:t xml:space="preserve"> </w:t>
      </w:r>
      <w:r>
        <w:rPr>
          <w:rFonts w:cs="B Nazanin"/>
          <w:szCs w:val="22"/>
        </w:rPr>
        <w:t>Blanks</w:t>
      </w:r>
    </w:p>
  </w:footnote>
  <w:footnote w:id="17">
    <w:p w:rsidR="000F3903" w:rsidRPr="00F27578" w:rsidRDefault="000F3903" w:rsidP="00E61BA9">
      <w:pPr>
        <w:pStyle w:val="FootnoteText"/>
        <w:bidi w:val="0"/>
        <w:rPr>
          <w:sz w:val="14"/>
          <w:szCs w:val="14"/>
        </w:rPr>
      </w:pPr>
      <w:r>
        <w:rPr>
          <w:rStyle w:val="FootnoteReference"/>
        </w:rPr>
        <w:footnoteRef/>
      </w:r>
      <w:r>
        <w:rPr>
          <w:rtl/>
        </w:rPr>
        <w:t xml:space="preserve"> </w:t>
      </w:r>
      <w:r w:rsidRPr="00F27578">
        <w:rPr>
          <w:rFonts w:cs="B Nazanin"/>
        </w:rPr>
        <w:t>Color Temperature</w:t>
      </w:r>
    </w:p>
  </w:footnote>
  <w:footnote w:id="18">
    <w:p w:rsidR="000F3903" w:rsidRDefault="000F3903" w:rsidP="00E61BA9">
      <w:pPr>
        <w:pStyle w:val="FootnoteText"/>
        <w:bidi w:val="0"/>
      </w:pPr>
      <w:r>
        <w:rPr>
          <w:rStyle w:val="FootnoteReference"/>
        </w:rPr>
        <w:footnoteRef/>
      </w:r>
      <w:r>
        <w:rPr>
          <w:rtl/>
        </w:rPr>
        <w:t xml:space="preserve"> </w:t>
      </w:r>
      <w:r w:rsidRPr="003B3851">
        <w:rPr>
          <w:rFonts w:cs="B Nazanin"/>
        </w:rPr>
        <w:t>Color Temperature Meter (Kelvin Meter)</w:t>
      </w:r>
    </w:p>
  </w:footnote>
  <w:footnote w:id="19">
    <w:p w:rsidR="000F3903" w:rsidRDefault="000F3903" w:rsidP="00C50BD6">
      <w:pPr>
        <w:pStyle w:val="FootnoteText"/>
        <w:bidi w:val="0"/>
      </w:pPr>
      <w:r>
        <w:rPr>
          <w:rStyle w:val="FootnoteReference"/>
        </w:rPr>
        <w:footnoteRef/>
      </w:r>
      <w:r>
        <w:rPr>
          <w:rtl/>
        </w:rPr>
        <w:t xml:space="preserve"> </w:t>
      </w:r>
      <w:r>
        <w:t>Heat Stress</w:t>
      </w:r>
    </w:p>
  </w:footnote>
  <w:footnote w:id="20">
    <w:p w:rsidR="000F3903" w:rsidRDefault="000F3903" w:rsidP="00C50BD6">
      <w:pPr>
        <w:pStyle w:val="FootnoteText"/>
        <w:bidi w:val="0"/>
      </w:pPr>
      <w:r>
        <w:rPr>
          <w:rStyle w:val="FootnoteReference"/>
        </w:rPr>
        <w:footnoteRef/>
      </w:r>
      <w:r>
        <w:rPr>
          <w:rtl/>
        </w:rPr>
        <w:t xml:space="preserve"> </w:t>
      </w:r>
      <w:r>
        <w:t>Wet Bullb Globe Temprtature (WBGT)</w:t>
      </w:r>
    </w:p>
  </w:footnote>
  <w:footnote w:id="21">
    <w:p w:rsidR="000F3903" w:rsidRDefault="000F3903" w:rsidP="00E61BA9">
      <w:pPr>
        <w:pStyle w:val="FootnoteText"/>
        <w:bidi w:val="0"/>
      </w:pPr>
      <w:r>
        <w:rPr>
          <w:rStyle w:val="FootnoteReference"/>
        </w:rPr>
        <w:footnoteRef/>
      </w:r>
      <w:r>
        <w:rPr>
          <w:rtl/>
        </w:rPr>
        <w:t xml:space="preserve"> </w:t>
      </w:r>
      <w:r>
        <w:t>Hand-Arm Vibration (HAV)</w:t>
      </w:r>
    </w:p>
  </w:footnote>
  <w:footnote w:id="22">
    <w:p w:rsidR="000F3903" w:rsidRDefault="000F3903" w:rsidP="00E61BA9">
      <w:pPr>
        <w:pStyle w:val="FootnoteText"/>
        <w:bidi w:val="0"/>
      </w:pPr>
      <w:r>
        <w:rPr>
          <w:rStyle w:val="FootnoteReference"/>
        </w:rPr>
        <w:footnoteRef/>
      </w:r>
      <w:r>
        <w:rPr>
          <w:rtl/>
        </w:rPr>
        <w:t xml:space="preserve"> </w:t>
      </w:r>
      <w:r>
        <w:t>Whole Body Vibration</w:t>
      </w:r>
      <w:r>
        <w:rPr>
          <w:rFonts w:hint="cs"/>
          <w:rtl/>
        </w:rPr>
        <w:t xml:space="preserve"> </w:t>
      </w:r>
      <w:r>
        <w:t>(WBV)</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073"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560"/>
      <w:gridCol w:w="2008"/>
      <w:gridCol w:w="3379"/>
      <w:gridCol w:w="2126"/>
    </w:tblGrid>
    <w:tr w:rsidR="000F3903" w:rsidTr="00D45E7E">
      <w:trPr>
        <w:trHeight w:val="699"/>
        <w:jc w:val="center"/>
      </w:trPr>
      <w:tc>
        <w:tcPr>
          <w:tcW w:w="6947" w:type="dxa"/>
          <w:gridSpan w:val="3"/>
          <w:tcBorders>
            <w:top w:val="single" w:sz="4" w:space="0" w:color="auto"/>
            <w:left w:val="single" w:sz="4" w:space="0" w:color="auto"/>
            <w:bottom w:val="nil"/>
            <w:right w:val="nil"/>
          </w:tcBorders>
          <w:tcMar>
            <w:top w:w="28" w:type="dxa"/>
            <w:left w:w="28" w:type="dxa"/>
            <w:bottom w:w="28" w:type="dxa"/>
            <w:right w:w="28" w:type="dxa"/>
          </w:tcMar>
          <w:vAlign w:val="center"/>
          <w:hideMark/>
        </w:tcPr>
        <w:p w:rsidR="000F3903" w:rsidRPr="006E7D2B" w:rsidRDefault="000F3903" w:rsidP="006E7D2B">
          <w:pPr>
            <w:tabs>
              <w:tab w:val="left" w:pos="720"/>
              <w:tab w:val="left" w:pos="2007"/>
            </w:tabs>
            <w:spacing w:after="0" w:line="240" w:lineRule="auto"/>
            <w:jc w:val="center"/>
            <w:rPr>
              <w:rFonts w:cs="B Titr"/>
              <w:b/>
              <w:bCs/>
              <w:color w:val="000000"/>
              <w:sz w:val="20"/>
              <w:szCs w:val="20"/>
              <w:rtl/>
            </w:rPr>
          </w:pPr>
          <w:r>
            <w:rPr>
              <w:rFonts w:eastAsia="Calibri" w:cs="B Titr" w:hint="cs"/>
              <w:sz w:val="20"/>
              <w:szCs w:val="20"/>
              <w:rtl/>
            </w:rPr>
            <w:t>دستورالعمل</w:t>
          </w:r>
          <w:r w:rsidRPr="006E7D2B">
            <w:rPr>
              <w:rFonts w:eastAsia="Calibri" w:cs="B Titr" w:hint="cs"/>
              <w:sz w:val="20"/>
              <w:szCs w:val="20"/>
              <w:rtl/>
            </w:rPr>
            <w:t xml:space="preserve"> تهيه شرح خدمات اندازه</w:t>
          </w:r>
          <w:r w:rsidRPr="006E7D2B">
            <w:rPr>
              <w:rFonts w:eastAsia="Calibri" w:cs="B Titr" w:hint="cs"/>
              <w:sz w:val="20"/>
              <w:szCs w:val="20"/>
              <w:rtl/>
            </w:rPr>
            <w:softHyphen/>
            <w:t>گيري عوامل زیان</w:t>
          </w:r>
          <w:r w:rsidRPr="006E7D2B">
            <w:rPr>
              <w:rFonts w:eastAsia="Calibri" w:cs="B Titr" w:hint="cs"/>
              <w:sz w:val="20"/>
              <w:szCs w:val="20"/>
              <w:rtl/>
            </w:rPr>
            <w:softHyphen/>
            <w:t>آور محیط کار در شركت ملي نفت ايران</w:t>
          </w:r>
        </w:p>
      </w:tc>
      <w:tc>
        <w:tcPr>
          <w:tcW w:w="2126" w:type="dxa"/>
          <w:tcBorders>
            <w:top w:val="single" w:sz="4" w:space="0" w:color="auto"/>
            <w:left w:val="nil"/>
            <w:bottom w:val="nil"/>
            <w:right w:val="single" w:sz="4" w:space="0" w:color="auto"/>
          </w:tcBorders>
          <w:tcMar>
            <w:top w:w="28" w:type="dxa"/>
            <w:left w:w="28" w:type="dxa"/>
            <w:bottom w:w="28" w:type="dxa"/>
            <w:right w:w="28" w:type="dxa"/>
          </w:tcMar>
          <w:vAlign w:val="center"/>
          <w:hideMark/>
        </w:tcPr>
        <w:p w:rsidR="000F3903" w:rsidRDefault="000F3903" w:rsidP="00D45E7E">
          <w:pPr>
            <w:tabs>
              <w:tab w:val="center" w:pos="4513"/>
              <w:tab w:val="right" w:pos="9026"/>
            </w:tabs>
            <w:bidi w:val="0"/>
            <w:jc w:val="center"/>
            <w:rPr>
              <w:b/>
              <w:bCs/>
            </w:rPr>
          </w:pPr>
          <w:r>
            <w:rPr>
              <w:noProof/>
            </w:rPr>
            <w:drawing>
              <wp:anchor distT="0" distB="0" distL="114300" distR="114300" simplePos="0" relativeHeight="251661312" behindDoc="1" locked="0" layoutInCell="1" allowOverlap="1" wp14:anchorId="785ED971" wp14:editId="69C8B591">
                <wp:simplePos x="0" y="0"/>
                <wp:positionH relativeFrom="column">
                  <wp:posOffset>305435</wp:posOffset>
                </wp:positionH>
                <wp:positionV relativeFrom="paragraph">
                  <wp:posOffset>15240</wp:posOffset>
                </wp:positionV>
                <wp:extent cx="715010" cy="530860"/>
                <wp:effectExtent l="0" t="0" r="0" b="0"/>
                <wp:wrapThrough wrapText="bothSides">
                  <wp:wrapPolygon edited="0">
                    <wp:start x="9208" y="0"/>
                    <wp:lineTo x="5179" y="6976"/>
                    <wp:lineTo x="1151" y="12402"/>
                    <wp:lineTo x="0" y="18603"/>
                    <wp:lineTo x="0" y="20928"/>
                    <wp:lineTo x="17840" y="20928"/>
                    <wp:lineTo x="21293" y="17828"/>
                    <wp:lineTo x="21293" y="12402"/>
                    <wp:lineTo x="12085" y="0"/>
                    <wp:lineTo x="9208"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5010" cy="530860"/>
                        </a:xfrm>
                        <a:prstGeom prst="rect">
                          <a:avLst/>
                        </a:prstGeom>
                        <a:noFill/>
                      </pic:spPr>
                    </pic:pic>
                  </a:graphicData>
                </a:graphic>
                <wp14:sizeRelH relativeFrom="page">
                  <wp14:pctWidth>0</wp14:pctWidth>
                </wp14:sizeRelH>
                <wp14:sizeRelV relativeFrom="page">
                  <wp14:pctHeight>0</wp14:pctHeight>
                </wp14:sizeRelV>
              </wp:anchor>
            </w:drawing>
          </w:r>
        </w:p>
      </w:tc>
    </w:tr>
    <w:tr w:rsidR="000F3903" w:rsidTr="00946199">
      <w:trPr>
        <w:trHeight w:val="261"/>
        <w:jc w:val="center"/>
      </w:trPr>
      <w:tc>
        <w:tcPr>
          <w:tcW w:w="1560" w:type="dxa"/>
          <w:tcBorders>
            <w:top w:val="nil"/>
            <w:left w:val="single" w:sz="4" w:space="0" w:color="auto"/>
            <w:bottom w:val="single" w:sz="4" w:space="0" w:color="auto"/>
            <w:right w:val="nil"/>
          </w:tcBorders>
          <w:tcMar>
            <w:top w:w="28" w:type="dxa"/>
            <w:left w:w="28" w:type="dxa"/>
            <w:bottom w:w="28" w:type="dxa"/>
            <w:right w:w="28" w:type="dxa"/>
          </w:tcMar>
          <w:vAlign w:val="center"/>
          <w:hideMark/>
        </w:tcPr>
        <w:p w:rsidR="000F3903" w:rsidRPr="00844F09" w:rsidRDefault="000F3903" w:rsidP="00D45E7E">
          <w:pPr>
            <w:tabs>
              <w:tab w:val="center" w:pos="4513"/>
              <w:tab w:val="right" w:pos="9026"/>
            </w:tabs>
            <w:bidi w:val="0"/>
            <w:spacing w:after="0" w:line="240" w:lineRule="auto"/>
            <w:jc w:val="center"/>
            <w:rPr>
              <w:rFonts w:cs="B Nazanin"/>
              <w:sz w:val="20"/>
              <w:szCs w:val="20"/>
            </w:rPr>
          </w:pPr>
          <w:r w:rsidRPr="00844F09">
            <w:rPr>
              <w:rFonts w:cs="B Nazanin" w:hint="cs"/>
              <w:sz w:val="20"/>
              <w:szCs w:val="20"/>
              <w:rtl/>
            </w:rPr>
            <w:t>شماره بازنگري: صفر</w:t>
          </w:r>
        </w:p>
      </w:tc>
      <w:tc>
        <w:tcPr>
          <w:tcW w:w="2008" w:type="dxa"/>
          <w:tcBorders>
            <w:top w:val="nil"/>
            <w:left w:val="nil"/>
            <w:bottom w:val="single" w:sz="4" w:space="0" w:color="auto"/>
            <w:right w:val="nil"/>
          </w:tcBorders>
          <w:tcMar>
            <w:top w:w="28" w:type="dxa"/>
            <w:left w:w="28" w:type="dxa"/>
            <w:bottom w:w="28" w:type="dxa"/>
            <w:right w:w="28" w:type="dxa"/>
          </w:tcMar>
          <w:vAlign w:val="center"/>
          <w:hideMark/>
        </w:tcPr>
        <w:p w:rsidR="000F3903" w:rsidRPr="00844F09" w:rsidRDefault="000F3903" w:rsidP="00971D1E">
          <w:pPr>
            <w:tabs>
              <w:tab w:val="center" w:pos="4513"/>
              <w:tab w:val="right" w:pos="9026"/>
            </w:tabs>
            <w:spacing w:after="0" w:line="240" w:lineRule="auto"/>
            <w:rPr>
              <w:rFonts w:cs="B Nazanin"/>
              <w:sz w:val="20"/>
              <w:szCs w:val="20"/>
            </w:rPr>
          </w:pPr>
          <w:r>
            <w:rPr>
              <w:rFonts w:cs="B Nazanin" w:hint="cs"/>
              <w:sz w:val="20"/>
              <w:szCs w:val="20"/>
              <w:rtl/>
            </w:rPr>
            <w:t xml:space="preserve"> تاریخ انتشار: شهريور 1401</w:t>
          </w:r>
        </w:p>
      </w:tc>
      <w:tc>
        <w:tcPr>
          <w:tcW w:w="3379" w:type="dxa"/>
          <w:tcBorders>
            <w:top w:val="nil"/>
            <w:left w:val="nil"/>
            <w:bottom w:val="single" w:sz="4" w:space="0" w:color="auto"/>
            <w:right w:val="nil"/>
          </w:tcBorders>
          <w:tcMar>
            <w:top w:w="28" w:type="dxa"/>
            <w:left w:w="28" w:type="dxa"/>
            <w:bottom w:w="28" w:type="dxa"/>
            <w:right w:w="28" w:type="dxa"/>
          </w:tcMar>
          <w:vAlign w:val="center"/>
          <w:hideMark/>
        </w:tcPr>
        <w:p w:rsidR="000F3903" w:rsidRPr="00844F09" w:rsidRDefault="000F3903" w:rsidP="00F460EA">
          <w:pPr>
            <w:tabs>
              <w:tab w:val="center" w:pos="4513"/>
              <w:tab w:val="right" w:pos="9026"/>
            </w:tabs>
            <w:spacing w:after="0" w:line="240" w:lineRule="auto"/>
            <w:jc w:val="center"/>
            <w:rPr>
              <w:rFonts w:cs="B Nazanin"/>
              <w:sz w:val="20"/>
              <w:szCs w:val="20"/>
            </w:rPr>
          </w:pPr>
          <w:r w:rsidRPr="00844F09">
            <w:rPr>
              <w:rFonts w:cs="B Nazanin" w:hint="cs"/>
              <w:sz w:val="20"/>
              <w:szCs w:val="20"/>
              <w:rtl/>
            </w:rPr>
            <w:t xml:space="preserve">كد مدرک: </w:t>
          </w:r>
          <w:r w:rsidRPr="00B87CCB">
            <w:rPr>
              <w:rFonts w:asciiTheme="majorBidi" w:hAnsiTheme="majorBidi" w:cstheme="majorBidi"/>
              <w:sz w:val="20"/>
              <w:szCs w:val="20"/>
            </w:rPr>
            <w:t>NIOC-HSE-OH-</w:t>
          </w:r>
          <w:r>
            <w:rPr>
              <w:rFonts w:asciiTheme="majorBidi" w:hAnsiTheme="majorBidi" w:cstheme="majorBidi"/>
              <w:sz w:val="20"/>
              <w:szCs w:val="20"/>
            </w:rPr>
            <w:t>WI-32-00</w:t>
          </w:r>
        </w:p>
      </w:tc>
      <w:tc>
        <w:tcPr>
          <w:tcW w:w="2126"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0F3903" w:rsidRDefault="000F3903" w:rsidP="00D45E7E">
          <w:pPr>
            <w:tabs>
              <w:tab w:val="center" w:pos="4513"/>
              <w:tab w:val="right" w:pos="9026"/>
            </w:tabs>
            <w:bidi w:val="0"/>
            <w:spacing w:after="0" w:line="240" w:lineRule="auto"/>
            <w:jc w:val="center"/>
            <w:rPr>
              <w:rFonts w:cs="B Nazanin"/>
              <w:sz w:val="15"/>
              <w:szCs w:val="15"/>
            </w:rPr>
          </w:pPr>
          <w:r>
            <w:rPr>
              <w:rFonts w:cs="B Nazanin" w:hint="cs"/>
              <w:b/>
              <w:bCs/>
              <w:sz w:val="15"/>
              <w:szCs w:val="15"/>
              <w:rtl/>
            </w:rPr>
            <w:t>مديريت بهداشت، ايمني و محیط‌زیست</w:t>
          </w:r>
        </w:p>
      </w:tc>
    </w:tr>
  </w:tbl>
  <w:p w:rsidR="000F3903" w:rsidRDefault="000F390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52273"/>
    <w:multiLevelType w:val="multilevel"/>
    <w:tmpl w:val="BE8CA4C8"/>
    <w:styleLink w:val="Style9"/>
    <w:lvl w:ilvl="0">
      <w:start w:val="13"/>
      <w:numFmt w:val="decimal"/>
      <w:lvlText w:val="%1-"/>
      <w:lvlJc w:val="left"/>
      <w:pPr>
        <w:ind w:left="540" w:hanging="540"/>
      </w:pPr>
      <w:rPr>
        <w:rFonts w:hint="default"/>
      </w:rPr>
    </w:lvl>
    <w:lvl w:ilvl="1">
      <w:start w:val="1"/>
      <w:numFmt w:val="decimal"/>
      <w:lvlText w:val="%1-%2-"/>
      <w:lvlJc w:val="left"/>
      <w:pPr>
        <w:ind w:left="1524" w:hanging="720"/>
      </w:pPr>
      <w:rPr>
        <w:rFonts w:hint="default"/>
      </w:rPr>
    </w:lvl>
    <w:lvl w:ilvl="2">
      <w:start w:val="1"/>
      <w:numFmt w:val="decimal"/>
      <w:lvlText w:val="%1-%2-%3."/>
      <w:lvlJc w:val="left"/>
      <w:pPr>
        <w:ind w:left="2328" w:hanging="720"/>
      </w:pPr>
      <w:rPr>
        <w:rFonts w:hint="default"/>
      </w:rPr>
    </w:lvl>
    <w:lvl w:ilvl="3">
      <w:start w:val="1"/>
      <w:numFmt w:val="decimal"/>
      <w:lvlText w:val="%1-%2-%3.%4."/>
      <w:lvlJc w:val="left"/>
      <w:pPr>
        <w:ind w:left="3492" w:hanging="1080"/>
      </w:pPr>
      <w:rPr>
        <w:rFonts w:hint="default"/>
      </w:rPr>
    </w:lvl>
    <w:lvl w:ilvl="4">
      <w:start w:val="1"/>
      <w:numFmt w:val="decimal"/>
      <w:lvlText w:val="%1-%2-%3.%4.%5."/>
      <w:lvlJc w:val="left"/>
      <w:pPr>
        <w:ind w:left="4296" w:hanging="1080"/>
      </w:pPr>
      <w:rPr>
        <w:rFonts w:hint="default"/>
      </w:rPr>
    </w:lvl>
    <w:lvl w:ilvl="5">
      <w:start w:val="1"/>
      <w:numFmt w:val="decimal"/>
      <w:lvlText w:val="%1-%2-%3.%4.%5.%6."/>
      <w:lvlJc w:val="left"/>
      <w:pPr>
        <w:ind w:left="5460" w:hanging="1440"/>
      </w:pPr>
      <w:rPr>
        <w:rFonts w:hint="default"/>
      </w:rPr>
    </w:lvl>
    <w:lvl w:ilvl="6">
      <w:start w:val="1"/>
      <w:numFmt w:val="decimal"/>
      <w:lvlText w:val="%1-%2-%3.%4.%5.%6.%7."/>
      <w:lvlJc w:val="left"/>
      <w:pPr>
        <w:ind w:left="6264" w:hanging="1440"/>
      </w:pPr>
      <w:rPr>
        <w:rFonts w:hint="default"/>
      </w:rPr>
    </w:lvl>
    <w:lvl w:ilvl="7">
      <w:start w:val="1"/>
      <w:numFmt w:val="decimal"/>
      <w:lvlText w:val="%1-%2-%3.%4.%5.%6.%7.%8."/>
      <w:lvlJc w:val="left"/>
      <w:pPr>
        <w:ind w:left="7428" w:hanging="1800"/>
      </w:pPr>
      <w:rPr>
        <w:rFonts w:hint="default"/>
      </w:rPr>
    </w:lvl>
    <w:lvl w:ilvl="8">
      <w:start w:val="1"/>
      <w:numFmt w:val="decimal"/>
      <w:lvlText w:val="%1-%2-%3.%4.%5.%6.%7.%8.%9."/>
      <w:lvlJc w:val="left"/>
      <w:pPr>
        <w:ind w:left="8232" w:hanging="1800"/>
      </w:pPr>
      <w:rPr>
        <w:rFonts w:hint="default"/>
      </w:rPr>
    </w:lvl>
  </w:abstractNum>
  <w:abstractNum w:abstractNumId="1">
    <w:nsid w:val="02F10022"/>
    <w:multiLevelType w:val="multilevel"/>
    <w:tmpl w:val="6290CB88"/>
    <w:lvl w:ilvl="0">
      <w:start w:val="8"/>
      <w:numFmt w:val="decimal"/>
      <w:lvlText w:val="%1"/>
      <w:lvlJc w:val="left"/>
      <w:pPr>
        <w:ind w:left="375" w:hanging="375"/>
      </w:pPr>
      <w:rPr>
        <w:rFonts w:hint="default"/>
        <w:b/>
        <w:bCs/>
      </w:rPr>
    </w:lvl>
    <w:lvl w:ilvl="1">
      <w:start w:val="1"/>
      <w:numFmt w:val="decimal"/>
      <w:lvlText w:val="%1-%2"/>
      <w:lvlJc w:val="left"/>
      <w:pPr>
        <w:ind w:left="720" w:hanging="720"/>
      </w:pPr>
      <w:rPr>
        <w:rFonts w:hint="default"/>
        <w:b w:val="0"/>
        <w:bCs w:val="0"/>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04F54807"/>
    <w:multiLevelType w:val="multilevel"/>
    <w:tmpl w:val="E89E9F2C"/>
    <w:styleLink w:val="Style20"/>
    <w:lvl w:ilvl="0">
      <w:start w:val="28"/>
      <w:numFmt w:val="decimal"/>
      <w:lvlText w:val="%1-"/>
      <w:lvlJc w:val="left"/>
      <w:pPr>
        <w:ind w:left="540" w:hanging="540"/>
      </w:pPr>
      <w:rPr>
        <w:rFonts w:hint="default"/>
      </w:rPr>
    </w:lvl>
    <w:lvl w:ilvl="1">
      <w:start w:val="1"/>
      <w:numFmt w:val="decimal"/>
      <w:lvlText w:val="%1-%2-"/>
      <w:lvlJc w:val="left"/>
      <w:pPr>
        <w:ind w:left="1429" w:hanging="720"/>
      </w:pPr>
      <w:rPr>
        <w:rFonts w:hint="default"/>
        <w:sz w:val="26"/>
        <w:szCs w:val="26"/>
      </w:rPr>
    </w:lvl>
    <w:lvl w:ilvl="2">
      <w:start w:val="1"/>
      <w:numFmt w:val="decimal"/>
      <w:lvlText w:val="%1-%2-%3."/>
      <w:lvlJc w:val="left"/>
      <w:pPr>
        <w:ind w:left="2896" w:hanging="720"/>
      </w:pPr>
      <w:rPr>
        <w:rFonts w:hint="default"/>
      </w:rPr>
    </w:lvl>
    <w:lvl w:ilvl="3">
      <w:start w:val="1"/>
      <w:numFmt w:val="decimal"/>
      <w:lvlText w:val="%1-%2-%3.%4."/>
      <w:lvlJc w:val="left"/>
      <w:pPr>
        <w:ind w:left="4344" w:hanging="1080"/>
      </w:pPr>
      <w:rPr>
        <w:rFonts w:hint="default"/>
      </w:rPr>
    </w:lvl>
    <w:lvl w:ilvl="4">
      <w:start w:val="1"/>
      <w:numFmt w:val="decimal"/>
      <w:lvlText w:val="%1-%2-%3.%4.%5."/>
      <w:lvlJc w:val="left"/>
      <w:pPr>
        <w:ind w:left="5432" w:hanging="1080"/>
      </w:pPr>
      <w:rPr>
        <w:rFonts w:hint="default"/>
      </w:rPr>
    </w:lvl>
    <w:lvl w:ilvl="5">
      <w:start w:val="1"/>
      <w:numFmt w:val="decimal"/>
      <w:lvlText w:val="%1-%2-%3.%4.%5.%6."/>
      <w:lvlJc w:val="left"/>
      <w:pPr>
        <w:ind w:left="6880" w:hanging="1440"/>
      </w:pPr>
      <w:rPr>
        <w:rFonts w:hint="default"/>
      </w:rPr>
    </w:lvl>
    <w:lvl w:ilvl="6">
      <w:start w:val="1"/>
      <w:numFmt w:val="decimal"/>
      <w:lvlText w:val="%1-%2-%3.%4.%5.%6.%7."/>
      <w:lvlJc w:val="left"/>
      <w:pPr>
        <w:ind w:left="7968" w:hanging="1440"/>
      </w:pPr>
      <w:rPr>
        <w:rFonts w:hint="default"/>
      </w:rPr>
    </w:lvl>
    <w:lvl w:ilvl="7">
      <w:start w:val="1"/>
      <w:numFmt w:val="decimal"/>
      <w:lvlText w:val="%1-%2-%3.%4.%5.%6.%7.%8."/>
      <w:lvlJc w:val="left"/>
      <w:pPr>
        <w:ind w:left="9416" w:hanging="1800"/>
      </w:pPr>
      <w:rPr>
        <w:rFonts w:hint="default"/>
      </w:rPr>
    </w:lvl>
    <w:lvl w:ilvl="8">
      <w:start w:val="1"/>
      <w:numFmt w:val="decimal"/>
      <w:lvlText w:val="%1-%2-%3.%4.%5.%6.%7.%8.%9."/>
      <w:lvlJc w:val="left"/>
      <w:pPr>
        <w:ind w:left="10504" w:hanging="1800"/>
      </w:pPr>
      <w:rPr>
        <w:rFonts w:hint="default"/>
      </w:rPr>
    </w:lvl>
  </w:abstractNum>
  <w:abstractNum w:abstractNumId="3">
    <w:nsid w:val="0881685C"/>
    <w:multiLevelType w:val="multilevel"/>
    <w:tmpl w:val="61265760"/>
    <w:styleLink w:val="Style19"/>
    <w:lvl w:ilvl="0">
      <w:start w:val="27"/>
      <w:numFmt w:val="decimal"/>
      <w:lvlText w:val="%1-"/>
      <w:lvlJc w:val="left"/>
      <w:pPr>
        <w:ind w:left="525" w:hanging="525"/>
      </w:pPr>
      <w:rPr>
        <w:rFonts w:hint="default"/>
      </w:rPr>
    </w:lvl>
    <w:lvl w:ilvl="1">
      <w:start w:val="1"/>
      <w:numFmt w:val="decimal"/>
      <w:lvlText w:val="%1-%2-"/>
      <w:lvlJc w:val="left"/>
      <w:pPr>
        <w:ind w:left="1819" w:hanging="720"/>
      </w:pPr>
      <w:rPr>
        <w:rFonts w:hint="default"/>
        <w:sz w:val="26"/>
        <w:szCs w:val="26"/>
      </w:rPr>
    </w:lvl>
    <w:lvl w:ilvl="2">
      <w:start w:val="1"/>
      <w:numFmt w:val="decimal"/>
      <w:lvlText w:val="%1-%2-%3."/>
      <w:lvlJc w:val="left"/>
      <w:pPr>
        <w:ind w:left="2918" w:hanging="720"/>
      </w:pPr>
      <w:rPr>
        <w:rFonts w:hint="default"/>
      </w:rPr>
    </w:lvl>
    <w:lvl w:ilvl="3">
      <w:start w:val="1"/>
      <w:numFmt w:val="decimal"/>
      <w:lvlText w:val="%1-%2-%3.%4."/>
      <w:lvlJc w:val="left"/>
      <w:pPr>
        <w:ind w:left="4377" w:hanging="1080"/>
      </w:pPr>
      <w:rPr>
        <w:rFonts w:hint="default"/>
      </w:rPr>
    </w:lvl>
    <w:lvl w:ilvl="4">
      <w:start w:val="1"/>
      <w:numFmt w:val="decimal"/>
      <w:lvlText w:val="%1-%2-%3.%4.%5."/>
      <w:lvlJc w:val="left"/>
      <w:pPr>
        <w:ind w:left="5476" w:hanging="1080"/>
      </w:pPr>
      <w:rPr>
        <w:rFonts w:hint="default"/>
      </w:rPr>
    </w:lvl>
    <w:lvl w:ilvl="5">
      <w:start w:val="1"/>
      <w:numFmt w:val="decimal"/>
      <w:lvlText w:val="%1-%2-%3.%4.%5.%6."/>
      <w:lvlJc w:val="left"/>
      <w:pPr>
        <w:ind w:left="6935" w:hanging="1440"/>
      </w:pPr>
      <w:rPr>
        <w:rFonts w:hint="default"/>
      </w:rPr>
    </w:lvl>
    <w:lvl w:ilvl="6">
      <w:start w:val="1"/>
      <w:numFmt w:val="decimal"/>
      <w:lvlText w:val="%1-%2-%3.%4.%5.%6.%7."/>
      <w:lvlJc w:val="left"/>
      <w:pPr>
        <w:ind w:left="8034" w:hanging="1440"/>
      </w:pPr>
      <w:rPr>
        <w:rFonts w:hint="default"/>
      </w:rPr>
    </w:lvl>
    <w:lvl w:ilvl="7">
      <w:start w:val="1"/>
      <w:numFmt w:val="decimal"/>
      <w:lvlText w:val="%1-%2-%3.%4.%5.%6.%7.%8."/>
      <w:lvlJc w:val="left"/>
      <w:pPr>
        <w:ind w:left="9493" w:hanging="1800"/>
      </w:pPr>
      <w:rPr>
        <w:rFonts w:hint="default"/>
      </w:rPr>
    </w:lvl>
    <w:lvl w:ilvl="8">
      <w:start w:val="1"/>
      <w:numFmt w:val="decimal"/>
      <w:lvlText w:val="%1-%2-%3.%4.%5.%6.%7.%8.%9."/>
      <w:lvlJc w:val="left"/>
      <w:pPr>
        <w:ind w:left="10592" w:hanging="1800"/>
      </w:pPr>
      <w:rPr>
        <w:rFonts w:hint="default"/>
      </w:rPr>
    </w:lvl>
  </w:abstractNum>
  <w:abstractNum w:abstractNumId="4">
    <w:nsid w:val="08927F11"/>
    <w:multiLevelType w:val="hybridMultilevel"/>
    <w:tmpl w:val="14D46592"/>
    <w:lvl w:ilvl="0" w:tplc="85E89B3E">
      <w:start w:val="1"/>
      <w:numFmt w:val="decimal"/>
      <w:lvlText w:val="%1."/>
      <w:lvlJc w:val="right"/>
      <w:pPr>
        <w:ind w:left="1004" w:hanging="360"/>
      </w:pPr>
      <w:rPr>
        <w:rFont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nsid w:val="09424ED8"/>
    <w:multiLevelType w:val="multilevel"/>
    <w:tmpl w:val="F50C5B74"/>
    <w:lvl w:ilvl="0">
      <w:start w:val="12"/>
      <w:numFmt w:val="decimal"/>
      <w:lvlText w:val="%1-"/>
      <w:lvlJc w:val="left"/>
      <w:pPr>
        <w:ind w:left="615" w:hanging="615"/>
      </w:pPr>
      <w:rPr>
        <w:rFonts w:eastAsiaTheme="majorEastAsia" w:hint="default"/>
        <w:b w:val="0"/>
      </w:rPr>
    </w:lvl>
    <w:lvl w:ilvl="1">
      <w:start w:val="1"/>
      <w:numFmt w:val="decimal"/>
      <w:lvlText w:val="%1-%2-"/>
      <w:lvlJc w:val="left"/>
      <w:pPr>
        <w:ind w:left="1143" w:hanging="720"/>
      </w:pPr>
      <w:rPr>
        <w:rFonts w:eastAsiaTheme="majorEastAsia" w:hint="default"/>
        <w:b w:val="0"/>
      </w:rPr>
    </w:lvl>
    <w:lvl w:ilvl="2">
      <w:start w:val="1"/>
      <w:numFmt w:val="decimal"/>
      <w:lvlText w:val="%1-%2-%3."/>
      <w:lvlJc w:val="left"/>
      <w:pPr>
        <w:ind w:left="1566" w:hanging="720"/>
      </w:pPr>
      <w:rPr>
        <w:rFonts w:eastAsiaTheme="majorEastAsia" w:hint="default"/>
        <w:b w:val="0"/>
      </w:rPr>
    </w:lvl>
    <w:lvl w:ilvl="3">
      <w:start w:val="1"/>
      <w:numFmt w:val="decimal"/>
      <w:lvlText w:val="%1-%2-%3.%4."/>
      <w:lvlJc w:val="left"/>
      <w:pPr>
        <w:ind w:left="2349" w:hanging="1080"/>
      </w:pPr>
      <w:rPr>
        <w:rFonts w:eastAsiaTheme="majorEastAsia" w:hint="default"/>
        <w:b w:val="0"/>
      </w:rPr>
    </w:lvl>
    <w:lvl w:ilvl="4">
      <w:start w:val="1"/>
      <w:numFmt w:val="decimal"/>
      <w:lvlText w:val="%1-%2-%3.%4.%5."/>
      <w:lvlJc w:val="left"/>
      <w:pPr>
        <w:ind w:left="3132" w:hanging="1440"/>
      </w:pPr>
      <w:rPr>
        <w:rFonts w:eastAsiaTheme="majorEastAsia" w:hint="default"/>
        <w:b w:val="0"/>
      </w:rPr>
    </w:lvl>
    <w:lvl w:ilvl="5">
      <w:start w:val="1"/>
      <w:numFmt w:val="decimal"/>
      <w:lvlText w:val="%1-%2-%3.%4.%5.%6."/>
      <w:lvlJc w:val="left"/>
      <w:pPr>
        <w:ind w:left="3555" w:hanging="1440"/>
      </w:pPr>
      <w:rPr>
        <w:rFonts w:eastAsiaTheme="majorEastAsia" w:hint="default"/>
        <w:b w:val="0"/>
      </w:rPr>
    </w:lvl>
    <w:lvl w:ilvl="6">
      <w:start w:val="1"/>
      <w:numFmt w:val="decimal"/>
      <w:lvlText w:val="%1-%2-%3.%4.%5.%6.%7."/>
      <w:lvlJc w:val="left"/>
      <w:pPr>
        <w:ind w:left="4338" w:hanging="1800"/>
      </w:pPr>
      <w:rPr>
        <w:rFonts w:eastAsiaTheme="majorEastAsia" w:hint="default"/>
        <w:b w:val="0"/>
      </w:rPr>
    </w:lvl>
    <w:lvl w:ilvl="7">
      <w:start w:val="1"/>
      <w:numFmt w:val="decimal"/>
      <w:lvlText w:val="%1-%2-%3.%4.%5.%6.%7.%8."/>
      <w:lvlJc w:val="left"/>
      <w:pPr>
        <w:ind w:left="4761" w:hanging="1800"/>
      </w:pPr>
      <w:rPr>
        <w:rFonts w:eastAsiaTheme="majorEastAsia" w:hint="default"/>
        <w:b w:val="0"/>
      </w:rPr>
    </w:lvl>
    <w:lvl w:ilvl="8">
      <w:start w:val="1"/>
      <w:numFmt w:val="decimal"/>
      <w:lvlText w:val="%1-%2-%3.%4.%5.%6.%7.%8.%9."/>
      <w:lvlJc w:val="left"/>
      <w:pPr>
        <w:ind w:left="5544" w:hanging="2160"/>
      </w:pPr>
      <w:rPr>
        <w:rFonts w:eastAsiaTheme="majorEastAsia" w:hint="default"/>
        <w:b w:val="0"/>
      </w:rPr>
    </w:lvl>
  </w:abstractNum>
  <w:abstractNum w:abstractNumId="6">
    <w:nsid w:val="0A1B6879"/>
    <w:multiLevelType w:val="hybridMultilevel"/>
    <w:tmpl w:val="CC2063AA"/>
    <w:lvl w:ilvl="0" w:tplc="22D0D0FA">
      <w:start w:val="1"/>
      <w:numFmt w:val="bullet"/>
      <w:lvlText w:val=""/>
      <w:lvlJc w:val="left"/>
      <w:pPr>
        <w:ind w:left="720" w:hanging="360"/>
      </w:pPr>
      <w:rPr>
        <w:rFonts w:ascii="Wingdings" w:hAnsi="Wingdings" w:cs="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AAB02FB"/>
    <w:multiLevelType w:val="multilevel"/>
    <w:tmpl w:val="CECA9328"/>
    <w:styleLink w:val="Style10"/>
    <w:lvl w:ilvl="0">
      <w:start w:val="14"/>
      <w:numFmt w:val="decimal"/>
      <w:lvlText w:val="%1-"/>
      <w:lvlJc w:val="left"/>
      <w:pPr>
        <w:ind w:left="540" w:hanging="540"/>
      </w:pPr>
      <w:rPr>
        <w:rFonts w:hint="default"/>
      </w:rPr>
    </w:lvl>
    <w:lvl w:ilvl="1">
      <w:start w:val="1"/>
      <w:numFmt w:val="decimal"/>
      <w:lvlText w:val="%1-%2-"/>
      <w:lvlJc w:val="left"/>
      <w:pPr>
        <w:ind w:left="1666" w:hanging="720"/>
      </w:pPr>
      <w:rPr>
        <w:rFonts w:hint="default"/>
      </w:rPr>
    </w:lvl>
    <w:lvl w:ilvl="2">
      <w:start w:val="1"/>
      <w:numFmt w:val="decimal"/>
      <w:lvlText w:val="%1-%2-%3."/>
      <w:lvlJc w:val="left"/>
      <w:pPr>
        <w:ind w:left="2612" w:hanging="720"/>
      </w:pPr>
      <w:rPr>
        <w:rFonts w:hint="default"/>
      </w:rPr>
    </w:lvl>
    <w:lvl w:ilvl="3">
      <w:start w:val="1"/>
      <w:numFmt w:val="decimal"/>
      <w:lvlText w:val="%1-%2-%3.%4."/>
      <w:lvlJc w:val="left"/>
      <w:pPr>
        <w:ind w:left="3918" w:hanging="1080"/>
      </w:pPr>
      <w:rPr>
        <w:rFonts w:hint="default"/>
      </w:rPr>
    </w:lvl>
    <w:lvl w:ilvl="4">
      <w:start w:val="1"/>
      <w:numFmt w:val="decimal"/>
      <w:lvlText w:val="%1-%2-%3.%4.%5."/>
      <w:lvlJc w:val="left"/>
      <w:pPr>
        <w:ind w:left="4864" w:hanging="1080"/>
      </w:pPr>
      <w:rPr>
        <w:rFonts w:hint="default"/>
      </w:rPr>
    </w:lvl>
    <w:lvl w:ilvl="5">
      <w:start w:val="1"/>
      <w:numFmt w:val="decimal"/>
      <w:lvlText w:val="%1-%2-%3.%4.%5.%6."/>
      <w:lvlJc w:val="left"/>
      <w:pPr>
        <w:ind w:left="6170" w:hanging="1440"/>
      </w:pPr>
      <w:rPr>
        <w:rFonts w:hint="default"/>
      </w:rPr>
    </w:lvl>
    <w:lvl w:ilvl="6">
      <w:start w:val="1"/>
      <w:numFmt w:val="decimal"/>
      <w:lvlText w:val="%1-%2-%3.%4.%5.%6.%7."/>
      <w:lvlJc w:val="left"/>
      <w:pPr>
        <w:ind w:left="7116" w:hanging="1440"/>
      </w:pPr>
      <w:rPr>
        <w:rFonts w:hint="default"/>
      </w:rPr>
    </w:lvl>
    <w:lvl w:ilvl="7">
      <w:start w:val="1"/>
      <w:numFmt w:val="decimal"/>
      <w:lvlText w:val="%1-%2-%3.%4.%5.%6.%7.%8."/>
      <w:lvlJc w:val="left"/>
      <w:pPr>
        <w:ind w:left="8422" w:hanging="1800"/>
      </w:pPr>
      <w:rPr>
        <w:rFonts w:hint="default"/>
      </w:rPr>
    </w:lvl>
    <w:lvl w:ilvl="8">
      <w:start w:val="1"/>
      <w:numFmt w:val="decimal"/>
      <w:lvlText w:val="%1-%2-%3.%4.%5.%6.%7.%8.%9."/>
      <w:lvlJc w:val="left"/>
      <w:pPr>
        <w:ind w:left="9368" w:hanging="1800"/>
      </w:pPr>
      <w:rPr>
        <w:rFonts w:hint="default"/>
      </w:rPr>
    </w:lvl>
  </w:abstractNum>
  <w:abstractNum w:abstractNumId="8">
    <w:nsid w:val="0B074B9D"/>
    <w:multiLevelType w:val="multilevel"/>
    <w:tmpl w:val="8BF6D512"/>
    <w:styleLink w:val="Style1"/>
    <w:lvl w:ilvl="0">
      <w:start w:val="1"/>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0C04315F"/>
    <w:multiLevelType w:val="multilevel"/>
    <w:tmpl w:val="84F40E98"/>
    <w:styleLink w:val="Style18"/>
    <w:lvl w:ilvl="0">
      <w:start w:val="25"/>
      <w:numFmt w:val="decimal"/>
      <w:lvlText w:val="%1-"/>
      <w:lvlJc w:val="left"/>
      <w:pPr>
        <w:ind w:left="540" w:hanging="540"/>
      </w:pPr>
      <w:rPr>
        <w:rFonts w:hint="default"/>
      </w:rPr>
    </w:lvl>
    <w:lvl w:ilvl="1">
      <w:start w:val="1"/>
      <w:numFmt w:val="decimal"/>
      <w:lvlText w:val="%1-%2-"/>
      <w:lvlJc w:val="left"/>
      <w:pPr>
        <w:ind w:left="1524" w:hanging="720"/>
      </w:pPr>
      <w:rPr>
        <w:rFonts w:hint="default"/>
      </w:rPr>
    </w:lvl>
    <w:lvl w:ilvl="2">
      <w:start w:val="1"/>
      <w:numFmt w:val="decimal"/>
      <w:lvlText w:val="%1-%2-%3."/>
      <w:lvlJc w:val="left"/>
      <w:pPr>
        <w:ind w:left="2328" w:hanging="720"/>
      </w:pPr>
      <w:rPr>
        <w:rFonts w:hint="default"/>
      </w:rPr>
    </w:lvl>
    <w:lvl w:ilvl="3">
      <w:start w:val="1"/>
      <w:numFmt w:val="decimal"/>
      <w:lvlText w:val="%1-%2-%3.%4."/>
      <w:lvlJc w:val="left"/>
      <w:pPr>
        <w:ind w:left="3492" w:hanging="1080"/>
      </w:pPr>
      <w:rPr>
        <w:rFonts w:hint="default"/>
      </w:rPr>
    </w:lvl>
    <w:lvl w:ilvl="4">
      <w:start w:val="1"/>
      <w:numFmt w:val="decimal"/>
      <w:lvlText w:val="%1-%2-%3.%4.%5."/>
      <w:lvlJc w:val="left"/>
      <w:pPr>
        <w:ind w:left="4296" w:hanging="1080"/>
      </w:pPr>
      <w:rPr>
        <w:rFonts w:hint="default"/>
      </w:rPr>
    </w:lvl>
    <w:lvl w:ilvl="5">
      <w:start w:val="1"/>
      <w:numFmt w:val="decimal"/>
      <w:lvlText w:val="%1-%2-%3.%4.%5.%6."/>
      <w:lvlJc w:val="left"/>
      <w:pPr>
        <w:ind w:left="5460" w:hanging="1440"/>
      </w:pPr>
      <w:rPr>
        <w:rFonts w:hint="default"/>
      </w:rPr>
    </w:lvl>
    <w:lvl w:ilvl="6">
      <w:start w:val="1"/>
      <w:numFmt w:val="decimal"/>
      <w:lvlText w:val="%1-%2-%3.%4.%5.%6.%7."/>
      <w:lvlJc w:val="left"/>
      <w:pPr>
        <w:ind w:left="6264" w:hanging="1440"/>
      </w:pPr>
      <w:rPr>
        <w:rFonts w:hint="default"/>
      </w:rPr>
    </w:lvl>
    <w:lvl w:ilvl="7">
      <w:start w:val="1"/>
      <w:numFmt w:val="decimal"/>
      <w:lvlText w:val="%1-%2-%3.%4.%5.%6.%7.%8."/>
      <w:lvlJc w:val="left"/>
      <w:pPr>
        <w:ind w:left="7428" w:hanging="1800"/>
      </w:pPr>
      <w:rPr>
        <w:rFonts w:hint="default"/>
      </w:rPr>
    </w:lvl>
    <w:lvl w:ilvl="8">
      <w:start w:val="1"/>
      <w:numFmt w:val="decimal"/>
      <w:lvlText w:val="%1-%2-%3.%4.%5.%6.%7.%8.%9."/>
      <w:lvlJc w:val="left"/>
      <w:pPr>
        <w:ind w:left="8232" w:hanging="1800"/>
      </w:pPr>
      <w:rPr>
        <w:rFonts w:hint="default"/>
      </w:rPr>
    </w:lvl>
  </w:abstractNum>
  <w:abstractNum w:abstractNumId="10">
    <w:nsid w:val="106951F4"/>
    <w:multiLevelType w:val="multilevel"/>
    <w:tmpl w:val="B0C86B1C"/>
    <w:styleLink w:val="Style17"/>
    <w:lvl w:ilvl="0">
      <w:start w:val="24"/>
      <w:numFmt w:val="decimal"/>
      <w:lvlText w:val="%1-"/>
      <w:lvlJc w:val="left"/>
      <w:pPr>
        <w:ind w:left="540" w:hanging="540"/>
      </w:pPr>
      <w:rPr>
        <w:rFonts w:hint="default"/>
      </w:rPr>
    </w:lvl>
    <w:lvl w:ilvl="1">
      <w:start w:val="1"/>
      <w:numFmt w:val="decimal"/>
      <w:lvlText w:val="%1-%2-"/>
      <w:lvlJc w:val="left"/>
      <w:pPr>
        <w:ind w:left="1524" w:hanging="720"/>
      </w:pPr>
      <w:rPr>
        <w:rFonts w:hint="default"/>
      </w:rPr>
    </w:lvl>
    <w:lvl w:ilvl="2">
      <w:start w:val="1"/>
      <w:numFmt w:val="decimal"/>
      <w:lvlText w:val="%1-%2-%3."/>
      <w:lvlJc w:val="left"/>
      <w:pPr>
        <w:ind w:left="2328" w:hanging="720"/>
      </w:pPr>
      <w:rPr>
        <w:rFonts w:hint="default"/>
      </w:rPr>
    </w:lvl>
    <w:lvl w:ilvl="3">
      <w:start w:val="1"/>
      <w:numFmt w:val="decimal"/>
      <w:lvlText w:val="%1-%2-%3.%4."/>
      <w:lvlJc w:val="left"/>
      <w:pPr>
        <w:ind w:left="3492" w:hanging="1080"/>
      </w:pPr>
      <w:rPr>
        <w:rFonts w:hint="default"/>
      </w:rPr>
    </w:lvl>
    <w:lvl w:ilvl="4">
      <w:start w:val="1"/>
      <w:numFmt w:val="decimal"/>
      <w:lvlText w:val="%1-%2-%3.%4.%5."/>
      <w:lvlJc w:val="left"/>
      <w:pPr>
        <w:ind w:left="4296" w:hanging="1080"/>
      </w:pPr>
      <w:rPr>
        <w:rFonts w:hint="default"/>
      </w:rPr>
    </w:lvl>
    <w:lvl w:ilvl="5">
      <w:start w:val="1"/>
      <w:numFmt w:val="decimal"/>
      <w:lvlText w:val="%1-%2-%3.%4.%5.%6."/>
      <w:lvlJc w:val="left"/>
      <w:pPr>
        <w:ind w:left="5460" w:hanging="1440"/>
      </w:pPr>
      <w:rPr>
        <w:rFonts w:hint="default"/>
      </w:rPr>
    </w:lvl>
    <w:lvl w:ilvl="6">
      <w:start w:val="1"/>
      <w:numFmt w:val="decimal"/>
      <w:lvlText w:val="%1-%2-%3.%4.%5.%6.%7."/>
      <w:lvlJc w:val="left"/>
      <w:pPr>
        <w:ind w:left="6264" w:hanging="1440"/>
      </w:pPr>
      <w:rPr>
        <w:rFonts w:hint="default"/>
      </w:rPr>
    </w:lvl>
    <w:lvl w:ilvl="7">
      <w:start w:val="1"/>
      <w:numFmt w:val="decimal"/>
      <w:lvlText w:val="%1-%2-%3.%4.%5.%6.%7.%8."/>
      <w:lvlJc w:val="left"/>
      <w:pPr>
        <w:ind w:left="7428" w:hanging="1800"/>
      </w:pPr>
      <w:rPr>
        <w:rFonts w:hint="default"/>
      </w:rPr>
    </w:lvl>
    <w:lvl w:ilvl="8">
      <w:start w:val="1"/>
      <w:numFmt w:val="decimal"/>
      <w:lvlText w:val="%1-%2-%3.%4.%5.%6.%7.%8.%9."/>
      <w:lvlJc w:val="left"/>
      <w:pPr>
        <w:ind w:left="8232" w:hanging="1800"/>
      </w:pPr>
      <w:rPr>
        <w:rFonts w:hint="default"/>
      </w:rPr>
    </w:lvl>
  </w:abstractNum>
  <w:abstractNum w:abstractNumId="11">
    <w:nsid w:val="12947D72"/>
    <w:multiLevelType w:val="hybridMultilevel"/>
    <w:tmpl w:val="8B280758"/>
    <w:lvl w:ilvl="0" w:tplc="04090001">
      <w:start w:val="1"/>
      <w:numFmt w:val="bullet"/>
      <w:lvlText w:val=""/>
      <w:lvlJc w:val="left"/>
      <w:pPr>
        <w:ind w:left="1191" w:hanging="360"/>
      </w:pPr>
      <w:rPr>
        <w:rFonts w:ascii="Symbol" w:hAnsi="Symbol" w:hint="default"/>
      </w:rPr>
    </w:lvl>
    <w:lvl w:ilvl="1" w:tplc="04090003" w:tentative="1">
      <w:start w:val="1"/>
      <w:numFmt w:val="bullet"/>
      <w:lvlText w:val="o"/>
      <w:lvlJc w:val="left"/>
      <w:pPr>
        <w:ind w:left="1911" w:hanging="360"/>
      </w:pPr>
      <w:rPr>
        <w:rFonts w:ascii="Courier New" w:hAnsi="Courier New" w:cs="Courier New" w:hint="default"/>
      </w:rPr>
    </w:lvl>
    <w:lvl w:ilvl="2" w:tplc="04090005" w:tentative="1">
      <w:start w:val="1"/>
      <w:numFmt w:val="bullet"/>
      <w:lvlText w:val=""/>
      <w:lvlJc w:val="left"/>
      <w:pPr>
        <w:ind w:left="2631" w:hanging="360"/>
      </w:pPr>
      <w:rPr>
        <w:rFonts w:ascii="Wingdings" w:hAnsi="Wingdings" w:hint="default"/>
      </w:rPr>
    </w:lvl>
    <w:lvl w:ilvl="3" w:tplc="04090001" w:tentative="1">
      <w:start w:val="1"/>
      <w:numFmt w:val="bullet"/>
      <w:lvlText w:val=""/>
      <w:lvlJc w:val="left"/>
      <w:pPr>
        <w:ind w:left="3351" w:hanging="360"/>
      </w:pPr>
      <w:rPr>
        <w:rFonts w:ascii="Symbol" w:hAnsi="Symbol" w:hint="default"/>
      </w:rPr>
    </w:lvl>
    <w:lvl w:ilvl="4" w:tplc="04090003" w:tentative="1">
      <w:start w:val="1"/>
      <w:numFmt w:val="bullet"/>
      <w:lvlText w:val="o"/>
      <w:lvlJc w:val="left"/>
      <w:pPr>
        <w:ind w:left="4071" w:hanging="360"/>
      </w:pPr>
      <w:rPr>
        <w:rFonts w:ascii="Courier New" w:hAnsi="Courier New" w:cs="Courier New" w:hint="default"/>
      </w:rPr>
    </w:lvl>
    <w:lvl w:ilvl="5" w:tplc="04090005" w:tentative="1">
      <w:start w:val="1"/>
      <w:numFmt w:val="bullet"/>
      <w:lvlText w:val=""/>
      <w:lvlJc w:val="left"/>
      <w:pPr>
        <w:ind w:left="4791" w:hanging="360"/>
      </w:pPr>
      <w:rPr>
        <w:rFonts w:ascii="Wingdings" w:hAnsi="Wingdings" w:hint="default"/>
      </w:rPr>
    </w:lvl>
    <w:lvl w:ilvl="6" w:tplc="04090001" w:tentative="1">
      <w:start w:val="1"/>
      <w:numFmt w:val="bullet"/>
      <w:lvlText w:val=""/>
      <w:lvlJc w:val="left"/>
      <w:pPr>
        <w:ind w:left="5511" w:hanging="360"/>
      </w:pPr>
      <w:rPr>
        <w:rFonts w:ascii="Symbol" w:hAnsi="Symbol" w:hint="default"/>
      </w:rPr>
    </w:lvl>
    <w:lvl w:ilvl="7" w:tplc="04090003" w:tentative="1">
      <w:start w:val="1"/>
      <w:numFmt w:val="bullet"/>
      <w:lvlText w:val="o"/>
      <w:lvlJc w:val="left"/>
      <w:pPr>
        <w:ind w:left="6231" w:hanging="360"/>
      </w:pPr>
      <w:rPr>
        <w:rFonts w:ascii="Courier New" w:hAnsi="Courier New" w:cs="Courier New" w:hint="default"/>
      </w:rPr>
    </w:lvl>
    <w:lvl w:ilvl="8" w:tplc="04090005" w:tentative="1">
      <w:start w:val="1"/>
      <w:numFmt w:val="bullet"/>
      <w:lvlText w:val=""/>
      <w:lvlJc w:val="left"/>
      <w:pPr>
        <w:ind w:left="6951" w:hanging="360"/>
      </w:pPr>
      <w:rPr>
        <w:rFonts w:ascii="Wingdings" w:hAnsi="Wingdings" w:hint="default"/>
      </w:rPr>
    </w:lvl>
  </w:abstractNum>
  <w:abstractNum w:abstractNumId="12">
    <w:nsid w:val="130E2C34"/>
    <w:multiLevelType w:val="hybridMultilevel"/>
    <w:tmpl w:val="71B0C51C"/>
    <w:lvl w:ilvl="0" w:tplc="04090005">
      <w:start w:val="1"/>
      <w:numFmt w:val="bullet"/>
      <w:lvlText w:val=""/>
      <w:lvlJc w:val="left"/>
      <w:pPr>
        <w:ind w:left="1034" w:hanging="360"/>
      </w:pPr>
      <w:rPr>
        <w:rFonts w:ascii="Wingdings" w:hAnsi="Wingdings" w:hint="default"/>
      </w:rPr>
    </w:lvl>
    <w:lvl w:ilvl="1" w:tplc="04090003" w:tentative="1">
      <w:start w:val="1"/>
      <w:numFmt w:val="bullet"/>
      <w:lvlText w:val="o"/>
      <w:lvlJc w:val="left"/>
      <w:pPr>
        <w:ind w:left="1754" w:hanging="360"/>
      </w:pPr>
      <w:rPr>
        <w:rFonts w:ascii="Courier New" w:hAnsi="Courier New" w:cs="Courier New" w:hint="default"/>
      </w:rPr>
    </w:lvl>
    <w:lvl w:ilvl="2" w:tplc="04090005" w:tentative="1">
      <w:start w:val="1"/>
      <w:numFmt w:val="bullet"/>
      <w:lvlText w:val=""/>
      <w:lvlJc w:val="left"/>
      <w:pPr>
        <w:ind w:left="2474" w:hanging="360"/>
      </w:pPr>
      <w:rPr>
        <w:rFonts w:ascii="Wingdings" w:hAnsi="Wingdings" w:hint="default"/>
      </w:rPr>
    </w:lvl>
    <w:lvl w:ilvl="3" w:tplc="04090001">
      <w:start w:val="1"/>
      <w:numFmt w:val="bullet"/>
      <w:lvlText w:val=""/>
      <w:lvlJc w:val="left"/>
      <w:pPr>
        <w:ind w:left="3194" w:hanging="360"/>
      </w:pPr>
      <w:rPr>
        <w:rFonts w:ascii="Symbol" w:hAnsi="Symbol" w:hint="default"/>
      </w:rPr>
    </w:lvl>
    <w:lvl w:ilvl="4" w:tplc="04090003" w:tentative="1">
      <w:start w:val="1"/>
      <w:numFmt w:val="bullet"/>
      <w:lvlText w:val="o"/>
      <w:lvlJc w:val="left"/>
      <w:pPr>
        <w:ind w:left="3914" w:hanging="360"/>
      </w:pPr>
      <w:rPr>
        <w:rFonts w:ascii="Courier New" w:hAnsi="Courier New" w:cs="Courier New" w:hint="default"/>
      </w:rPr>
    </w:lvl>
    <w:lvl w:ilvl="5" w:tplc="04090005" w:tentative="1">
      <w:start w:val="1"/>
      <w:numFmt w:val="bullet"/>
      <w:lvlText w:val=""/>
      <w:lvlJc w:val="left"/>
      <w:pPr>
        <w:ind w:left="4634" w:hanging="360"/>
      </w:pPr>
      <w:rPr>
        <w:rFonts w:ascii="Wingdings" w:hAnsi="Wingdings" w:hint="default"/>
      </w:rPr>
    </w:lvl>
    <w:lvl w:ilvl="6" w:tplc="04090001" w:tentative="1">
      <w:start w:val="1"/>
      <w:numFmt w:val="bullet"/>
      <w:lvlText w:val=""/>
      <w:lvlJc w:val="left"/>
      <w:pPr>
        <w:ind w:left="5354" w:hanging="360"/>
      </w:pPr>
      <w:rPr>
        <w:rFonts w:ascii="Symbol" w:hAnsi="Symbol" w:hint="default"/>
      </w:rPr>
    </w:lvl>
    <w:lvl w:ilvl="7" w:tplc="04090003" w:tentative="1">
      <w:start w:val="1"/>
      <w:numFmt w:val="bullet"/>
      <w:lvlText w:val="o"/>
      <w:lvlJc w:val="left"/>
      <w:pPr>
        <w:ind w:left="6074" w:hanging="360"/>
      </w:pPr>
      <w:rPr>
        <w:rFonts w:ascii="Courier New" w:hAnsi="Courier New" w:cs="Courier New" w:hint="default"/>
      </w:rPr>
    </w:lvl>
    <w:lvl w:ilvl="8" w:tplc="04090005" w:tentative="1">
      <w:start w:val="1"/>
      <w:numFmt w:val="bullet"/>
      <w:lvlText w:val=""/>
      <w:lvlJc w:val="left"/>
      <w:pPr>
        <w:ind w:left="6794" w:hanging="360"/>
      </w:pPr>
      <w:rPr>
        <w:rFonts w:ascii="Wingdings" w:hAnsi="Wingdings" w:hint="default"/>
      </w:rPr>
    </w:lvl>
  </w:abstractNum>
  <w:abstractNum w:abstractNumId="13">
    <w:nsid w:val="1497251B"/>
    <w:multiLevelType w:val="multilevel"/>
    <w:tmpl w:val="EA0A2F62"/>
    <w:styleLink w:val="Style5"/>
    <w:lvl w:ilvl="0">
      <w:start w:val="9"/>
      <w:numFmt w:val="decimal"/>
      <w:lvlText w:val="%1-"/>
      <w:lvlJc w:val="left"/>
      <w:pPr>
        <w:ind w:left="420" w:hanging="420"/>
      </w:pPr>
      <w:rPr>
        <w:rFonts w:hint="default"/>
      </w:rPr>
    </w:lvl>
    <w:lvl w:ilvl="1">
      <w:start w:val="1"/>
      <w:numFmt w:val="decimal"/>
      <w:lvlText w:val="%1-%2-"/>
      <w:lvlJc w:val="left"/>
      <w:pPr>
        <w:ind w:left="1529" w:hanging="720"/>
      </w:pPr>
      <w:rPr>
        <w:rFonts w:hint="default"/>
      </w:rPr>
    </w:lvl>
    <w:lvl w:ilvl="2">
      <w:start w:val="1"/>
      <w:numFmt w:val="decimal"/>
      <w:lvlText w:val="%1-%2-%3."/>
      <w:lvlJc w:val="left"/>
      <w:pPr>
        <w:ind w:left="2338" w:hanging="720"/>
      </w:pPr>
      <w:rPr>
        <w:rFonts w:hint="default"/>
      </w:rPr>
    </w:lvl>
    <w:lvl w:ilvl="3">
      <w:start w:val="1"/>
      <w:numFmt w:val="decimal"/>
      <w:lvlText w:val="%1-%2-%3.%4."/>
      <w:lvlJc w:val="left"/>
      <w:pPr>
        <w:ind w:left="3507" w:hanging="1080"/>
      </w:pPr>
      <w:rPr>
        <w:rFonts w:hint="default"/>
      </w:rPr>
    </w:lvl>
    <w:lvl w:ilvl="4">
      <w:start w:val="1"/>
      <w:numFmt w:val="decimal"/>
      <w:lvlText w:val="%1-%2-%3.%4.%5."/>
      <w:lvlJc w:val="left"/>
      <w:pPr>
        <w:ind w:left="4316" w:hanging="1080"/>
      </w:pPr>
      <w:rPr>
        <w:rFonts w:hint="default"/>
      </w:rPr>
    </w:lvl>
    <w:lvl w:ilvl="5">
      <w:start w:val="1"/>
      <w:numFmt w:val="decimal"/>
      <w:lvlText w:val="%1-%2-%3.%4.%5.%6."/>
      <w:lvlJc w:val="left"/>
      <w:pPr>
        <w:ind w:left="5485" w:hanging="1440"/>
      </w:pPr>
      <w:rPr>
        <w:rFonts w:hint="default"/>
      </w:rPr>
    </w:lvl>
    <w:lvl w:ilvl="6">
      <w:start w:val="1"/>
      <w:numFmt w:val="decimal"/>
      <w:lvlText w:val="%1-%2-%3.%4.%5.%6.%7."/>
      <w:lvlJc w:val="left"/>
      <w:pPr>
        <w:ind w:left="6294" w:hanging="1440"/>
      </w:pPr>
      <w:rPr>
        <w:rFonts w:hint="default"/>
      </w:rPr>
    </w:lvl>
    <w:lvl w:ilvl="7">
      <w:start w:val="1"/>
      <w:numFmt w:val="decimal"/>
      <w:lvlText w:val="%1-%2-%3.%4.%5.%6.%7.%8."/>
      <w:lvlJc w:val="left"/>
      <w:pPr>
        <w:ind w:left="7463" w:hanging="1800"/>
      </w:pPr>
      <w:rPr>
        <w:rFonts w:hint="default"/>
      </w:rPr>
    </w:lvl>
    <w:lvl w:ilvl="8">
      <w:start w:val="1"/>
      <w:numFmt w:val="decimal"/>
      <w:lvlText w:val="%1-%2-%3.%4.%5.%6.%7.%8.%9."/>
      <w:lvlJc w:val="left"/>
      <w:pPr>
        <w:ind w:left="8272" w:hanging="1800"/>
      </w:pPr>
      <w:rPr>
        <w:rFonts w:hint="default"/>
      </w:rPr>
    </w:lvl>
  </w:abstractNum>
  <w:abstractNum w:abstractNumId="14">
    <w:nsid w:val="19370AED"/>
    <w:multiLevelType w:val="hybridMultilevel"/>
    <w:tmpl w:val="B73E33F8"/>
    <w:lvl w:ilvl="0" w:tplc="22D0D0FA">
      <w:start w:val="1"/>
      <w:numFmt w:val="bullet"/>
      <w:lvlText w:val=""/>
      <w:lvlJc w:val="left"/>
      <w:pPr>
        <w:ind w:left="1808" w:hanging="360"/>
      </w:pPr>
      <w:rPr>
        <w:rFonts w:ascii="Wingdings" w:hAnsi="Wingdings" w:cs="Wingdings" w:hint="default"/>
      </w:rPr>
    </w:lvl>
    <w:lvl w:ilvl="1" w:tplc="04090003" w:tentative="1">
      <w:start w:val="1"/>
      <w:numFmt w:val="bullet"/>
      <w:lvlText w:val="o"/>
      <w:lvlJc w:val="left"/>
      <w:pPr>
        <w:ind w:left="2528" w:hanging="360"/>
      </w:pPr>
      <w:rPr>
        <w:rFonts w:ascii="Courier New" w:hAnsi="Courier New" w:cs="Courier New" w:hint="default"/>
      </w:rPr>
    </w:lvl>
    <w:lvl w:ilvl="2" w:tplc="04090005" w:tentative="1">
      <w:start w:val="1"/>
      <w:numFmt w:val="bullet"/>
      <w:lvlText w:val=""/>
      <w:lvlJc w:val="left"/>
      <w:pPr>
        <w:ind w:left="3248" w:hanging="360"/>
      </w:pPr>
      <w:rPr>
        <w:rFonts w:ascii="Wingdings" w:hAnsi="Wingdings" w:hint="default"/>
      </w:rPr>
    </w:lvl>
    <w:lvl w:ilvl="3" w:tplc="04090001" w:tentative="1">
      <w:start w:val="1"/>
      <w:numFmt w:val="bullet"/>
      <w:lvlText w:val=""/>
      <w:lvlJc w:val="left"/>
      <w:pPr>
        <w:ind w:left="3968" w:hanging="360"/>
      </w:pPr>
      <w:rPr>
        <w:rFonts w:ascii="Symbol" w:hAnsi="Symbol" w:hint="default"/>
      </w:rPr>
    </w:lvl>
    <w:lvl w:ilvl="4" w:tplc="04090003" w:tentative="1">
      <w:start w:val="1"/>
      <w:numFmt w:val="bullet"/>
      <w:lvlText w:val="o"/>
      <w:lvlJc w:val="left"/>
      <w:pPr>
        <w:ind w:left="4688" w:hanging="360"/>
      </w:pPr>
      <w:rPr>
        <w:rFonts w:ascii="Courier New" w:hAnsi="Courier New" w:cs="Courier New" w:hint="default"/>
      </w:rPr>
    </w:lvl>
    <w:lvl w:ilvl="5" w:tplc="04090005" w:tentative="1">
      <w:start w:val="1"/>
      <w:numFmt w:val="bullet"/>
      <w:lvlText w:val=""/>
      <w:lvlJc w:val="left"/>
      <w:pPr>
        <w:ind w:left="5408" w:hanging="360"/>
      </w:pPr>
      <w:rPr>
        <w:rFonts w:ascii="Wingdings" w:hAnsi="Wingdings" w:hint="default"/>
      </w:rPr>
    </w:lvl>
    <w:lvl w:ilvl="6" w:tplc="04090001" w:tentative="1">
      <w:start w:val="1"/>
      <w:numFmt w:val="bullet"/>
      <w:lvlText w:val=""/>
      <w:lvlJc w:val="left"/>
      <w:pPr>
        <w:ind w:left="6128" w:hanging="360"/>
      </w:pPr>
      <w:rPr>
        <w:rFonts w:ascii="Symbol" w:hAnsi="Symbol" w:hint="default"/>
      </w:rPr>
    </w:lvl>
    <w:lvl w:ilvl="7" w:tplc="04090003" w:tentative="1">
      <w:start w:val="1"/>
      <w:numFmt w:val="bullet"/>
      <w:lvlText w:val="o"/>
      <w:lvlJc w:val="left"/>
      <w:pPr>
        <w:ind w:left="6848" w:hanging="360"/>
      </w:pPr>
      <w:rPr>
        <w:rFonts w:ascii="Courier New" w:hAnsi="Courier New" w:cs="Courier New" w:hint="default"/>
      </w:rPr>
    </w:lvl>
    <w:lvl w:ilvl="8" w:tplc="04090005" w:tentative="1">
      <w:start w:val="1"/>
      <w:numFmt w:val="bullet"/>
      <w:lvlText w:val=""/>
      <w:lvlJc w:val="left"/>
      <w:pPr>
        <w:ind w:left="7568" w:hanging="360"/>
      </w:pPr>
      <w:rPr>
        <w:rFonts w:ascii="Wingdings" w:hAnsi="Wingdings" w:hint="default"/>
      </w:rPr>
    </w:lvl>
  </w:abstractNum>
  <w:abstractNum w:abstractNumId="15">
    <w:nsid w:val="1A306619"/>
    <w:multiLevelType w:val="multilevel"/>
    <w:tmpl w:val="E24E77E2"/>
    <w:styleLink w:val="Style22"/>
    <w:lvl w:ilvl="0">
      <w:start w:val="30"/>
      <w:numFmt w:val="decimal"/>
      <w:lvlText w:val="%1-"/>
      <w:lvlJc w:val="left"/>
      <w:pPr>
        <w:ind w:left="540" w:hanging="540"/>
      </w:pPr>
      <w:rPr>
        <w:rFonts w:hint="default"/>
      </w:rPr>
    </w:lvl>
    <w:lvl w:ilvl="1">
      <w:start w:val="1"/>
      <w:numFmt w:val="decimal"/>
      <w:lvlText w:val="%1-%2-"/>
      <w:lvlJc w:val="left"/>
      <w:pPr>
        <w:ind w:left="1666" w:hanging="720"/>
      </w:pPr>
      <w:rPr>
        <w:rFonts w:hint="default"/>
      </w:rPr>
    </w:lvl>
    <w:lvl w:ilvl="2">
      <w:start w:val="1"/>
      <w:numFmt w:val="decimal"/>
      <w:lvlText w:val="%1-%2-%3."/>
      <w:lvlJc w:val="left"/>
      <w:pPr>
        <w:ind w:left="2612" w:hanging="720"/>
      </w:pPr>
      <w:rPr>
        <w:rFonts w:hint="default"/>
      </w:rPr>
    </w:lvl>
    <w:lvl w:ilvl="3">
      <w:start w:val="1"/>
      <w:numFmt w:val="decimal"/>
      <w:lvlText w:val="%1-%2-%3.%4."/>
      <w:lvlJc w:val="left"/>
      <w:pPr>
        <w:ind w:left="3918" w:hanging="1080"/>
      </w:pPr>
      <w:rPr>
        <w:rFonts w:hint="default"/>
      </w:rPr>
    </w:lvl>
    <w:lvl w:ilvl="4">
      <w:start w:val="1"/>
      <w:numFmt w:val="decimal"/>
      <w:lvlText w:val="%1-%2-%3.%4.%5."/>
      <w:lvlJc w:val="left"/>
      <w:pPr>
        <w:ind w:left="4864" w:hanging="1080"/>
      </w:pPr>
      <w:rPr>
        <w:rFonts w:hint="default"/>
      </w:rPr>
    </w:lvl>
    <w:lvl w:ilvl="5">
      <w:start w:val="1"/>
      <w:numFmt w:val="decimal"/>
      <w:lvlText w:val="%1-%2-%3.%4.%5.%6."/>
      <w:lvlJc w:val="left"/>
      <w:pPr>
        <w:ind w:left="6170" w:hanging="1440"/>
      </w:pPr>
      <w:rPr>
        <w:rFonts w:hint="default"/>
      </w:rPr>
    </w:lvl>
    <w:lvl w:ilvl="6">
      <w:start w:val="1"/>
      <w:numFmt w:val="decimal"/>
      <w:lvlText w:val="%1-%2-%3.%4.%5.%6.%7."/>
      <w:lvlJc w:val="left"/>
      <w:pPr>
        <w:ind w:left="7116" w:hanging="1440"/>
      </w:pPr>
      <w:rPr>
        <w:rFonts w:hint="default"/>
      </w:rPr>
    </w:lvl>
    <w:lvl w:ilvl="7">
      <w:start w:val="1"/>
      <w:numFmt w:val="decimal"/>
      <w:lvlText w:val="%1-%2-%3.%4.%5.%6.%7.%8."/>
      <w:lvlJc w:val="left"/>
      <w:pPr>
        <w:ind w:left="8422" w:hanging="1800"/>
      </w:pPr>
      <w:rPr>
        <w:rFonts w:hint="default"/>
      </w:rPr>
    </w:lvl>
    <w:lvl w:ilvl="8">
      <w:start w:val="1"/>
      <w:numFmt w:val="decimal"/>
      <w:lvlText w:val="%1-%2-%3.%4.%5.%6.%7.%8.%9."/>
      <w:lvlJc w:val="left"/>
      <w:pPr>
        <w:ind w:left="9368" w:hanging="1800"/>
      </w:pPr>
      <w:rPr>
        <w:rFonts w:hint="default"/>
      </w:rPr>
    </w:lvl>
  </w:abstractNum>
  <w:abstractNum w:abstractNumId="16">
    <w:nsid w:val="1DA4589A"/>
    <w:multiLevelType w:val="multilevel"/>
    <w:tmpl w:val="C0062C8A"/>
    <w:lvl w:ilvl="0">
      <w:start w:val="10"/>
      <w:numFmt w:val="decimal"/>
      <w:lvlText w:val="%1"/>
      <w:lvlJc w:val="left"/>
      <w:pPr>
        <w:ind w:left="510" w:hanging="510"/>
      </w:pPr>
      <w:rPr>
        <w:rFonts w:hint="default"/>
      </w:rPr>
    </w:lvl>
    <w:lvl w:ilvl="1">
      <w:start w:val="1"/>
      <w:numFmt w:val="decimal"/>
      <w:lvlText w:val="%1-%2"/>
      <w:lvlJc w:val="left"/>
      <w:pPr>
        <w:ind w:left="2386" w:hanging="720"/>
      </w:pPr>
      <w:rPr>
        <w:rFonts w:hint="default"/>
      </w:rPr>
    </w:lvl>
    <w:lvl w:ilvl="2">
      <w:start w:val="1"/>
      <w:numFmt w:val="decimal"/>
      <w:lvlText w:val="%1-%2.%3"/>
      <w:lvlJc w:val="left"/>
      <w:pPr>
        <w:ind w:left="4052" w:hanging="720"/>
      </w:pPr>
      <w:rPr>
        <w:rFonts w:hint="default"/>
      </w:rPr>
    </w:lvl>
    <w:lvl w:ilvl="3">
      <w:start w:val="1"/>
      <w:numFmt w:val="decimal"/>
      <w:lvlText w:val="%1-%2.%3.%4"/>
      <w:lvlJc w:val="left"/>
      <w:pPr>
        <w:ind w:left="6078" w:hanging="1080"/>
      </w:pPr>
      <w:rPr>
        <w:rFonts w:hint="default"/>
      </w:rPr>
    </w:lvl>
    <w:lvl w:ilvl="4">
      <w:start w:val="1"/>
      <w:numFmt w:val="decimal"/>
      <w:lvlText w:val="%1-%2.%3.%4.%5"/>
      <w:lvlJc w:val="left"/>
      <w:pPr>
        <w:ind w:left="7744" w:hanging="1080"/>
      </w:pPr>
      <w:rPr>
        <w:rFonts w:hint="default"/>
      </w:rPr>
    </w:lvl>
    <w:lvl w:ilvl="5">
      <w:start w:val="1"/>
      <w:numFmt w:val="decimal"/>
      <w:lvlText w:val="%1-%2.%3.%4.%5.%6"/>
      <w:lvlJc w:val="left"/>
      <w:pPr>
        <w:ind w:left="9770" w:hanging="1440"/>
      </w:pPr>
      <w:rPr>
        <w:rFonts w:hint="default"/>
      </w:rPr>
    </w:lvl>
    <w:lvl w:ilvl="6">
      <w:start w:val="1"/>
      <w:numFmt w:val="decimal"/>
      <w:lvlText w:val="%1-%2.%3.%4.%5.%6.%7"/>
      <w:lvlJc w:val="left"/>
      <w:pPr>
        <w:ind w:left="11436" w:hanging="1440"/>
      </w:pPr>
      <w:rPr>
        <w:rFonts w:hint="default"/>
      </w:rPr>
    </w:lvl>
    <w:lvl w:ilvl="7">
      <w:start w:val="1"/>
      <w:numFmt w:val="decimal"/>
      <w:lvlText w:val="%1-%2.%3.%4.%5.%6.%7.%8"/>
      <w:lvlJc w:val="left"/>
      <w:pPr>
        <w:ind w:left="13462" w:hanging="1800"/>
      </w:pPr>
      <w:rPr>
        <w:rFonts w:hint="default"/>
      </w:rPr>
    </w:lvl>
    <w:lvl w:ilvl="8">
      <w:start w:val="1"/>
      <w:numFmt w:val="decimal"/>
      <w:lvlText w:val="%1-%2.%3.%4.%5.%6.%7.%8.%9"/>
      <w:lvlJc w:val="left"/>
      <w:pPr>
        <w:ind w:left="15488" w:hanging="2160"/>
      </w:pPr>
      <w:rPr>
        <w:rFonts w:hint="default"/>
      </w:rPr>
    </w:lvl>
  </w:abstractNum>
  <w:abstractNum w:abstractNumId="17">
    <w:nsid w:val="1E3D5292"/>
    <w:multiLevelType w:val="multilevel"/>
    <w:tmpl w:val="C4BAA65A"/>
    <w:lvl w:ilvl="0">
      <w:start w:val="6"/>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8">
    <w:nsid w:val="1E5138B4"/>
    <w:multiLevelType w:val="multilevel"/>
    <w:tmpl w:val="A5624998"/>
    <w:styleLink w:val="Style11"/>
    <w:lvl w:ilvl="0">
      <w:start w:val="15"/>
      <w:numFmt w:val="decimal"/>
      <w:lvlText w:val="%1-"/>
      <w:lvlJc w:val="left"/>
      <w:pPr>
        <w:ind w:left="540" w:hanging="540"/>
      </w:pPr>
      <w:rPr>
        <w:rFonts w:hint="default"/>
      </w:rPr>
    </w:lvl>
    <w:lvl w:ilvl="1">
      <w:start w:val="1"/>
      <w:numFmt w:val="decimal"/>
      <w:lvlText w:val="%1-%2-"/>
      <w:lvlJc w:val="left"/>
      <w:pPr>
        <w:ind w:left="1666" w:hanging="720"/>
      </w:pPr>
      <w:rPr>
        <w:rFonts w:hint="default"/>
      </w:rPr>
    </w:lvl>
    <w:lvl w:ilvl="2">
      <w:start w:val="1"/>
      <w:numFmt w:val="decimal"/>
      <w:lvlText w:val="%1-%2-%3."/>
      <w:lvlJc w:val="left"/>
      <w:pPr>
        <w:ind w:left="2612" w:hanging="720"/>
      </w:pPr>
      <w:rPr>
        <w:rFonts w:hint="default"/>
      </w:rPr>
    </w:lvl>
    <w:lvl w:ilvl="3">
      <w:start w:val="1"/>
      <w:numFmt w:val="decimal"/>
      <w:lvlText w:val="%1-%2-%3.%4."/>
      <w:lvlJc w:val="left"/>
      <w:pPr>
        <w:ind w:left="3918" w:hanging="1080"/>
      </w:pPr>
      <w:rPr>
        <w:rFonts w:hint="default"/>
      </w:rPr>
    </w:lvl>
    <w:lvl w:ilvl="4">
      <w:start w:val="1"/>
      <w:numFmt w:val="decimal"/>
      <w:lvlText w:val="%1-%2-%3.%4.%5."/>
      <w:lvlJc w:val="left"/>
      <w:pPr>
        <w:ind w:left="4864" w:hanging="1080"/>
      </w:pPr>
      <w:rPr>
        <w:rFonts w:hint="default"/>
      </w:rPr>
    </w:lvl>
    <w:lvl w:ilvl="5">
      <w:start w:val="1"/>
      <w:numFmt w:val="decimal"/>
      <w:lvlText w:val="%1-%2-%3.%4.%5.%6."/>
      <w:lvlJc w:val="left"/>
      <w:pPr>
        <w:ind w:left="6170" w:hanging="1440"/>
      </w:pPr>
      <w:rPr>
        <w:rFonts w:hint="default"/>
      </w:rPr>
    </w:lvl>
    <w:lvl w:ilvl="6">
      <w:start w:val="1"/>
      <w:numFmt w:val="decimal"/>
      <w:lvlText w:val="%1-%2-%3.%4.%5.%6.%7."/>
      <w:lvlJc w:val="left"/>
      <w:pPr>
        <w:ind w:left="7116" w:hanging="1440"/>
      </w:pPr>
      <w:rPr>
        <w:rFonts w:hint="default"/>
      </w:rPr>
    </w:lvl>
    <w:lvl w:ilvl="7">
      <w:start w:val="1"/>
      <w:numFmt w:val="decimal"/>
      <w:lvlText w:val="%1-%2-%3.%4.%5.%6.%7.%8."/>
      <w:lvlJc w:val="left"/>
      <w:pPr>
        <w:ind w:left="8422" w:hanging="1800"/>
      </w:pPr>
      <w:rPr>
        <w:rFonts w:hint="default"/>
      </w:rPr>
    </w:lvl>
    <w:lvl w:ilvl="8">
      <w:start w:val="1"/>
      <w:numFmt w:val="decimal"/>
      <w:lvlText w:val="%1-%2-%3.%4.%5.%6.%7.%8.%9."/>
      <w:lvlJc w:val="left"/>
      <w:pPr>
        <w:ind w:left="9368" w:hanging="1800"/>
      </w:pPr>
      <w:rPr>
        <w:rFonts w:hint="default"/>
      </w:rPr>
    </w:lvl>
  </w:abstractNum>
  <w:abstractNum w:abstractNumId="19">
    <w:nsid w:val="21207FDE"/>
    <w:multiLevelType w:val="multilevel"/>
    <w:tmpl w:val="02A49344"/>
    <w:lvl w:ilvl="0">
      <w:start w:val="7"/>
      <w:numFmt w:val="decimal"/>
      <w:lvlText w:val="%1"/>
      <w:lvlJc w:val="left"/>
      <w:pPr>
        <w:ind w:left="615" w:hanging="615"/>
      </w:pPr>
      <w:rPr>
        <w:rFonts w:hint="default"/>
        <w:sz w:val="28"/>
      </w:rPr>
    </w:lvl>
    <w:lvl w:ilvl="1">
      <w:start w:val="5"/>
      <w:numFmt w:val="decimal"/>
      <w:lvlText w:val="%1-%2"/>
      <w:lvlJc w:val="left"/>
      <w:pPr>
        <w:ind w:left="615" w:hanging="615"/>
      </w:pPr>
      <w:rPr>
        <w:rFonts w:hint="default"/>
        <w:sz w:val="28"/>
      </w:rPr>
    </w:lvl>
    <w:lvl w:ilvl="2">
      <w:start w:val="1"/>
      <w:numFmt w:val="decimal"/>
      <w:lvlText w:val="%1-%2-%3"/>
      <w:lvlJc w:val="left"/>
      <w:pPr>
        <w:ind w:left="720" w:hanging="720"/>
      </w:pPr>
      <w:rPr>
        <w:rFonts w:hint="default"/>
        <w:sz w:val="32"/>
        <w:szCs w:val="28"/>
      </w:rPr>
    </w:lvl>
    <w:lvl w:ilvl="3">
      <w:start w:val="1"/>
      <w:numFmt w:val="decimal"/>
      <w:lvlText w:val="%1-%2-%3.%4"/>
      <w:lvlJc w:val="left"/>
      <w:pPr>
        <w:ind w:left="720" w:hanging="720"/>
      </w:pPr>
      <w:rPr>
        <w:rFonts w:hint="default"/>
        <w:sz w:val="28"/>
      </w:rPr>
    </w:lvl>
    <w:lvl w:ilvl="4">
      <w:start w:val="1"/>
      <w:numFmt w:val="decimal"/>
      <w:lvlText w:val="%1-%2-%3.%4.%5"/>
      <w:lvlJc w:val="left"/>
      <w:pPr>
        <w:ind w:left="1080" w:hanging="1080"/>
      </w:pPr>
      <w:rPr>
        <w:rFonts w:hint="default"/>
        <w:sz w:val="28"/>
      </w:rPr>
    </w:lvl>
    <w:lvl w:ilvl="5">
      <w:start w:val="1"/>
      <w:numFmt w:val="decimal"/>
      <w:lvlText w:val="%1-%2-%3.%4.%5.%6"/>
      <w:lvlJc w:val="left"/>
      <w:pPr>
        <w:ind w:left="1080" w:hanging="1080"/>
      </w:pPr>
      <w:rPr>
        <w:rFonts w:hint="default"/>
        <w:sz w:val="28"/>
      </w:rPr>
    </w:lvl>
    <w:lvl w:ilvl="6">
      <w:start w:val="1"/>
      <w:numFmt w:val="decimal"/>
      <w:lvlText w:val="%1-%2-%3.%4.%5.%6.%7"/>
      <w:lvlJc w:val="left"/>
      <w:pPr>
        <w:ind w:left="1440" w:hanging="1440"/>
      </w:pPr>
      <w:rPr>
        <w:rFonts w:hint="default"/>
        <w:sz w:val="28"/>
      </w:rPr>
    </w:lvl>
    <w:lvl w:ilvl="7">
      <w:start w:val="1"/>
      <w:numFmt w:val="decimal"/>
      <w:lvlText w:val="%1-%2-%3.%4.%5.%6.%7.%8"/>
      <w:lvlJc w:val="left"/>
      <w:pPr>
        <w:ind w:left="1440" w:hanging="1440"/>
      </w:pPr>
      <w:rPr>
        <w:rFonts w:hint="default"/>
        <w:sz w:val="28"/>
      </w:rPr>
    </w:lvl>
    <w:lvl w:ilvl="8">
      <w:start w:val="1"/>
      <w:numFmt w:val="decimal"/>
      <w:lvlText w:val="%1-%2-%3.%4.%5.%6.%7.%8.%9"/>
      <w:lvlJc w:val="left"/>
      <w:pPr>
        <w:ind w:left="1800" w:hanging="1800"/>
      </w:pPr>
      <w:rPr>
        <w:rFonts w:hint="default"/>
        <w:sz w:val="28"/>
      </w:rPr>
    </w:lvl>
  </w:abstractNum>
  <w:abstractNum w:abstractNumId="20">
    <w:nsid w:val="21FD2C75"/>
    <w:multiLevelType w:val="multilevel"/>
    <w:tmpl w:val="9E4EB566"/>
    <w:lvl w:ilvl="0">
      <w:start w:val="7"/>
      <w:numFmt w:val="decimal"/>
      <w:lvlText w:val="%1"/>
      <w:lvlJc w:val="left"/>
      <w:pPr>
        <w:ind w:left="360" w:hanging="36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21">
    <w:nsid w:val="22D86751"/>
    <w:multiLevelType w:val="multilevel"/>
    <w:tmpl w:val="239218EE"/>
    <w:styleLink w:val="Style14"/>
    <w:lvl w:ilvl="0">
      <w:start w:val="20"/>
      <w:numFmt w:val="decimal"/>
      <w:lvlText w:val="%1-"/>
      <w:lvlJc w:val="left"/>
      <w:pPr>
        <w:ind w:left="540" w:hanging="540"/>
      </w:pPr>
      <w:rPr>
        <w:rFonts w:hint="default"/>
      </w:rPr>
    </w:lvl>
    <w:lvl w:ilvl="1">
      <w:start w:val="1"/>
      <w:numFmt w:val="decimal"/>
      <w:lvlText w:val="%1-%2-"/>
      <w:lvlJc w:val="left"/>
      <w:pPr>
        <w:ind w:left="1524" w:hanging="720"/>
      </w:pPr>
      <w:rPr>
        <w:rFonts w:hint="default"/>
      </w:rPr>
    </w:lvl>
    <w:lvl w:ilvl="2">
      <w:start w:val="1"/>
      <w:numFmt w:val="decimal"/>
      <w:lvlText w:val="%1-%2-%3."/>
      <w:lvlJc w:val="left"/>
      <w:pPr>
        <w:ind w:left="2328" w:hanging="720"/>
      </w:pPr>
      <w:rPr>
        <w:rFonts w:hint="default"/>
      </w:rPr>
    </w:lvl>
    <w:lvl w:ilvl="3">
      <w:start w:val="1"/>
      <w:numFmt w:val="decimal"/>
      <w:lvlText w:val="%1-%2-%3.%4."/>
      <w:lvlJc w:val="left"/>
      <w:pPr>
        <w:ind w:left="3492" w:hanging="1080"/>
      </w:pPr>
      <w:rPr>
        <w:rFonts w:hint="default"/>
      </w:rPr>
    </w:lvl>
    <w:lvl w:ilvl="4">
      <w:start w:val="1"/>
      <w:numFmt w:val="decimal"/>
      <w:lvlText w:val="%1-%2-%3.%4.%5."/>
      <w:lvlJc w:val="left"/>
      <w:pPr>
        <w:ind w:left="4296" w:hanging="1080"/>
      </w:pPr>
      <w:rPr>
        <w:rFonts w:hint="default"/>
      </w:rPr>
    </w:lvl>
    <w:lvl w:ilvl="5">
      <w:start w:val="1"/>
      <w:numFmt w:val="decimal"/>
      <w:lvlText w:val="%1-%2-%3.%4.%5.%6."/>
      <w:lvlJc w:val="left"/>
      <w:pPr>
        <w:ind w:left="5460" w:hanging="1440"/>
      </w:pPr>
      <w:rPr>
        <w:rFonts w:hint="default"/>
      </w:rPr>
    </w:lvl>
    <w:lvl w:ilvl="6">
      <w:start w:val="1"/>
      <w:numFmt w:val="decimal"/>
      <w:lvlText w:val="%1-%2-%3.%4.%5.%6.%7."/>
      <w:lvlJc w:val="left"/>
      <w:pPr>
        <w:ind w:left="6264" w:hanging="1440"/>
      </w:pPr>
      <w:rPr>
        <w:rFonts w:hint="default"/>
      </w:rPr>
    </w:lvl>
    <w:lvl w:ilvl="7">
      <w:start w:val="1"/>
      <w:numFmt w:val="decimal"/>
      <w:lvlText w:val="%1-%2-%3.%4.%5.%6.%7.%8."/>
      <w:lvlJc w:val="left"/>
      <w:pPr>
        <w:ind w:left="7428" w:hanging="1800"/>
      </w:pPr>
      <w:rPr>
        <w:rFonts w:hint="default"/>
      </w:rPr>
    </w:lvl>
    <w:lvl w:ilvl="8">
      <w:start w:val="1"/>
      <w:numFmt w:val="decimal"/>
      <w:lvlText w:val="%1-%2-%3.%4.%5.%6.%7.%8.%9."/>
      <w:lvlJc w:val="left"/>
      <w:pPr>
        <w:ind w:left="8232" w:hanging="1800"/>
      </w:pPr>
      <w:rPr>
        <w:rFonts w:hint="default"/>
      </w:rPr>
    </w:lvl>
  </w:abstractNum>
  <w:abstractNum w:abstractNumId="22">
    <w:nsid w:val="26F25D32"/>
    <w:multiLevelType w:val="multilevel"/>
    <w:tmpl w:val="6CEAD436"/>
    <w:lvl w:ilvl="0">
      <w:start w:val="6"/>
      <w:numFmt w:val="decimal"/>
      <w:lvlText w:val="%1-"/>
      <w:lvlJc w:val="left"/>
      <w:pPr>
        <w:ind w:left="615" w:hanging="615"/>
      </w:pPr>
      <w:rPr>
        <w:rFonts w:hint="default"/>
      </w:rPr>
    </w:lvl>
    <w:lvl w:ilvl="1">
      <w:start w:val="2"/>
      <w:numFmt w:val="decimal"/>
      <w:lvlText w:val="%1-%2-"/>
      <w:lvlJc w:val="left"/>
      <w:pPr>
        <w:ind w:left="931" w:hanging="720"/>
      </w:pPr>
      <w:rPr>
        <w:rFonts w:hint="default"/>
      </w:rPr>
    </w:lvl>
    <w:lvl w:ilvl="2">
      <w:start w:val="1"/>
      <w:numFmt w:val="decimal"/>
      <w:lvlText w:val="%1-%2-%3-"/>
      <w:lvlJc w:val="left"/>
      <w:pPr>
        <w:ind w:left="1142" w:hanging="720"/>
      </w:pPr>
      <w:rPr>
        <w:rFonts w:cs="B Nazanin" w:hint="default"/>
        <w:b w:val="0"/>
        <w:bCs w:val="0"/>
      </w:rPr>
    </w:lvl>
    <w:lvl w:ilvl="3">
      <w:start w:val="1"/>
      <w:numFmt w:val="decimal"/>
      <w:lvlText w:val="%1-%2-%3-%4."/>
      <w:lvlJc w:val="left"/>
      <w:pPr>
        <w:ind w:left="1713" w:hanging="1080"/>
      </w:pPr>
      <w:rPr>
        <w:rFonts w:hint="default"/>
      </w:rPr>
    </w:lvl>
    <w:lvl w:ilvl="4">
      <w:start w:val="1"/>
      <w:numFmt w:val="decimal"/>
      <w:lvlText w:val="%1-%2-%3-%4.%5."/>
      <w:lvlJc w:val="left"/>
      <w:pPr>
        <w:ind w:left="1924" w:hanging="1080"/>
      </w:pPr>
      <w:rPr>
        <w:rFonts w:hint="default"/>
      </w:rPr>
    </w:lvl>
    <w:lvl w:ilvl="5">
      <w:start w:val="1"/>
      <w:numFmt w:val="decimal"/>
      <w:lvlText w:val="%1-%2-%3-%4.%5.%6."/>
      <w:lvlJc w:val="left"/>
      <w:pPr>
        <w:ind w:left="2495" w:hanging="1440"/>
      </w:pPr>
      <w:rPr>
        <w:rFonts w:hint="default"/>
      </w:rPr>
    </w:lvl>
    <w:lvl w:ilvl="6">
      <w:start w:val="1"/>
      <w:numFmt w:val="decimal"/>
      <w:lvlText w:val="%1-%2-%3-%4.%5.%6.%7."/>
      <w:lvlJc w:val="left"/>
      <w:pPr>
        <w:ind w:left="2706" w:hanging="1440"/>
      </w:pPr>
      <w:rPr>
        <w:rFonts w:hint="default"/>
      </w:rPr>
    </w:lvl>
    <w:lvl w:ilvl="7">
      <w:start w:val="1"/>
      <w:numFmt w:val="decimal"/>
      <w:lvlText w:val="%1-%2-%3-%4.%5.%6.%7.%8."/>
      <w:lvlJc w:val="left"/>
      <w:pPr>
        <w:ind w:left="2917" w:hanging="1440"/>
      </w:pPr>
      <w:rPr>
        <w:rFonts w:hint="default"/>
      </w:rPr>
    </w:lvl>
    <w:lvl w:ilvl="8">
      <w:start w:val="1"/>
      <w:numFmt w:val="decimal"/>
      <w:lvlText w:val="%1-%2-%3-%4.%5.%6.%7.%8.%9."/>
      <w:lvlJc w:val="left"/>
      <w:pPr>
        <w:ind w:left="3488" w:hanging="1800"/>
      </w:pPr>
      <w:rPr>
        <w:rFonts w:hint="default"/>
      </w:rPr>
    </w:lvl>
  </w:abstractNum>
  <w:abstractNum w:abstractNumId="23">
    <w:nsid w:val="27412ED4"/>
    <w:multiLevelType w:val="multilevel"/>
    <w:tmpl w:val="8DB85210"/>
    <w:lvl w:ilvl="0">
      <w:start w:val="7"/>
      <w:numFmt w:val="decimal"/>
      <w:lvlText w:val="%1"/>
      <w:lvlJc w:val="left"/>
      <w:pPr>
        <w:ind w:left="615" w:hanging="615"/>
      </w:pPr>
      <w:rPr>
        <w:rFonts w:hint="default"/>
        <w:sz w:val="28"/>
      </w:rPr>
    </w:lvl>
    <w:lvl w:ilvl="1">
      <w:start w:val="4"/>
      <w:numFmt w:val="decimal"/>
      <w:lvlText w:val="%1-%2"/>
      <w:lvlJc w:val="left"/>
      <w:pPr>
        <w:ind w:left="615" w:hanging="615"/>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720" w:hanging="720"/>
      </w:pPr>
      <w:rPr>
        <w:rFonts w:hint="default"/>
        <w:sz w:val="28"/>
      </w:rPr>
    </w:lvl>
    <w:lvl w:ilvl="4">
      <w:start w:val="1"/>
      <w:numFmt w:val="decimal"/>
      <w:lvlText w:val="%1-%2-%3.%4.%5"/>
      <w:lvlJc w:val="left"/>
      <w:pPr>
        <w:ind w:left="1080" w:hanging="1080"/>
      </w:pPr>
      <w:rPr>
        <w:rFonts w:hint="default"/>
        <w:sz w:val="28"/>
      </w:rPr>
    </w:lvl>
    <w:lvl w:ilvl="5">
      <w:start w:val="1"/>
      <w:numFmt w:val="decimal"/>
      <w:lvlText w:val="%1-%2-%3.%4.%5.%6"/>
      <w:lvlJc w:val="left"/>
      <w:pPr>
        <w:ind w:left="1080" w:hanging="1080"/>
      </w:pPr>
      <w:rPr>
        <w:rFonts w:hint="default"/>
        <w:sz w:val="28"/>
      </w:rPr>
    </w:lvl>
    <w:lvl w:ilvl="6">
      <w:start w:val="1"/>
      <w:numFmt w:val="decimal"/>
      <w:lvlText w:val="%1-%2-%3.%4.%5.%6.%7"/>
      <w:lvlJc w:val="left"/>
      <w:pPr>
        <w:ind w:left="1440" w:hanging="1440"/>
      </w:pPr>
      <w:rPr>
        <w:rFonts w:hint="default"/>
        <w:sz w:val="28"/>
      </w:rPr>
    </w:lvl>
    <w:lvl w:ilvl="7">
      <w:start w:val="1"/>
      <w:numFmt w:val="decimal"/>
      <w:lvlText w:val="%1-%2-%3.%4.%5.%6.%7.%8"/>
      <w:lvlJc w:val="left"/>
      <w:pPr>
        <w:ind w:left="1440" w:hanging="1440"/>
      </w:pPr>
      <w:rPr>
        <w:rFonts w:hint="default"/>
        <w:sz w:val="28"/>
      </w:rPr>
    </w:lvl>
    <w:lvl w:ilvl="8">
      <w:start w:val="1"/>
      <w:numFmt w:val="decimal"/>
      <w:lvlText w:val="%1-%2-%3.%4.%5.%6.%7.%8.%9"/>
      <w:lvlJc w:val="left"/>
      <w:pPr>
        <w:ind w:left="1800" w:hanging="1800"/>
      </w:pPr>
      <w:rPr>
        <w:rFonts w:hint="default"/>
        <w:sz w:val="28"/>
      </w:rPr>
    </w:lvl>
  </w:abstractNum>
  <w:abstractNum w:abstractNumId="24">
    <w:nsid w:val="27E548B9"/>
    <w:multiLevelType w:val="multilevel"/>
    <w:tmpl w:val="4AA2BB9C"/>
    <w:lvl w:ilvl="0">
      <w:start w:val="9"/>
      <w:numFmt w:val="decimal"/>
      <w:lvlText w:val="%1-"/>
      <w:lvlJc w:val="left"/>
      <w:pPr>
        <w:ind w:left="480" w:hanging="48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5">
    <w:nsid w:val="282C6D6E"/>
    <w:multiLevelType w:val="multilevel"/>
    <w:tmpl w:val="CD48CCD4"/>
    <w:lvl w:ilvl="0">
      <w:start w:val="7"/>
      <w:numFmt w:val="decimal"/>
      <w:lvlText w:val="%1"/>
      <w:lvlJc w:val="left"/>
      <w:pPr>
        <w:ind w:left="360" w:hanging="360"/>
      </w:pPr>
      <w:rPr>
        <w:rFonts w:hint="default"/>
      </w:rPr>
    </w:lvl>
    <w:lvl w:ilvl="1">
      <w:start w:val="1"/>
      <w:numFmt w:val="decimal"/>
      <w:lvlText w:val="%1-%2"/>
      <w:lvlJc w:val="left"/>
      <w:pPr>
        <w:ind w:left="900" w:hanging="720"/>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6">
    <w:nsid w:val="299B5392"/>
    <w:multiLevelType w:val="multilevel"/>
    <w:tmpl w:val="C1E897A0"/>
    <w:styleLink w:val="Style12"/>
    <w:lvl w:ilvl="0">
      <w:start w:val="17"/>
      <w:numFmt w:val="decimal"/>
      <w:lvlText w:val="%1-"/>
      <w:lvlJc w:val="left"/>
      <w:pPr>
        <w:ind w:left="525" w:hanging="525"/>
      </w:pPr>
      <w:rPr>
        <w:rFonts w:hint="default"/>
      </w:rPr>
    </w:lvl>
    <w:lvl w:ilvl="1">
      <w:start w:val="1"/>
      <w:numFmt w:val="decimal"/>
      <w:lvlText w:val="%1-%2-"/>
      <w:lvlJc w:val="left"/>
      <w:pPr>
        <w:ind w:left="1524" w:hanging="720"/>
      </w:pPr>
      <w:rPr>
        <w:rFonts w:hint="default"/>
      </w:rPr>
    </w:lvl>
    <w:lvl w:ilvl="2">
      <w:start w:val="1"/>
      <w:numFmt w:val="decimal"/>
      <w:lvlText w:val="%1-%2-%3."/>
      <w:lvlJc w:val="left"/>
      <w:pPr>
        <w:ind w:left="2328" w:hanging="720"/>
      </w:pPr>
      <w:rPr>
        <w:rFonts w:hint="default"/>
      </w:rPr>
    </w:lvl>
    <w:lvl w:ilvl="3">
      <w:start w:val="1"/>
      <w:numFmt w:val="decimal"/>
      <w:lvlText w:val="%1-%2-%3.%4."/>
      <w:lvlJc w:val="left"/>
      <w:pPr>
        <w:ind w:left="3492" w:hanging="1080"/>
      </w:pPr>
      <w:rPr>
        <w:rFonts w:hint="default"/>
      </w:rPr>
    </w:lvl>
    <w:lvl w:ilvl="4">
      <w:start w:val="1"/>
      <w:numFmt w:val="decimal"/>
      <w:lvlText w:val="%1-%2-%3.%4.%5."/>
      <w:lvlJc w:val="left"/>
      <w:pPr>
        <w:ind w:left="4296" w:hanging="1080"/>
      </w:pPr>
      <w:rPr>
        <w:rFonts w:hint="default"/>
      </w:rPr>
    </w:lvl>
    <w:lvl w:ilvl="5">
      <w:start w:val="1"/>
      <w:numFmt w:val="decimal"/>
      <w:lvlText w:val="%1-%2-%3.%4.%5.%6."/>
      <w:lvlJc w:val="left"/>
      <w:pPr>
        <w:ind w:left="5460" w:hanging="1440"/>
      </w:pPr>
      <w:rPr>
        <w:rFonts w:hint="default"/>
      </w:rPr>
    </w:lvl>
    <w:lvl w:ilvl="6">
      <w:start w:val="1"/>
      <w:numFmt w:val="decimal"/>
      <w:lvlText w:val="%1-%2-%3.%4.%5.%6.%7."/>
      <w:lvlJc w:val="left"/>
      <w:pPr>
        <w:ind w:left="6264" w:hanging="1440"/>
      </w:pPr>
      <w:rPr>
        <w:rFonts w:hint="default"/>
      </w:rPr>
    </w:lvl>
    <w:lvl w:ilvl="7">
      <w:start w:val="1"/>
      <w:numFmt w:val="decimal"/>
      <w:lvlText w:val="%1-%2-%3.%4.%5.%6.%7.%8."/>
      <w:lvlJc w:val="left"/>
      <w:pPr>
        <w:ind w:left="7428" w:hanging="1800"/>
      </w:pPr>
      <w:rPr>
        <w:rFonts w:hint="default"/>
      </w:rPr>
    </w:lvl>
    <w:lvl w:ilvl="8">
      <w:start w:val="1"/>
      <w:numFmt w:val="decimal"/>
      <w:lvlText w:val="%1-%2-%3.%4.%5.%6.%7.%8.%9."/>
      <w:lvlJc w:val="left"/>
      <w:pPr>
        <w:ind w:left="8232" w:hanging="1800"/>
      </w:pPr>
      <w:rPr>
        <w:rFonts w:hint="default"/>
      </w:rPr>
    </w:lvl>
  </w:abstractNum>
  <w:abstractNum w:abstractNumId="27">
    <w:nsid w:val="2A8E3BEB"/>
    <w:multiLevelType w:val="multilevel"/>
    <w:tmpl w:val="E92E4656"/>
    <w:lvl w:ilvl="0">
      <w:start w:val="13"/>
      <w:numFmt w:val="decimal"/>
      <w:lvlText w:val="%1"/>
      <w:lvlJc w:val="left"/>
      <w:pPr>
        <w:ind w:left="510" w:hanging="510"/>
      </w:pPr>
      <w:rPr>
        <w:rFonts w:hint="default"/>
      </w:rPr>
    </w:lvl>
    <w:lvl w:ilvl="1">
      <w:start w:val="1"/>
      <w:numFmt w:val="decimal"/>
      <w:lvlText w:val="%1-%2"/>
      <w:lvlJc w:val="left"/>
      <w:pPr>
        <w:ind w:left="2165" w:hanging="720"/>
      </w:pPr>
      <w:rPr>
        <w:rFonts w:hint="default"/>
      </w:rPr>
    </w:lvl>
    <w:lvl w:ilvl="2">
      <w:start w:val="1"/>
      <w:numFmt w:val="decimal"/>
      <w:lvlText w:val="%1-%2.%3"/>
      <w:lvlJc w:val="left"/>
      <w:pPr>
        <w:ind w:left="3610" w:hanging="720"/>
      </w:pPr>
      <w:rPr>
        <w:rFonts w:hint="default"/>
      </w:rPr>
    </w:lvl>
    <w:lvl w:ilvl="3">
      <w:start w:val="1"/>
      <w:numFmt w:val="decimal"/>
      <w:lvlText w:val="%1-%2.%3.%4"/>
      <w:lvlJc w:val="left"/>
      <w:pPr>
        <w:ind w:left="5415" w:hanging="1080"/>
      </w:pPr>
      <w:rPr>
        <w:rFonts w:hint="default"/>
      </w:rPr>
    </w:lvl>
    <w:lvl w:ilvl="4">
      <w:start w:val="1"/>
      <w:numFmt w:val="decimal"/>
      <w:lvlText w:val="%1-%2.%3.%4.%5"/>
      <w:lvlJc w:val="left"/>
      <w:pPr>
        <w:ind w:left="6860" w:hanging="1080"/>
      </w:pPr>
      <w:rPr>
        <w:rFonts w:hint="default"/>
      </w:rPr>
    </w:lvl>
    <w:lvl w:ilvl="5">
      <w:start w:val="1"/>
      <w:numFmt w:val="decimal"/>
      <w:lvlText w:val="%1-%2.%3.%4.%5.%6"/>
      <w:lvlJc w:val="left"/>
      <w:pPr>
        <w:ind w:left="8665" w:hanging="1440"/>
      </w:pPr>
      <w:rPr>
        <w:rFonts w:hint="default"/>
      </w:rPr>
    </w:lvl>
    <w:lvl w:ilvl="6">
      <w:start w:val="1"/>
      <w:numFmt w:val="decimal"/>
      <w:lvlText w:val="%1-%2.%3.%4.%5.%6.%7"/>
      <w:lvlJc w:val="left"/>
      <w:pPr>
        <w:ind w:left="10110" w:hanging="1440"/>
      </w:pPr>
      <w:rPr>
        <w:rFonts w:hint="default"/>
      </w:rPr>
    </w:lvl>
    <w:lvl w:ilvl="7">
      <w:start w:val="1"/>
      <w:numFmt w:val="decimal"/>
      <w:lvlText w:val="%1-%2.%3.%4.%5.%6.%7.%8"/>
      <w:lvlJc w:val="left"/>
      <w:pPr>
        <w:ind w:left="11915" w:hanging="1800"/>
      </w:pPr>
      <w:rPr>
        <w:rFonts w:hint="default"/>
      </w:rPr>
    </w:lvl>
    <w:lvl w:ilvl="8">
      <w:start w:val="1"/>
      <w:numFmt w:val="decimal"/>
      <w:lvlText w:val="%1-%2.%3.%4.%5.%6.%7.%8.%9"/>
      <w:lvlJc w:val="left"/>
      <w:pPr>
        <w:ind w:left="13360" w:hanging="1800"/>
      </w:pPr>
      <w:rPr>
        <w:rFonts w:hint="default"/>
      </w:rPr>
    </w:lvl>
  </w:abstractNum>
  <w:abstractNum w:abstractNumId="28">
    <w:nsid w:val="2B9F25AF"/>
    <w:multiLevelType w:val="multilevel"/>
    <w:tmpl w:val="A50A2180"/>
    <w:lvl w:ilvl="0">
      <w:start w:val="12"/>
      <w:numFmt w:val="decimal"/>
      <w:lvlText w:val="%1"/>
      <w:lvlJc w:val="left"/>
      <w:pPr>
        <w:ind w:left="510" w:hanging="510"/>
      </w:pPr>
      <w:rPr>
        <w:rFonts w:hint="default"/>
      </w:rPr>
    </w:lvl>
    <w:lvl w:ilvl="1">
      <w:start w:val="1"/>
      <w:numFmt w:val="decimal"/>
      <w:lvlText w:val="%1-%2"/>
      <w:lvlJc w:val="left"/>
      <w:pPr>
        <w:ind w:left="1445" w:hanging="720"/>
      </w:pPr>
      <w:rPr>
        <w:rFonts w:hint="default"/>
      </w:rPr>
    </w:lvl>
    <w:lvl w:ilvl="2">
      <w:start w:val="1"/>
      <w:numFmt w:val="decimal"/>
      <w:lvlText w:val="%1-%2.%3"/>
      <w:lvlJc w:val="left"/>
      <w:pPr>
        <w:ind w:left="2170" w:hanging="720"/>
      </w:pPr>
      <w:rPr>
        <w:rFonts w:hint="default"/>
      </w:rPr>
    </w:lvl>
    <w:lvl w:ilvl="3">
      <w:start w:val="1"/>
      <w:numFmt w:val="decimal"/>
      <w:lvlText w:val="%1-%2.%3.%4"/>
      <w:lvlJc w:val="left"/>
      <w:pPr>
        <w:ind w:left="3255" w:hanging="1080"/>
      </w:pPr>
      <w:rPr>
        <w:rFonts w:hint="default"/>
      </w:rPr>
    </w:lvl>
    <w:lvl w:ilvl="4">
      <w:start w:val="1"/>
      <w:numFmt w:val="decimal"/>
      <w:lvlText w:val="%1-%2.%3.%4.%5"/>
      <w:lvlJc w:val="left"/>
      <w:pPr>
        <w:ind w:left="3980" w:hanging="1080"/>
      </w:pPr>
      <w:rPr>
        <w:rFonts w:hint="default"/>
      </w:rPr>
    </w:lvl>
    <w:lvl w:ilvl="5">
      <w:start w:val="1"/>
      <w:numFmt w:val="decimal"/>
      <w:lvlText w:val="%1-%2.%3.%4.%5.%6"/>
      <w:lvlJc w:val="left"/>
      <w:pPr>
        <w:ind w:left="5065" w:hanging="1440"/>
      </w:pPr>
      <w:rPr>
        <w:rFonts w:hint="default"/>
      </w:rPr>
    </w:lvl>
    <w:lvl w:ilvl="6">
      <w:start w:val="1"/>
      <w:numFmt w:val="decimal"/>
      <w:lvlText w:val="%1-%2.%3.%4.%5.%6.%7"/>
      <w:lvlJc w:val="left"/>
      <w:pPr>
        <w:ind w:left="5790" w:hanging="1440"/>
      </w:pPr>
      <w:rPr>
        <w:rFonts w:hint="default"/>
      </w:rPr>
    </w:lvl>
    <w:lvl w:ilvl="7">
      <w:start w:val="1"/>
      <w:numFmt w:val="decimal"/>
      <w:lvlText w:val="%1-%2.%3.%4.%5.%6.%7.%8"/>
      <w:lvlJc w:val="left"/>
      <w:pPr>
        <w:ind w:left="6875" w:hanging="1800"/>
      </w:pPr>
      <w:rPr>
        <w:rFonts w:hint="default"/>
      </w:rPr>
    </w:lvl>
    <w:lvl w:ilvl="8">
      <w:start w:val="1"/>
      <w:numFmt w:val="decimal"/>
      <w:lvlText w:val="%1-%2.%3.%4.%5.%6.%7.%8.%9"/>
      <w:lvlJc w:val="left"/>
      <w:pPr>
        <w:ind w:left="7600" w:hanging="1800"/>
      </w:pPr>
      <w:rPr>
        <w:rFonts w:hint="default"/>
      </w:rPr>
    </w:lvl>
  </w:abstractNum>
  <w:abstractNum w:abstractNumId="29">
    <w:nsid w:val="2F6E524F"/>
    <w:multiLevelType w:val="multilevel"/>
    <w:tmpl w:val="FCD2D062"/>
    <w:styleLink w:val="Style13"/>
    <w:lvl w:ilvl="0">
      <w:start w:val="19"/>
      <w:numFmt w:val="decimal"/>
      <w:lvlText w:val="%1-"/>
      <w:lvlJc w:val="left"/>
      <w:pPr>
        <w:ind w:left="540" w:hanging="54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0">
    <w:nsid w:val="3CCD56A0"/>
    <w:multiLevelType w:val="multilevel"/>
    <w:tmpl w:val="42869372"/>
    <w:styleLink w:val="Style2"/>
    <w:lvl w:ilvl="0">
      <w:start w:val="6"/>
      <w:numFmt w:val="decimal"/>
      <w:lvlText w:val="%1-"/>
      <w:lvlJc w:val="left"/>
      <w:pPr>
        <w:ind w:left="420" w:hanging="4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1">
    <w:nsid w:val="3D4C5D5D"/>
    <w:multiLevelType w:val="hybridMultilevel"/>
    <w:tmpl w:val="96966C6A"/>
    <w:lvl w:ilvl="0" w:tplc="02FE3990">
      <w:start w:val="2"/>
      <w:numFmt w:val="arabicAlpha"/>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32">
    <w:nsid w:val="3D535744"/>
    <w:multiLevelType w:val="multilevel"/>
    <w:tmpl w:val="137A9F54"/>
    <w:lvl w:ilvl="0">
      <w:start w:val="6"/>
      <w:numFmt w:val="decimal"/>
      <w:lvlText w:val="%1"/>
      <w:lvlJc w:val="left"/>
      <w:pPr>
        <w:ind w:left="840" w:hanging="840"/>
      </w:pPr>
      <w:rPr>
        <w:rFonts w:hint="default"/>
        <w:sz w:val="28"/>
      </w:rPr>
    </w:lvl>
    <w:lvl w:ilvl="1">
      <w:start w:val="1"/>
      <w:numFmt w:val="decimal"/>
      <w:lvlText w:val="%1-%2"/>
      <w:lvlJc w:val="left"/>
      <w:pPr>
        <w:ind w:left="1184" w:hanging="840"/>
      </w:pPr>
      <w:rPr>
        <w:rFonts w:hint="default"/>
        <w:sz w:val="28"/>
      </w:rPr>
    </w:lvl>
    <w:lvl w:ilvl="2">
      <w:start w:val="7"/>
      <w:numFmt w:val="decimal"/>
      <w:lvlText w:val="%1-%2-%3"/>
      <w:lvlJc w:val="left"/>
      <w:pPr>
        <w:ind w:left="1528" w:hanging="840"/>
      </w:pPr>
      <w:rPr>
        <w:rFonts w:hint="default"/>
        <w:sz w:val="28"/>
      </w:rPr>
    </w:lvl>
    <w:lvl w:ilvl="3">
      <w:start w:val="1"/>
      <w:numFmt w:val="decimal"/>
      <w:lvlText w:val="%1-%2-%3-%4"/>
      <w:lvlJc w:val="left"/>
      <w:pPr>
        <w:ind w:left="840" w:hanging="840"/>
      </w:pPr>
      <w:rPr>
        <w:rFonts w:hint="default"/>
        <w:sz w:val="28"/>
      </w:rPr>
    </w:lvl>
    <w:lvl w:ilvl="4">
      <w:start w:val="1"/>
      <w:numFmt w:val="decimal"/>
      <w:lvlText w:val="%1-%2-%3-%4.%5"/>
      <w:lvlJc w:val="left"/>
      <w:pPr>
        <w:ind w:left="2456" w:hanging="1080"/>
      </w:pPr>
      <w:rPr>
        <w:rFonts w:hint="default"/>
        <w:sz w:val="28"/>
      </w:rPr>
    </w:lvl>
    <w:lvl w:ilvl="5">
      <w:start w:val="1"/>
      <w:numFmt w:val="decimal"/>
      <w:lvlText w:val="%1-%2-%3-%4.%5.%6"/>
      <w:lvlJc w:val="left"/>
      <w:pPr>
        <w:ind w:left="2800" w:hanging="1080"/>
      </w:pPr>
      <w:rPr>
        <w:rFonts w:hint="default"/>
        <w:sz w:val="28"/>
      </w:rPr>
    </w:lvl>
    <w:lvl w:ilvl="6">
      <w:start w:val="1"/>
      <w:numFmt w:val="decimal"/>
      <w:lvlText w:val="%1-%2-%3-%4.%5.%6.%7"/>
      <w:lvlJc w:val="left"/>
      <w:pPr>
        <w:ind w:left="3504" w:hanging="1440"/>
      </w:pPr>
      <w:rPr>
        <w:rFonts w:hint="default"/>
        <w:sz w:val="28"/>
      </w:rPr>
    </w:lvl>
    <w:lvl w:ilvl="7">
      <w:start w:val="1"/>
      <w:numFmt w:val="decimal"/>
      <w:lvlText w:val="%1-%2-%3-%4.%5.%6.%7.%8"/>
      <w:lvlJc w:val="left"/>
      <w:pPr>
        <w:ind w:left="3848" w:hanging="1440"/>
      </w:pPr>
      <w:rPr>
        <w:rFonts w:hint="default"/>
        <w:sz w:val="28"/>
      </w:rPr>
    </w:lvl>
    <w:lvl w:ilvl="8">
      <w:start w:val="1"/>
      <w:numFmt w:val="decimal"/>
      <w:lvlText w:val="%1-%2-%3-%4.%5.%6.%7.%8.%9"/>
      <w:lvlJc w:val="left"/>
      <w:pPr>
        <w:ind w:left="4552" w:hanging="1800"/>
      </w:pPr>
      <w:rPr>
        <w:rFonts w:hint="default"/>
        <w:sz w:val="28"/>
      </w:rPr>
    </w:lvl>
  </w:abstractNum>
  <w:abstractNum w:abstractNumId="33">
    <w:nsid w:val="3E1E434F"/>
    <w:multiLevelType w:val="multilevel"/>
    <w:tmpl w:val="A6080264"/>
    <w:styleLink w:val="Style3"/>
    <w:lvl w:ilvl="0">
      <w:start w:val="7"/>
      <w:numFmt w:val="decimal"/>
      <w:lvlText w:val="%1-"/>
      <w:lvlJc w:val="left"/>
      <w:pPr>
        <w:ind w:left="405" w:hanging="405"/>
      </w:pPr>
      <w:rPr>
        <w:rFonts w:hint="default"/>
      </w:rPr>
    </w:lvl>
    <w:lvl w:ilvl="1">
      <w:start w:val="1"/>
      <w:numFmt w:val="decimal"/>
      <w:lvlText w:val="%1-%2-"/>
      <w:lvlJc w:val="left"/>
      <w:pPr>
        <w:ind w:left="1459" w:hanging="720"/>
      </w:pPr>
      <w:rPr>
        <w:rFonts w:hint="default"/>
      </w:rPr>
    </w:lvl>
    <w:lvl w:ilvl="2">
      <w:start w:val="1"/>
      <w:numFmt w:val="decimal"/>
      <w:lvlText w:val="%1-%2-%3."/>
      <w:lvlJc w:val="left"/>
      <w:pPr>
        <w:ind w:left="2198" w:hanging="720"/>
      </w:pPr>
      <w:rPr>
        <w:rFonts w:hint="default"/>
      </w:rPr>
    </w:lvl>
    <w:lvl w:ilvl="3">
      <w:start w:val="1"/>
      <w:numFmt w:val="decimal"/>
      <w:lvlText w:val="%1-%2-%3.%4."/>
      <w:lvlJc w:val="left"/>
      <w:pPr>
        <w:ind w:left="3297" w:hanging="1080"/>
      </w:pPr>
      <w:rPr>
        <w:rFonts w:hint="default"/>
      </w:rPr>
    </w:lvl>
    <w:lvl w:ilvl="4">
      <w:start w:val="1"/>
      <w:numFmt w:val="decimal"/>
      <w:lvlText w:val="%1-%2-%3.%4.%5."/>
      <w:lvlJc w:val="left"/>
      <w:pPr>
        <w:ind w:left="4036" w:hanging="1080"/>
      </w:pPr>
      <w:rPr>
        <w:rFonts w:hint="default"/>
      </w:rPr>
    </w:lvl>
    <w:lvl w:ilvl="5">
      <w:start w:val="1"/>
      <w:numFmt w:val="decimal"/>
      <w:lvlText w:val="%1-%2-%3.%4.%5.%6."/>
      <w:lvlJc w:val="left"/>
      <w:pPr>
        <w:ind w:left="5135" w:hanging="1440"/>
      </w:pPr>
      <w:rPr>
        <w:rFonts w:hint="default"/>
      </w:rPr>
    </w:lvl>
    <w:lvl w:ilvl="6">
      <w:start w:val="1"/>
      <w:numFmt w:val="decimal"/>
      <w:lvlText w:val="%1-%2-%3.%4.%5.%6.%7."/>
      <w:lvlJc w:val="left"/>
      <w:pPr>
        <w:ind w:left="5874" w:hanging="1440"/>
      </w:pPr>
      <w:rPr>
        <w:rFonts w:hint="default"/>
      </w:rPr>
    </w:lvl>
    <w:lvl w:ilvl="7">
      <w:start w:val="1"/>
      <w:numFmt w:val="decimal"/>
      <w:lvlText w:val="%1-%2-%3.%4.%5.%6.%7.%8."/>
      <w:lvlJc w:val="left"/>
      <w:pPr>
        <w:ind w:left="6973" w:hanging="1800"/>
      </w:pPr>
      <w:rPr>
        <w:rFonts w:hint="default"/>
      </w:rPr>
    </w:lvl>
    <w:lvl w:ilvl="8">
      <w:start w:val="1"/>
      <w:numFmt w:val="decimal"/>
      <w:lvlText w:val="%1-%2-%3.%4.%5.%6.%7.%8.%9."/>
      <w:lvlJc w:val="left"/>
      <w:pPr>
        <w:ind w:left="7712" w:hanging="1800"/>
      </w:pPr>
      <w:rPr>
        <w:rFonts w:hint="default"/>
      </w:rPr>
    </w:lvl>
  </w:abstractNum>
  <w:abstractNum w:abstractNumId="34">
    <w:nsid w:val="3FA97382"/>
    <w:multiLevelType w:val="multilevel"/>
    <w:tmpl w:val="27D2EF06"/>
    <w:styleLink w:val="Style21"/>
    <w:lvl w:ilvl="0">
      <w:start w:val="29"/>
      <w:numFmt w:val="decimal"/>
      <w:lvlText w:val="%1-"/>
      <w:lvlJc w:val="left"/>
      <w:pPr>
        <w:ind w:left="540" w:hanging="540"/>
      </w:pPr>
      <w:rPr>
        <w:rFonts w:hint="default"/>
      </w:rPr>
    </w:lvl>
    <w:lvl w:ilvl="1">
      <w:start w:val="1"/>
      <w:numFmt w:val="decimal"/>
      <w:lvlText w:val="%1-%2-"/>
      <w:lvlJc w:val="left"/>
      <w:pPr>
        <w:ind w:left="1808" w:hanging="720"/>
      </w:pPr>
      <w:rPr>
        <w:rFonts w:hint="default"/>
        <w:sz w:val="26"/>
        <w:szCs w:val="26"/>
      </w:rPr>
    </w:lvl>
    <w:lvl w:ilvl="2">
      <w:start w:val="1"/>
      <w:numFmt w:val="decimal"/>
      <w:lvlText w:val="%1-%2-%3."/>
      <w:lvlJc w:val="left"/>
      <w:pPr>
        <w:ind w:left="2896" w:hanging="720"/>
      </w:pPr>
      <w:rPr>
        <w:rFonts w:hint="default"/>
      </w:rPr>
    </w:lvl>
    <w:lvl w:ilvl="3">
      <w:start w:val="1"/>
      <w:numFmt w:val="decimal"/>
      <w:lvlText w:val="%1-%2-%3.%4."/>
      <w:lvlJc w:val="left"/>
      <w:pPr>
        <w:ind w:left="4344" w:hanging="1080"/>
      </w:pPr>
      <w:rPr>
        <w:rFonts w:hint="default"/>
      </w:rPr>
    </w:lvl>
    <w:lvl w:ilvl="4">
      <w:start w:val="1"/>
      <w:numFmt w:val="decimal"/>
      <w:lvlText w:val="%1-%2-%3.%4.%5."/>
      <w:lvlJc w:val="left"/>
      <w:pPr>
        <w:ind w:left="5432" w:hanging="1080"/>
      </w:pPr>
      <w:rPr>
        <w:rFonts w:hint="default"/>
      </w:rPr>
    </w:lvl>
    <w:lvl w:ilvl="5">
      <w:start w:val="1"/>
      <w:numFmt w:val="decimal"/>
      <w:lvlText w:val="%1-%2-%3.%4.%5.%6."/>
      <w:lvlJc w:val="left"/>
      <w:pPr>
        <w:ind w:left="6520" w:hanging="1080"/>
      </w:pPr>
      <w:rPr>
        <w:rFonts w:hint="default"/>
      </w:rPr>
    </w:lvl>
    <w:lvl w:ilvl="6">
      <w:start w:val="1"/>
      <w:numFmt w:val="decimal"/>
      <w:lvlText w:val="%1-%2-%3.%4.%5.%6.%7."/>
      <w:lvlJc w:val="left"/>
      <w:pPr>
        <w:ind w:left="7968" w:hanging="1440"/>
      </w:pPr>
      <w:rPr>
        <w:rFonts w:hint="default"/>
      </w:rPr>
    </w:lvl>
    <w:lvl w:ilvl="7">
      <w:start w:val="1"/>
      <w:numFmt w:val="decimal"/>
      <w:lvlText w:val="%1-%2-%3.%4.%5.%6.%7.%8."/>
      <w:lvlJc w:val="left"/>
      <w:pPr>
        <w:ind w:left="9056" w:hanging="1440"/>
      </w:pPr>
      <w:rPr>
        <w:rFonts w:hint="default"/>
      </w:rPr>
    </w:lvl>
    <w:lvl w:ilvl="8">
      <w:start w:val="1"/>
      <w:numFmt w:val="decimal"/>
      <w:lvlText w:val="%1-%2-%3.%4.%5.%6.%7.%8.%9."/>
      <w:lvlJc w:val="left"/>
      <w:pPr>
        <w:ind w:left="10504" w:hanging="1800"/>
      </w:pPr>
      <w:rPr>
        <w:rFonts w:hint="default"/>
      </w:rPr>
    </w:lvl>
  </w:abstractNum>
  <w:abstractNum w:abstractNumId="35">
    <w:nsid w:val="40071571"/>
    <w:multiLevelType w:val="hybridMultilevel"/>
    <w:tmpl w:val="8C4243E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1435E81"/>
    <w:multiLevelType w:val="multilevel"/>
    <w:tmpl w:val="43C8BA28"/>
    <w:styleLink w:val="Style15"/>
    <w:lvl w:ilvl="0">
      <w:start w:val="21"/>
      <w:numFmt w:val="decimal"/>
      <w:lvlText w:val="%1-"/>
      <w:lvlJc w:val="left"/>
      <w:pPr>
        <w:ind w:left="540" w:hanging="540"/>
      </w:pPr>
      <w:rPr>
        <w:rFonts w:hint="default"/>
      </w:rPr>
    </w:lvl>
    <w:lvl w:ilvl="1">
      <w:start w:val="1"/>
      <w:numFmt w:val="decimal"/>
      <w:lvlText w:val="%1-%2-"/>
      <w:lvlJc w:val="left"/>
      <w:pPr>
        <w:ind w:left="1524" w:hanging="720"/>
      </w:pPr>
      <w:rPr>
        <w:rFonts w:hint="default"/>
      </w:rPr>
    </w:lvl>
    <w:lvl w:ilvl="2">
      <w:start w:val="1"/>
      <w:numFmt w:val="decimal"/>
      <w:lvlText w:val="%1-%2-%3."/>
      <w:lvlJc w:val="left"/>
      <w:pPr>
        <w:ind w:left="2328" w:hanging="720"/>
      </w:pPr>
      <w:rPr>
        <w:rFonts w:hint="default"/>
      </w:rPr>
    </w:lvl>
    <w:lvl w:ilvl="3">
      <w:start w:val="1"/>
      <w:numFmt w:val="decimal"/>
      <w:lvlText w:val="%1-%2-%3.%4."/>
      <w:lvlJc w:val="left"/>
      <w:pPr>
        <w:ind w:left="3492" w:hanging="1080"/>
      </w:pPr>
      <w:rPr>
        <w:rFonts w:hint="default"/>
      </w:rPr>
    </w:lvl>
    <w:lvl w:ilvl="4">
      <w:start w:val="1"/>
      <w:numFmt w:val="decimal"/>
      <w:lvlText w:val="%1-%2-%3.%4.%5."/>
      <w:lvlJc w:val="left"/>
      <w:pPr>
        <w:ind w:left="4296" w:hanging="1080"/>
      </w:pPr>
      <w:rPr>
        <w:rFonts w:hint="default"/>
      </w:rPr>
    </w:lvl>
    <w:lvl w:ilvl="5">
      <w:start w:val="1"/>
      <w:numFmt w:val="decimal"/>
      <w:lvlText w:val="%1-%2-%3.%4.%5.%6."/>
      <w:lvlJc w:val="left"/>
      <w:pPr>
        <w:ind w:left="5100" w:hanging="1080"/>
      </w:pPr>
      <w:rPr>
        <w:rFonts w:hint="default"/>
      </w:rPr>
    </w:lvl>
    <w:lvl w:ilvl="6">
      <w:start w:val="1"/>
      <w:numFmt w:val="decimal"/>
      <w:lvlText w:val="%1-%2-%3.%4.%5.%6.%7."/>
      <w:lvlJc w:val="left"/>
      <w:pPr>
        <w:ind w:left="6264" w:hanging="1440"/>
      </w:pPr>
      <w:rPr>
        <w:rFonts w:hint="default"/>
      </w:rPr>
    </w:lvl>
    <w:lvl w:ilvl="7">
      <w:start w:val="1"/>
      <w:numFmt w:val="decimal"/>
      <w:lvlText w:val="%1-%2-%3.%4.%5.%6.%7.%8."/>
      <w:lvlJc w:val="left"/>
      <w:pPr>
        <w:ind w:left="7068" w:hanging="1440"/>
      </w:pPr>
      <w:rPr>
        <w:rFonts w:hint="default"/>
      </w:rPr>
    </w:lvl>
    <w:lvl w:ilvl="8">
      <w:start w:val="1"/>
      <w:numFmt w:val="decimal"/>
      <w:lvlText w:val="%1-%2-%3.%4.%5.%6.%7.%8.%9."/>
      <w:lvlJc w:val="left"/>
      <w:pPr>
        <w:ind w:left="8232" w:hanging="1800"/>
      </w:pPr>
      <w:rPr>
        <w:rFonts w:hint="default"/>
      </w:rPr>
    </w:lvl>
  </w:abstractNum>
  <w:abstractNum w:abstractNumId="37">
    <w:nsid w:val="41BB6918"/>
    <w:multiLevelType w:val="multilevel"/>
    <w:tmpl w:val="DD50041E"/>
    <w:styleLink w:val="Style16"/>
    <w:lvl w:ilvl="0">
      <w:start w:val="23"/>
      <w:numFmt w:val="decimal"/>
      <w:lvlText w:val="%1-"/>
      <w:lvlJc w:val="left"/>
      <w:pPr>
        <w:ind w:left="540" w:hanging="540"/>
      </w:pPr>
      <w:rPr>
        <w:rFonts w:hint="default"/>
      </w:rPr>
    </w:lvl>
    <w:lvl w:ilvl="1">
      <w:start w:val="1"/>
      <w:numFmt w:val="decimal"/>
      <w:lvlText w:val="%1-%2-"/>
      <w:lvlJc w:val="left"/>
      <w:pPr>
        <w:ind w:left="1524" w:hanging="720"/>
      </w:pPr>
      <w:rPr>
        <w:rFonts w:hint="default"/>
      </w:rPr>
    </w:lvl>
    <w:lvl w:ilvl="2">
      <w:start w:val="1"/>
      <w:numFmt w:val="decimal"/>
      <w:lvlText w:val="%1-%2-%3."/>
      <w:lvlJc w:val="left"/>
      <w:pPr>
        <w:ind w:left="2328" w:hanging="720"/>
      </w:pPr>
      <w:rPr>
        <w:rFonts w:hint="default"/>
      </w:rPr>
    </w:lvl>
    <w:lvl w:ilvl="3">
      <w:start w:val="1"/>
      <w:numFmt w:val="decimal"/>
      <w:lvlText w:val="%1-%2-%3.%4."/>
      <w:lvlJc w:val="left"/>
      <w:pPr>
        <w:ind w:left="3492" w:hanging="1080"/>
      </w:pPr>
      <w:rPr>
        <w:rFonts w:hint="default"/>
      </w:rPr>
    </w:lvl>
    <w:lvl w:ilvl="4">
      <w:start w:val="1"/>
      <w:numFmt w:val="decimal"/>
      <w:lvlText w:val="%1-%2-%3.%4.%5."/>
      <w:lvlJc w:val="left"/>
      <w:pPr>
        <w:ind w:left="4296" w:hanging="1080"/>
      </w:pPr>
      <w:rPr>
        <w:rFonts w:hint="default"/>
      </w:rPr>
    </w:lvl>
    <w:lvl w:ilvl="5">
      <w:start w:val="1"/>
      <w:numFmt w:val="decimal"/>
      <w:lvlText w:val="%1-%2-%3.%4.%5.%6."/>
      <w:lvlJc w:val="left"/>
      <w:pPr>
        <w:ind w:left="5460" w:hanging="1440"/>
      </w:pPr>
      <w:rPr>
        <w:rFonts w:hint="default"/>
      </w:rPr>
    </w:lvl>
    <w:lvl w:ilvl="6">
      <w:start w:val="1"/>
      <w:numFmt w:val="decimal"/>
      <w:lvlText w:val="%1-%2-%3.%4.%5.%6.%7."/>
      <w:lvlJc w:val="left"/>
      <w:pPr>
        <w:ind w:left="6264" w:hanging="1440"/>
      </w:pPr>
      <w:rPr>
        <w:rFonts w:hint="default"/>
      </w:rPr>
    </w:lvl>
    <w:lvl w:ilvl="7">
      <w:start w:val="1"/>
      <w:numFmt w:val="decimal"/>
      <w:lvlText w:val="%1-%2-%3.%4.%5.%6.%7.%8."/>
      <w:lvlJc w:val="left"/>
      <w:pPr>
        <w:ind w:left="7428" w:hanging="1800"/>
      </w:pPr>
      <w:rPr>
        <w:rFonts w:hint="default"/>
      </w:rPr>
    </w:lvl>
    <w:lvl w:ilvl="8">
      <w:start w:val="1"/>
      <w:numFmt w:val="decimal"/>
      <w:lvlText w:val="%1-%2-%3.%4.%5.%6.%7.%8.%9."/>
      <w:lvlJc w:val="left"/>
      <w:pPr>
        <w:ind w:left="8232" w:hanging="1800"/>
      </w:pPr>
      <w:rPr>
        <w:rFonts w:hint="default"/>
      </w:rPr>
    </w:lvl>
  </w:abstractNum>
  <w:abstractNum w:abstractNumId="38">
    <w:nsid w:val="42AD317B"/>
    <w:multiLevelType w:val="hybridMultilevel"/>
    <w:tmpl w:val="53D815A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43902FD"/>
    <w:multiLevelType w:val="hybridMultilevel"/>
    <w:tmpl w:val="9FB0B6D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63A6948"/>
    <w:multiLevelType w:val="multilevel"/>
    <w:tmpl w:val="7548BCB0"/>
    <w:styleLink w:val="Style6"/>
    <w:lvl w:ilvl="0">
      <w:start w:val="10"/>
      <w:numFmt w:val="decimal"/>
      <w:lvlText w:val="%1-"/>
      <w:lvlJc w:val="left"/>
      <w:pPr>
        <w:ind w:left="420" w:hanging="420"/>
      </w:pPr>
      <w:rPr>
        <w:rFonts w:hint="default"/>
      </w:rPr>
    </w:lvl>
    <w:lvl w:ilvl="1">
      <w:start w:val="1"/>
      <w:numFmt w:val="decimal"/>
      <w:lvlText w:val="%1-%2-"/>
      <w:lvlJc w:val="left"/>
      <w:pPr>
        <w:ind w:left="1524" w:hanging="720"/>
      </w:pPr>
      <w:rPr>
        <w:rFonts w:hint="default"/>
      </w:rPr>
    </w:lvl>
    <w:lvl w:ilvl="2">
      <w:start w:val="1"/>
      <w:numFmt w:val="decimal"/>
      <w:lvlText w:val="%1-%2-%3."/>
      <w:lvlJc w:val="left"/>
      <w:pPr>
        <w:ind w:left="2328" w:hanging="720"/>
      </w:pPr>
      <w:rPr>
        <w:rFonts w:hint="default"/>
      </w:rPr>
    </w:lvl>
    <w:lvl w:ilvl="3">
      <w:start w:val="1"/>
      <w:numFmt w:val="decimal"/>
      <w:lvlText w:val="%1-%2-%3.%4."/>
      <w:lvlJc w:val="left"/>
      <w:pPr>
        <w:ind w:left="3492" w:hanging="1080"/>
      </w:pPr>
      <w:rPr>
        <w:rFonts w:hint="default"/>
      </w:rPr>
    </w:lvl>
    <w:lvl w:ilvl="4">
      <w:start w:val="1"/>
      <w:numFmt w:val="decimal"/>
      <w:lvlText w:val="%1-%2-%3.%4.%5."/>
      <w:lvlJc w:val="left"/>
      <w:pPr>
        <w:ind w:left="4296" w:hanging="1080"/>
      </w:pPr>
      <w:rPr>
        <w:rFonts w:hint="default"/>
      </w:rPr>
    </w:lvl>
    <w:lvl w:ilvl="5">
      <w:start w:val="1"/>
      <w:numFmt w:val="decimal"/>
      <w:lvlText w:val="%1-%2-%3.%4.%5.%6."/>
      <w:lvlJc w:val="left"/>
      <w:pPr>
        <w:ind w:left="5460" w:hanging="1440"/>
      </w:pPr>
      <w:rPr>
        <w:rFonts w:hint="default"/>
      </w:rPr>
    </w:lvl>
    <w:lvl w:ilvl="6">
      <w:start w:val="1"/>
      <w:numFmt w:val="decimal"/>
      <w:lvlText w:val="%1-%2-%3.%4.%5.%6.%7."/>
      <w:lvlJc w:val="left"/>
      <w:pPr>
        <w:ind w:left="6264" w:hanging="1440"/>
      </w:pPr>
      <w:rPr>
        <w:rFonts w:hint="default"/>
      </w:rPr>
    </w:lvl>
    <w:lvl w:ilvl="7">
      <w:start w:val="1"/>
      <w:numFmt w:val="decimal"/>
      <w:lvlText w:val="%1-%2-%3.%4.%5.%6.%7.%8."/>
      <w:lvlJc w:val="left"/>
      <w:pPr>
        <w:ind w:left="7428" w:hanging="1800"/>
      </w:pPr>
      <w:rPr>
        <w:rFonts w:hint="default"/>
      </w:rPr>
    </w:lvl>
    <w:lvl w:ilvl="8">
      <w:start w:val="1"/>
      <w:numFmt w:val="decimal"/>
      <w:lvlText w:val="%1-%2-%3.%4.%5.%6.%7.%8.%9."/>
      <w:lvlJc w:val="left"/>
      <w:pPr>
        <w:ind w:left="8232" w:hanging="1800"/>
      </w:pPr>
      <w:rPr>
        <w:rFonts w:hint="default"/>
      </w:rPr>
    </w:lvl>
  </w:abstractNum>
  <w:abstractNum w:abstractNumId="41">
    <w:nsid w:val="475839BE"/>
    <w:multiLevelType w:val="multilevel"/>
    <w:tmpl w:val="DB725FC0"/>
    <w:lvl w:ilvl="0">
      <w:start w:val="11"/>
      <w:numFmt w:val="decimal"/>
      <w:lvlText w:val="%1"/>
      <w:lvlJc w:val="left"/>
      <w:pPr>
        <w:ind w:left="510" w:hanging="510"/>
      </w:pPr>
      <w:rPr>
        <w:rFonts w:hint="default"/>
      </w:rPr>
    </w:lvl>
    <w:lvl w:ilvl="1">
      <w:start w:val="1"/>
      <w:numFmt w:val="decimal"/>
      <w:lvlText w:val="%1-%2"/>
      <w:lvlJc w:val="left"/>
      <w:pPr>
        <w:ind w:left="3106" w:hanging="720"/>
      </w:pPr>
      <w:rPr>
        <w:rFonts w:hint="default"/>
      </w:rPr>
    </w:lvl>
    <w:lvl w:ilvl="2">
      <w:start w:val="1"/>
      <w:numFmt w:val="decimal"/>
      <w:lvlText w:val="%1-%2.%3"/>
      <w:lvlJc w:val="left"/>
      <w:pPr>
        <w:ind w:left="5492" w:hanging="720"/>
      </w:pPr>
      <w:rPr>
        <w:rFonts w:hint="default"/>
      </w:rPr>
    </w:lvl>
    <w:lvl w:ilvl="3">
      <w:start w:val="1"/>
      <w:numFmt w:val="decimal"/>
      <w:lvlText w:val="%1-%2.%3.%4"/>
      <w:lvlJc w:val="left"/>
      <w:pPr>
        <w:ind w:left="8238" w:hanging="1080"/>
      </w:pPr>
      <w:rPr>
        <w:rFonts w:hint="default"/>
      </w:rPr>
    </w:lvl>
    <w:lvl w:ilvl="4">
      <w:start w:val="1"/>
      <w:numFmt w:val="decimal"/>
      <w:lvlText w:val="%1-%2.%3.%4.%5"/>
      <w:lvlJc w:val="left"/>
      <w:pPr>
        <w:ind w:left="10624" w:hanging="1080"/>
      </w:pPr>
      <w:rPr>
        <w:rFonts w:hint="default"/>
      </w:rPr>
    </w:lvl>
    <w:lvl w:ilvl="5">
      <w:start w:val="1"/>
      <w:numFmt w:val="decimal"/>
      <w:lvlText w:val="%1-%2.%3.%4.%5.%6"/>
      <w:lvlJc w:val="left"/>
      <w:pPr>
        <w:ind w:left="13370" w:hanging="1440"/>
      </w:pPr>
      <w:rPr>
        <w:rFonts w:hint="default"/>
      </w:rPr>
    </w:lvl>
    <w:lvl w:ilvl="6">
      <w:start w:val="1"/>
      <w:numFmt w:val="decimal"/>
      <w:lvlText w:val="%1-%2.%3.%4.%5.%6.%7"/>
      <w:lvlJc w:val="left"/>
      <w:pPr>
        <w:ind w:left="15756" w:hanging="1440"/>
      </w:pPr>
      <w:rPr>
        <w:rFonts w:hint="default"/>
      </w:rPr>
    </w:lvl>
    <w:lvl w:ilvl="7">
      <w:start w:val="1"/>
      <w:numFmt w:val="decimal"/>
      <w:lvlText w:val="%1-%2.%3.%4.%5.%6.%7.%8"/>
      <w:lvlJc w:val="left"/>
      <w:pPr>
        <w:ind w:left="18502" w:hanging="1800"/>
      </w:pPr>
      <w:rPr>
        <w:rFonts w:hint="default"/>
      </w:rPr>
    </w:lvl>
    <w:lvl w:ilvl="8">
      <w:start w:val="1"/>
      <w:numFmt w:val="decimal"/>
      <w:lvlText w:val="%1-%2.%3.%4.%5.%6.%7.%8.%9"/>
      <w:lvlJc w:val="left"/>
      <w:pPr>
        <w:ind w:left="21248" w:hanging="2160"/>
      </w:pPr>
      <w:rPr>
        <w:rFonts w:hint="default"/>
      </w:rPr>
    </w:lvl>
  </w:abstractNum>
  <w:abstractNum w:abstractNumId="42">
    <w:nsid w:val="4A9E5699"/>
    <w:multiLevelType w:val="hybridMultilevel"/>
    <w:tmpl w:val="E0ACC8F0"/>
    <w:lvl w:ilvl="0" w:tplc="CB5E533E">
      <w:numFmt w:val="bullet"/>
      <w:lvlText w:val="-"/>
      <w:lvlJc w:val="left"/>
      <w:pPr>
        <w:ind w:left="1080" w:hanging="360"/>
      </w:pPr>
      <w:rPr>
        <w:rFonts w:ascii="Times New Roman" w:eastAsia="Times New Roman" w:hAnsi="Times New Roman" w:cs="B Nazanin"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3">
    <w:nsid w:val="4DD525F5"/>
    <w:multiLevelType w:val="hybridMultilevel"/>
    <w:tmpl w:val="E740477E"/>
    <w:lvl w:ilvl="0" w:tplc="25AE0136">
      <w:start w:val="1"/>
      <w:numFmt w:val="decimal"/>
      <w:lvlText w:val="%1."/>
      <w:lvlJc w:val="left"/>
      <w:pPr>
        <w:ind w:left="644" w:hanging="360"/>
      </w:pPr>
      <w:rPr>
        <w:rFonts w:cs="B Nazanin"/>
        <w:b/>
        <w:bCs/>
        <w:sz w:val="28"/>
        <w:szCs w:val="28"/>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E6121E2"/>
    <w:multiLevelType w:val="multilevel"/>
    <w:tmpl w:val="15D60E70"/>
    <w:lvl w:ilvl="0">
      <w:start w:val="4"/>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nsid w:val="512F3029"/>
    <w:multiLevelType w:val="multilevel"/>
    <w:tmpl w:val="63D8EB7C"/>
    <w:styleLink w:val="Style8"/>
    <w:lvl w:ilvl="0">
      <w:start w:val="12"/>
      <w:numFmt w:val="decimal"/>
      <w:lvlText w:val="%1-"/>
      <w:lvlJc w:val="left"/>
      <w:pPr>
        <w:ind w:left="540" w:hanging="540"/>
      </w:pPr>
      <w:rPr>
        <w:rFonts w:hint="default"/>
      </w:rPr>
    </w:lvl>
    <w:lvl w:ilvl="1">
      <w:start w:val="1"/>
      <w:numFmt w:val="decimal"/>
      <w:lvlText w:val="%1-%2-"/>
      <w:lvlJc w:val="left"/>
      <w:pPr>
        <w:ind w:left="1524" w:hanging="720"/>
      </w:pPr>
      <w:rPr>
        <w:rFonts w:hint="default"/>
      </w:rPr>
    </w:lvl>
    <w:lvl w:ilvl="2">
      <w:start w:val="1"/>
      <w:numFmt w:val="decimal"/>
      <w:lvlText w:val="%1-%2-%3."/>
      <w:lvlJc w:val="left"/>
      <w:pPr>
        <w:ind w:left="2328" w:hanging="720"/>
      </w:pPr>
      <w:rPr>
        <w:rFonts w:hint="default"/>
      </w:rPr>
    </w:lvl>
    <w:lvl w:ilvl="3">
      <w:start w:val="1"/>
      <w:numFmt w:val="decimal"/>
      <w:lvlText w:val="%1-%2-%3.%4."/>
      <w:lvlJc w:val="left"/>
      <w:pPr>
        <w:ind w:left="3492" w:hanging="1080"/>
      </w:pPr>
      <w:rPr>
        <w:rFonts w:hint="default"/>
      </w:rPr>
    </w:lvl>
    <w:lvl w:ilvl="4">
      <w:start w:val="1"/>
      <w:numFmt w:val="decimal"/>
      <w:lvlText w:val="%1-%2-%3.%4.%5."/>
      <w:lvlJc w:val="left"/>
      <w:pPr>
        <w:ind w:left="4296" w:hanging="1080"/>
      </w:pPr>
      <w:rPr>
        <w:rFonts w:hint="default"/>
      </w:rPr>
    </w:lvl>
    <w:lvl w:ilvl="5">
      <w:start w:val="1"/>
      <w:numFmt w:val="decimal"/>
      <w:lvlText w:val="%1-%2-%3.%4.%5.%6."/>
      <w:lvlJc w:val="left"/>
      <w:pPr>
        <w:ind w:left="5460" w:hanging="1440"/>
      </w:pPr>
      <w:rPr>
        <w:rFonts w:hint="default"/>
      </w:rPr>
    </w:lvl>
    <w:lvl w:ilvl="6">
      <w:start w:val="1"/>
      <w:numFmt w:val="decimal"/>
      <w:lvlText w:val="%1-%2-%3.%4.%5.%6.%7."/>
      <w:lvlJc w:val="left"/>
      <w:pPr>
        <w:ind w:left="6264" w:hanging="1440"/>
      </w:pPr>
      <w:rPr>
        <w:rFonts w:hint="default"/>
      </w:rPr>
    </w:lvl>
    <w:lvl w:ilvl="7">
      <w:start w:val="1"/>
      <w:numFmt w:val="decimal"/>
      <w:lvlText w:val="%1-%2-%3.%4.%5.%6.%7.%8."/>
      <w:lvlJc w:val="left"/>
      <w:pPr>
        <w:ind w:left="7428" w:hanging="1800"/>
      </w:pPr>
      <w:rPr>
        <w:rFonts w:hint="default"/>
      </w:rPr>
    </w:lvl>
    <w:lvl w:ilvl="8">
      <w:start w:val="1"/>
      <w:numFmt w:val="decimal"/>
      <w:lvlText w:val="%1-%2-%3.%4.%5.%6.%7.%8.%9."/>
      <w:lvlJc w:val="left"/>
      <w:pPr>
        <w:ind w:left="8232" w:hanging="1800"/>
      </w:pPr>
      <w:rPr>
        <w:rFonts w:hint="default"/>
      </w:rPr>
    </w:lvl>
  </w:abstractNum>
  <w:abstractNum w:abstractNumId="46">
    <w:nsid w:val="57D956AD"/>
    <w:multiLevelType w:val="multilevel"/>
    <w:tmpl w:val="CD48F636"/>
    <w:lvl w:ilvl="0">
      <w:start w:val="7"/>
      <w:numFmt w:val="decimal"/>
      <w:lvlText w:val="%1-"/>
      <w:lvlJc w:val="left"/>
      <w:pPr>
        <w:ind w:left="465" w:hanging="465"/>
      </w:pPr>
      <w:rPr>
        <w:rFonts w:hint="default"/>
      </w:rPr>
    </w:lvl>
    <w:lvl w:ilvl="1">
      <w:start w:val="1"/>
      <w:numFmt w:val="decimal"/>
      <w:pStyle w:val="Heading2"/>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47">
    <w:nsid w:val="59E7370E"/>
    <w:multiLevelType w:val="multilevel"/>
    <w:tmpl w:val="9698BAC4"/>
    <w:lvl w:ilvl="0">
      <w:start w:val="6"/>
      <w:numFmt w:val="decimal"/>
      <w:lvlText w:val="%1-"/>
      <w:lvlJc w:val="left"/>
      <w:pPr>
        <w:ind w:left="690" w:hanging="690"/>
      </w:pPr>
      <w:rPr>
        <w:rFonts w:hint="default"/>
      </w:rPr>
    </w:lvl>
    <w:lvl w:ilvl="1">
      <w:start w:val="3"/>
      <w:numFmt w:val="decimal"/>
      <w:lvlText w:val="%1-%2-"/>
      <w:lvlJc w:val="left"/>
      <w:pPr>
        <w:ind w:left="1291" w:hanging="720"/>
      </w:pPr>
      <w:rPr>
        <w:rFonts w:hint="default"/>
      </w:rPr>
    </w:lvl>
    <w:lvl w:ilvl="2">
      <w:start w:val="1"/>
      <w:numFmt w:val="decimal"/>
      <w:lvlText w:val="%1-%2-%3-"/>
      <w:lvlJc w:val="left"/>
      <w:pPr>
        <w:ind w:left="1862" w:hanging="720"/>
      </w:pPr>
      <w:rPr>
        <w:rFonts w:hint="default"/>
      </w:rPr>
    </w:lvl>
    <w:lvl w:ilvl="3">
      <w:start w:val="1"/>
      <w:numFmt w:val="decimal"/>
      <w:lvlText w:val="%1-%2-%3-%4."/>
      <w:lvlJc w:val="left"/>
      <w:pPr>
        <w:ind w:left="2793" w:hanging="1080"/>
      </w:pPr>
      <w:rPr>
        <w:rFonts w:hint="default"/>
      </w:rPr>
    </w:lvl>
    <w:lvl w:ilvl="4">
      <w:start w:val="1"/>
      <w:numFmt w:val="decimal"/>
      <w:lvlText w:val="%1-%2-%3-%4.%5."/>
      <w:lvlJc w:val="left"/>
      <w:pPr>
        <w:ind w:left="3364" w:hanging="1080"/>
      </w:pPr>
      <w:rPr>
        <w:rFonts w:hint="default"/>
      </w:rPr>
    </w:lvl>
    <w:lvl w:ilvl="5">
      <w:start w:val="1"/>
      <w:numFmt w:val="decimal"/>
      <w:lvlText w:val="%1-%2-%3-%4.%5.%6."/>
      <w:lvlJc w:val="left"/>
      <w:pPr>
        <w:ind w:left="4295" w:hanging="1440"/>
      </w:pPr>
      <w:rPr>
        <w:rFonts w:hint="default"/>
      </w:rPr>
    </w:lvl>
    <w:lvl w:ilvl="6">
      <w:start w:val="1"/>
      <w:numFmt w:val="decimal"/>
      <w:lvlText w:val="%1-%2-%3-%4.%5.%6.%7."/>
      <w:lvlJc w:val="left"/>
      <w:pPr>
        <w:ind w:left="4866" w:hanging="1440"/>
      </w:pPr>
      <w:rPr>
        <w:rFonts w:hint="default"/>
      </w:rPr>
    </w:lvl>
    <w:lvl w:ilvl="7">
      <w:start w:val="1"/>
      <w:numFmt w:val="decimal"/>
      <w:lvlText w:val="%1-%2-%3-%4.%5.%6.%7.%8."/>
      <w:lvlJc w:val="left"/>
      <w:pPr>
        <w:ind w:left="5797" w:hanging="1800"/>
      </w:pPr>
      <w:rPr>
        <w:rFonts w:hint="default"/>
      </w:rPr>
    </w:lvl>
    <w:lvl w:ilvl="8">
      <w:start w:val="1"/>
      <w:numFmt w:val="decimal"/>
      <w:lvlText w:val="%1-%2-%3-%4.%5.%6.%7.%8.%9."/>
      <w:lvlJc w:val="left"/>
      <w:pPr>
        <w:ind w:left="6368" w:hanging="1800"/>
      </w:pPr>
      <w:rPr>
        <w:rFonts w:hint="default"/>
      </w:rPr>
    </w:lvl>
  </w:abstractNum>
  <w:abstractNum w:abstractNumId="48">
    <w:nsid w:val="5D1C3D95"/>
    <w:multiLevelType w:val="multilevel"/>
    <w:tmpl w:val="7DBADE12"/>
    <w:lvl w:ilvl="0">
      <w:start w:val="9"/>
      <w:numFmt w:val="decimal"/>
      <w:lvlText w:val="%1"/>
      <w:lvlJc w:val="left"/>
      <w:pPr>
        <w:ind w:left="375" w:hanging="375"/>
      </w:pPr>
      <w:rPr>
        <w:rFonts w:hint="default"/>
      </w:rPr>
    </w:lvl>
    <w:lvl w:ilvl="1">
      <w:start w:val="1"/>
      <w:numFmt w:val="decimal"/>
      <w:lvlText w:val="%1-%2"/>
      <w:lvlJc w:val="left"/>
      <w:pPr>
        <w:ind w:left="1666" w:hanging="720"/>
      </w:pPr>
      <w:rPr>
        <w:rFonts w:hint="default"/>
      </w:rPr>
    </w:lvl>
    <w:lvl w:ilvl="2">
      <w:start w:val="1"/>
      <w:numFmt w:val="decimal"/>
      <w:lvlText w:val="%1-%2.%3"/>
      <w:lvlJc w:val="left"/>
      <w:pPr>
        <w:ind w:left="2612" w:hanging="720"/>
      </w:pPr>
      <w:rPr>
        <w:rFonts w:hint="default"/>
      </w:rPr>
    </w:lvl>
    <w:lvl w:ilvl="3">
      <w:start w:val="1"/>
      <w:numFmt w:val="decimal"/>
      <w:lvlText w:val="%1-%2.%3.%4"/>
      <w:lvlJc w:val="left"/>
      <w:pPr>
        <w:ind w:left="3918" w:hanging="1080"/>
      </w:pPr>
      <w:rPr>
        <w:rFonts w:hint="default"/>
      </w:rPr>
    </w:lvl>
    <w:lvl w:ilvl="4">
      <w:start w:val="1"/>
      <w:numFmt w:val="decimal"/>
      <w:lvlText w:val="%1-%2.%3.%4.%5"/>
      <w:lvlJc w:val="left"/>
      <w:pPr>
        <w:ind w:left="4864" w:hanging="1080"/>
      </w:pPr>
      <w:rPr>
        <w:rFonts w:hint="default"/>
      </w:rPr>
    </w:lvl>
    <w:lvl w:ilvl="5">
      <w:start w:val="1"/>
      <w:numFmt w:val="decimal"/>
      <w:lvlText w:val="%1-%2.%3.%4.%5.%6"/>
      <w:lvlJc w:val="left"/>
      <w:pPr>
        <w:ind w:left="6170" w:hanging="1440"/>
      </w:pPr>
      <w:rPr>
        <w:rFonts w:hint="default"/>
      </w:rPr>
    </w:lvl>
    <w:lvl w:ilvl="6">
      <w:start w:val="1"/>
      <w:numFmt w:val="decimal"/>
      <w:lvlText w:val="%1-%2.%3.%4.%5.%6.%7"/>
      <w:lvlJc w:val="left"/>
      <w:pPr>
        <w:ind w:left="7116" w:hanging="1440"/>
      </w:pPr>
      <w:rPr>
        <w:rFonts w:hint="default"/>
      </w:rPr>
    </w:lvl>
    <w:lvl w:ilvl="7">
      <w:start w:val="1"/>
      <w:numFmt w:val="decimal"/>
      <w:lvlText w:val="%1-%2.%3.%4.%5.%6.%7.%8"/>
      <w:lvlJc w:val="left"/>
      <w:pPr>
        <w:ind w:left="8422" w:hanging="1800"/>
      </w:pPr>
      <w:rPr>
        <w:rFonts w:hint="default"/>
      </w:rPr>
    </w:lvl>
    <w:lvl w:ilvl="8">
      <w:start w:val="1"/>
      <w:numFmt w:val="decimal"/>
      <w:lvlText w:val="%1-%2.%3.%4.%5.%6.%7.%8.%9"/>
      <w:lvlJc w:val="left"/>
      <w:pPr>
        <w:ind w:left="9368" w:hanging="1800"/>
      </w:pPr>
      <w:rPr>
        <w:rFonts w:hint="default"/>
      </w:rPr>
    </w:lvl>
  </w:abstractNum>
  <w:abstractNum w:abstractNumId="49">
    <w:nsid w:val="64E50304"/>
    <w:multiLevelType w:val="multilevel"/>
    <w:tmpl w:val="DD8499AE"/>
    <w:styleLink w:val="Style7"/>
    <w:lvl w:ilvl="0">
      <w:start w:val="11"/>
      <w:numFmt w:val="decimal"/>
      <w:lvlText w:val="%1-"/>
      <w:lvlJc w:val="left"/>
      <w:pPr>
        <w:ind w:left="540" w:hanging="540"/>
      </w:pPr>
      <w:rPr>
        <w:rFonts w:hint="default"/>
      </w:rPr>
    </w:lvl>
    <w:lvl w:ilvl="1">
      <w:start w:val="1"/>
      <w:numFmt w:val="decimal"/>
      <w:lvlText w:val="%1-%2-"/>
      <w:lvlJc w:val="left"/>
      <w:pPr>
        <w:ind w:left="1557" w:hanging="720"/>
      </w:pPr>
      <w:rPr>
        <w:rFonts w:hint="default"/>
      </w:rPr>
    </w:lvl>
    <w:lvl w:ilvl="2">
      <w:start w:val="1"/>
      <w:numFmt w:val="decimal"/>
      <w:lvlText w:val="%1-%2-%3."/>
      <w:lvlJc w:val="left"/>
      <w:pPr>
        <w:ind w:left="2394" w:hanging="720"/>
      </w:pPr>
      <w:rPr>
        <w:rFonts w:hint="default"/>
      </w:rPr>
    </w:lvl>
    <w:lvl w:ilvl="3">
      <w:start w:val="1"/>
      <w:numFmt w:val="decimal"/>
      <w:lvlText w:val="%1-%2-%3.%4."/>
      <w:lvlJc w:val="left"/>
      <w:pPr>
        <w:ind w:left="3591" w:hanging="1080"/>
      </w:pPr>
      <w:rPr>
        <w:rFonts w:hint="default"/>
      </w:rPr>
    </w:lvl>
    <w:lvl w:ilvl="4">
      <w:start w:val="1"/>
      <w:numFmt w:val="decimal"/>
      <w:lvlText w:val="%1-%2-%3.%4.%5."/>
      <w:lvlJc w:val="left"/>
      <w:pPr>
        <w:ind w:left="4428" w:hanging="1080"/>
      </w:pPr>
      <w:rPr>
        <w:rFonts w:hint="default"/>
      </w:rPr>
    </w:lvl>
    <w:lvl w:ilvl="5">
      <w:start w:val="1"/>
      <w:numFmt w:val="decimal"/>
      <w:lvlText w:val="%1-%2-%3.%4.%5.%6."/>
      <w:lvlJc w:val="left"/>
      <w:pPr>
        <w:ind w:left="5625" w:hanging="1440"/>
      </w:pPr>
      <w:rPr>
        <w:rFonts w:hint="default"/>
      </w:rPr>
    </w:lvl>
    <w:lvl w:ilvl="6">
      <w:start w:val="1"/>
      <w:numFmt w:val="decimal"/>
      <w:lvlText w:val="%1-%2-%3.%4.%5.%6.%7."/>
      <w:lvlJc w:val="left"/>
      <w:pPr>
        <w:ind w:left="6462" w:hanging="1440"/>
      </w:pPr>
      <w:rPr>
        <w:rFonts w:hint="default"/>
      </w:rPr>
    </w:lvl>
    <w:lvl w:ilvl="7">
      <w:start w:val="1"/>
      <w:numFmt w:val="decimal"/>
      <w:lvlText w:val="%1-%2-%3.%4.%5.%6.%7.%8."/>
      <w:lvlJc w:val="left"/>
      <w:pPr>
        <w:ind w:left="7659" w:hanging="1800"/>
      </w:pPr>
      <w:rPr>
        <w:rFonts w:hint="default"/>
      </w:rPr>
    </w:lvl>
    <w:lvl w:ilvl="8">
      <w:start w:val="1"/>
      <w:numFmt w:val="decimal"/>
      <w:lvlText w:val="%1-%2-%3.%4.%5.%6.%7.%8.%9."/>
      <w:lvlJc w:val="left"/>
      <w:pPr>
        <w:ind w:left="8496" w:hanging="1800"/>
      </w:pPr>
      <w:rPr>
        <w:rFonts w:hint="default"/>
      </w:rPr>
    </w:lvl>
  </w:abstractNum>
  <w:abstractNum w:abstractNumId="50">
    <w:nsid w:val="6507019C"/>
    <w:multiLevelType w:val="multilevel"/>
    <w:tmpl w:val="875E8DA4"/>
    <w:lvl w:ilvl="0">
      <w:start w:val="6"/>
      <w:numFmt w:val="decimal"/>
      <w:lvlText w:val="%1-"/>
      <w:lvlJc w:val="left"/>
      <w:pPr>
        <w:ind w:left="930" w:hanging="930"/>
      </w:pPr>
      <w:rPr>
        <w:rFonts w:hint="default"/>
      </w:rPr>
    </w:lvl>
    <w:lvl w:ilvl="1">
      <w:start w:val="6"/>
      <w:numFmt w:val="decimal"/>
      <w:lvlText w:val="%1-%2-"/>
      <w:lvlJc w:val="left"/>
      <w:pPr>
        <w:ind w:left="1290" w:hanging="930"/>
      </w:pPr>
      <w:rPr>
        <w:rFonts w:hint="default"/>
      </w:rPr>
    </w:lvl>
    <w:lvl w:ilvl="2">
      <w:start w:val="2"/>
      <w:numFmt w:val="decimal"/>
      <w:lvlText w:val="%1-%2-%3-"/>
      <w:lvlJc w:val="left"/>
      <w:pPr>
        <w:ind w:left="930" w:hanging="930"/>
      </w:pPr>
      <w:rPr>
        <w:rFonts w:cs="B Nazanin" w:hint="default"/>
        <w:sz w:val="28"/>
        <w:szCs w:val="28"/>
      </w:rPr>
    </w:lvl>
    <w:lvl w:ilvl="3">
      <w:start w:val="1"/>
      <w:numFmt w:val="decimal"/>
      <w:lvlText w:val="%1-%2-%3-%4-"/>
      <w:lvlJc w:val="left"/>
      <w:pPr>
        <w:ind w:left="108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1">
    <w:nsid w:val="67877A24"/>
    <w:multiLevelType w:val="hybridMultilevel"/>
    <w:tmpl w:val="75886F70"/>
    <w:lvl w:ilvl="0" w:tplc="9C8E6F32">
      <w:start w:val="1"/>
      <w:numFmt w:val="bullet"/>
      <w:lvlText w:val=""/>
      <w:lvlJc w:val="left"/>
      <w:pPr>
        <w:ind w:left="720" w:hanging="360"/>
      </w:pPr>
      <w:rPr>
        <w:rFonts w:ascii="Wingdings" w:hAnsi="Wingdings" w:cs="Wingdings" w:hint="default"/>
        <w:sz w:val="28"/>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67BC51B9"/>
    <w:multiLevelType w:val="multilevel"/>
    <w:tmpl w:val="1AC083C0"/>
    <w:lvl w:ilvl="0">
      <w:start w:val="6"/>
      <w:numFmt w:val="decimal"/>
      <w:lvlText w:val="%1-"/>
      <w:lvlJc w:val="left"/>
      <w:pPr>
        <w:ind w:left="600" w:hanging="600"/>
      </w:pPr>
      <w:rPr>
        <w:rFonts w:hint="default"/>
        <w:sz w:val="24"/>
      </w:rPr>
    </w:lvl>
    <w:lvl w:ilvl="1">
      <w:start w:val="1"/>
      <w:numFmt w:val="decimal"/>
      <w:lvlText w:val="%1-%2-"/>
      <w:lvlJc w:val="left"/>
      <w:pPr>
        <w:ind w:left="936" w:hanging="600"/>
      </w:pPr>
      <w:rPr>
        <w:rFonts w:hint="default"/>
        <w:sz w:val="24"/>
      </w:rPr>
    </w:lvl>
    <w:lvl w:ilvl="2">
      <w:start w:val="1"/>
      <w:numFmt w:val="decimal"/>
      <w:lvlText w:val="%1-%2-%3-"/>
      <w:lvlJc w:val="left"/>
      <w:pPr>
        <w:ind w:left="1571" w:hanging="720"/>
      </w:pPr>
      <w:rPr>
        <w:rFonts w:hint="default"/>
        <w:sz w:val="24"/>
      </w:rPr>
    </w:lvl>
    <w:lvl w:ilvl="3">
      <w:start w:val="1"/>
      <w:numFmt w:val="decimal"/>
      <w:lvlText w:val="%1-%2-%3-%4."/>
      <w:lvlJc w:val="left"/>
      <w:pPr>
        <w:ind w:left="1728" w:hanging="720"/>
      </w:pPr>
      <w:rPr>
        <w:rFonts w:hint="default"/>
        <w:sz w:val="24"/>
      </w:rPr>
    </w:lvl>
    <w:lvl w:ilvl="4">
      <w:start w:val="1"/>
      <w:numFmt w:val="decimal"/>
      <w:lvlText w:val="%1-%2-%3-%4.%5."/>
      <w:lvlJc w:val="left"/>
      <w:pPr>
        <w:ind w:left="2424" w:hanging="1080"/>
      </w:pPr>
      <w:rPr>
        <w:rFonts w:hint="default"/>
        <w:sz w:val="24"/>
      </w:rPr>
    </w:lvl>
    <w:lvl w:ilvl="5">
      <w:start w:val="1"/>
      <w:numFmt w:val="decimal"/>
      <w:lvlText w:val="%1-%2-%3-%4.%5.%6."/>
      <w:lvlJc w:val="left"/>
      <w:pPr>
        <w:ind w:left="2760" w:hanging="1080"/>
      </w:pPr>
      <w:rPr>
        <w:rFonts w:hint="default"/>
        <w:sz w:val="24"/>
      </w:rPr>
    </w:lvl>
    <w:lvl w:ilvl="6">
      <w:start w:val="1"/>
      <w:numFmt w:val="decimal"/>
      <w:lvlText w:val="%1-%2-%3-%4.%5.%6.%7."/>
      <w:lvlJc w:val="left"/>
      <w:pPr>
        <w:ind w:left="3456" w:hanging="1440"/>
      </w:pPr>
      <w:rPr>
        <w:rFonts w:hint="default"/>
        <w:sz w:val="24"/>
      </w:rPr>
    </w:lvl>
    <w:lvl w:ilvl="7">
      <w:start w:val="1"/>
      <w:numFmt w:val="decimal"/>
      <w:lvlText w:val="%1-%2-%3-%4.%5.%6.%7.%8."/>
      <w:lvlJc w:val="left"/>
      <w:pPr>
        <w:ind w:left="3792" w:hanging="1440"/>
      </w:pPr>
      <w:rPr>
        <w:rFonts w:hint="default"/>
        <w:sz w:val="24"/>
      </w:rPr>
    </w:lvl>
    <w:lvl w:ilvl="8">
      <w:start w:val="1"/>
      <w:numFmt w:val="decimal"/>
      <w:lvlText w:val="%1-%2-%3-%4.%5.%6.%7.%8.%9."/>
      <w:lvlJc w:val="left"/>
      <w:pPr>
        <w:ind w:left="4128" w:hanging="1440"/>
      </w:pPr>
      <w:rPr>
        <w:rFonts w:hint="default"/>
        <w:sz w:val="24"/>
      </w:rPr>
    </w:lvl>
  </w:abstractNum>
  <w:abstractNum w:abstractNumId="53">
    <w:nsid w:val="69482A8D"/>
    <w:multiLevelType w:val="hybridMultilevel"/>
    <w:tmpl w:val="1D8CFD68"/>
    <w:lvl w:ilvl="0" w:tplc="04090009">
      <w:start w:val="1"/>
      <w:numFmt w:val="bullet"/>
      <w:lvlText w:val=""/>
      <w:lvlJc w:val="left"/>
      <w:pPr>
        <w:ind w:left="1426" w:hanging="360"/>
      </w:pPr>
      <w:rPr>
        <w:rFonts w:ascii="Wingdings" w:hAnsi="Wingdings"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54">
    <w:nsid w:val="6C7E6FA7"/>
    <w:multiLevelType w:val="multilevel"/>
    <w:tmpl w:val="821AAED8"/>
    <w:styleLink w:val="Style4"/>
    <w:lvl w:ilvl="0">
      <w:start w:val="8"/>
      <w:numFmt w:val="decimal"/>
      <w:lvlText w:val="%1-"/>
      <w:lvlJc w:val="left"/>
      <w:pPr>
        <w:ind w:left="420" w:hanging="420"/>
      </w:pPr>
      <w:rPr>
        <w:rFonts w:hint="default"/>
      </w:rPr>
    </w:lvl>
    <w:lvl w:ilvl="1">
      <w:start w:val="1"/>
      <w:numFmt w:val="decimal"/>
      <w:lvlText w:val="%1-%2-"/>
      <w:lvlJc w:val="left"/>
      <w:pPr>
        <w:ind w:left="1459" w:hanging="720"/>
      </w:pPr>
      <w:rPr>
        <w:rFonts w:hint="default"/>
      </w:rPr>
    </w:lvl>
    <w:lvl w:ilvl="2">
      <w:start w:val="1"/>
      <w:numFmt w:val="decimal"/>
      <w:lvlText w:val="%1-%2-%3."/>
      <w:lvlJc w:val="left"/>
      <w:pPr>
        <w:ind w:left="2198" w:hanging="720"/>
      </w:pPr>
      <w:rPr>
        <w:rFonts w:hint="default"/>
      </w:rPr>
    </w:lvl>
    <w:lvl w:ilvl="3">
      <w:start w:val="1"/>
      <w:numFmt w:val="decimal"/>
      <w:lvlText w:val="%1-%2-%3.%4."/>
      <w:lvlJc w:val="left"/>
      <w:pPr>
        <w:ind w:left="3297" w:hanging="1080"/>
      </w:pPr>
      <w:rPr>
        <w:rFonts w:hint="default"/>
      </w:rPr>
    </w:lvl>
    <w:lvl w:ilvl="4">
      <w:start w:val="1"/>
      <w:numFmt w:val="decimal"/>
      <w:lvlText w:val="%1-%2-%3.%4.%5."/>
      <w:lvlJc w:val="left"/>
      <w:pPr>
        <w:ind w:left="4036" w:hanging="1080"/>
      </w:pPr>
      <w:rPr>
        <w:rFonts w:hint="default"/>
      </w:rPr>
    </w:lvl>
    <w:lvl w:ilvl="5">
      <w:start w:val="1"/>
      <w:numFmt w:val="decimal"/>
      <w:lvlText w:val="%1-%2-%3.%4.%5.%6."/>
      <w:lvlJc w:val="left"/>
      <w:pPr>
        <w:ind w:left="5135" w:hanging="1440"/>
      </w:pPr>
      <w:rPr>
        <w:rFonts w:hint="default"/>
      </w:rPr>
    </w:lvl>
    <w:lvl w:ilvl="6">
      <w:start w:val="1"/>
      <w:numFmt w:val="decimal"/>
      <w:lvlText w:val="%1-%2-%3.%4.%5.%6.%7."/>
      <w:lvlJc w:val="left"/>
      <w:pPr>
        <w:ind w:left="5874" w:hanging="1440"/>
      </w:pPr>
      <w:rPr>
        <w:rFonts w:hint="default"/>
      </w:rPr>
    </w:lvl>
    <w:lvl w:ilvl="7">
      <w:start w:val="1"/>
      <w:numFmt w:val="decimal"/>
      <w:lvlText w:val="%1-%2-%3.%4.%5.%6.%7.%8."/>
      <w:lvlJc w:val="left"/>
      <w:pPr>
        <w:ind w:left="6973" w:hanging="1800"/>
      </w:pPr>
      <w:rPr>
        <w:rFonts w:hint="default"/>
      </w:rPr>
    </w:lvl>
    <w:lvl w:ilvl="8">
      <w:start w:val="1"/>
      <w:numFmt w:val="decimal"/>
      <w:lvlText w:val="%1-%2-%3.%4.%5.%6.%7.%8.%9."/>
      <w:lvlJc w:val="left"/>
      <w:pPr>
        <w:ind w:left="7712" w:hanging="1800"/>
      </w:pPr>
      <w:rPr>
        <w:rFonts w:hint="default"/>
      </w:rPr>
    </w:lvl>
  </w:abstractNum>
  <w:abstractNum w:abstractNumId="55">
    <w:nsid w:val="7FAD59C0"/>
    <w:multiLevelType w:val="multilevel"/>
    <w:tmpl w:val="AF6A0B7E"/>
    <w:lvl w:ilvl="0">
      <w:start w:val="7"/>
      <w:numFmt w:val="decimal"/>
      <w:lvlText w:val="%1"/>
      <w:lvlJc w:val="left"/>
      <w:pPr>
        <w:ind w:left="360" w:hanging="360"/>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num w:numId="1">
    <w:abstractNumId w:val="8"/>
  </w:num>
  <w:num w:numId="2">
    <w:abstractNumId w:val="30"/>
  </w:num>
  <w:num w:numId="3">
    <w:abstractNumId w:val="33"/>
  </w:num>
  <w:num w:numId="4">
    <w:abstractNumId w:val="54"/>
  </w:num>
  <w:num w:numId="5">
    <w:abstractNumId w:val="13"/>
  </w:num>
  <w:num w:numId="6">
    <w:abstractNumId w:val="40"/>
  </w:num>
  <w:num w:numId="7">
    <w:abstractNumId w:val="49"/>
  </w:num>
  <w:num w:numId="8">
    <w:abstractNumId w:val="45"/>
  </w:num>
  <w:num w:numId="9">
    <w:abstractNumId w:val="0"/>
  </w:num>
  <w:num w:numId="10">
    <w:abstractNumId w:val="7"/>
  </w:num>
  <w:num w:numId="11">
    <w:abstractNumId w:val="18"/>
  </w:num>
  <w:num w:numId="12">
    <w:abstractNumId w:val="26"/>
  </w:num>
  <w:num w:numId="13">
    <w:abstractNumId w:val="29"/>
  </w:num>
  <w:num w:numId="14">
    <w:abstractNumId w:val="21"/>
  </w:num>
  <w:num w:numId="15">
    <w:abstractNumId w:val="36"/>
  </w:num>
  <w:num w:numId="16">
    <w:abstractNumId w:val="37"/>
  </w:num>
  <w:num w:numId="17">
    <w:abstractNumId w:val="10"/>
  </w:num>
  <w:num w:numId="18">
    <w:abstractNumId w:val="9"/>
  </w:num>
  <w:num w:numId="19">
    <w:abstractNumId w:val="3"/>
  </w:num>
  <w:num w:numId="20">
    <w:abstractNumId w:val="2"/>
  </w:num>
  <w:num w:numId="21">
    <w:abstractNumId w:val="34"/>
  </w:num>
  <w:num w:numId="22">
    <w:abstractNumId w:val="15"/>
  </w:num>
  <w:num w:numId="23">
    <w:abstractNumId w:val="38"/>
  </w:num>
  <w:num w:numId="24">
    <w:abstractNumId w:val="11"/>
  </w:num>
  <w:num w:numId="25">
    <w:abstractNumId w:val="12"/>
  </w:num>
  <w:num w:numId="26">
    <w:abstractNumId w:val="43"/>
  </w:num>
  <w:num w:numId="27">
    <w:abstractNumId w:val="44"/>
  </w:num>
  <w:num w:numId="2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2"/>
  </w:num>
  <w:num w:numId="30">
    <w:abstractNumId w:val="53"/>
  </w:num>
  <w:num w:numId="31">
    <w:abstractNumId w:val="22"/>
  </w:num>
  <w:num w:numId="32">
    <w:abstractNumId w:val="47"/>
  </w:num>
  <w:num w:numId="33">
    <w:abstractNumId w:val="35"/>
  </w:num>
  <w:num w:numId="34">
    <w:abstractNumId w:val="6"/>
  </w:num>
  <w:num w:numId="35">
    <w:abstractNumId w:val="46"/>
  </w:num>
  <w:num w:numId="36">
    <w:abstractNumId w:val="55"/>
  </w:num>
  <w:num w:numId="37">
    <w:abstractNumId w:val="25"/>
  </w:num>
  <w:num w:numId="38">
    <w:abstractNumId w:val="23"/>
  </w:num>
  <w:num w:numId="39">
    <w:abstractNumId w:val="19"/>
  </w:num>
  <w:num w:numId="40">
    <w:abstractNumId w:val="1"/>
  </w:num>
  <w:num w:numId="41">
    <w:abstractNumId w:val="39"/>
  </w:num>
  <w:num w:numId="42">
    <w:abstractNumId w:val="17"/>
  </w:num>
  <w:num w:numId="43">
    <w:abstractNumId w:val="20"/>
  </w:num>
  <w:num w:numId="44">
    <w:abstractNumId w:val="4"/>
  </w:num>
  <w:num w:numId="45">
    <w:abstractNumId w:val="31"/>
  </w:num>
  <w:num w:numId="46">
    <w:abstractNumId w:val="14"/>
  </w:num>
  <w:num w:numId="47">
    <w:abstractNumId w:val="5"/>
  </w:num>
  <w:num w:numId="48">
    <w:abstractNumId w:val="51"/>
  </w:num>
  <w:num w:numId="49">
    <w:abstractNumId w:val="24"/>
  </w:num>
  <w:num w:numId="50">
    <w:abstractNumId w:val="48"/>
  </w:num>
  <w:num w:numId="51">
    <w:abstractNumId w:val="16"/>
  </w:num>
  <w:num w:numId="52">
    <w:abstractNumId w:val="41"/>
  </w:num>
  <w:num w:numId="53">
    <w:abstractNumId w:val="28"/>
  </w:num>
  <w:num w:numId="54">
    <w:abstractNumId w:val="27"/>
  </w:num>
  <w:num w:numId="55">
    <w:abstractNumId w:val="32"/>
  </w:num>
  <w:num w:numId="56">
    <w:abstractNumId w:val="50"/>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57"/>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0EF8"/>
    <w:rsid w:val="00000636"/>
    <w:rsid w:val="00000FF5"/>
    <w:rsid w:val="00001013"/>
    <w:rsid w:val="00001973"/>
    <w:rsid w:val="000019E7"/>
    <w:rsid w:val="00001B4F"/>
    <w:rsid w:val="00003382"/>
    <w:rsid w:val="00004693"/>
    <w:rsid w:val="00011638"/>
    <w:rsid w:val="00013BC5"/>
    <w:rsid w:val="0001723D"/>
    <w:rsid w:val="00021FAC"/>
    <w:rsid w:val="00022625"/>
    <w:rsid w:val="00022B70"/>
    <w:rsid w:val="00023121"/>
    <w:rsid w:val="000235CB"/>
    <w:rsid w:val="00024572"/>
    <w:rsid w:val="00024615"/>
    <w:rsid w:val="0002483A"/>
    <w:rsid w:val="000265AA"/>
    <w:rsid w:val="00030C17"/>
    <w:rsid w:val="00030DAD"/>
    <w:rsid w:val="00030DB1"/>
    <w:rsid w:val="000311A2"/>
    <w:rsid w:val="00031E31"/>
    <w:rsid w:val="00032B68"/>
    <w:rsid w:val="0003356A"/>
    <w:rsid w:val="00033789"/>
    <w:rsid w:val="00033DD3"/>
    <w:rsid w:val="00033DF3"/>
    <w:rsid w:val="0003520B"/>
    <w:rsid w:val="000356F3"/>
    <w:rsid w:val="00035966"/>
    <w:rsid w:val="000364B4"/>
    <w:rsid w:val="00040AEE"/>
    <w:rsid w:val="00040CC2"/>
    <w:rsid w:val="00040CE6"/>
    <w:rsid w:val="00042B70"/>
    <w:rsid w:val="00042BD1"/>
    <w:rsid w:val="00042FCB"/>
    <w:rsid w:val="00043CC3"/>
    <w:rsid w:val="00043FB7"/>
    <w:rsid w:val="00044778"/>
    <w:rsid w:val="00044C41"/>
    <w:rsid w:val="00044D22"/>
    <w:rsid w:val="00045CCE"/>
    <w:rsid w:val="00046AB4"/>
    <w:rsid w:val="000476BD"/>
    <w:rsid w:val="00047D85"/>
    <w:rsid w:val="00050800"/>
    <w:rsid w:val="00051F44"/>
    <w:rsid w:val="00052996"/>
    <w:rsid w:val="000536DB"/>
    <w:rsid w:val="00053AB2"/>
    <w:rsid w:val="00053B10"/>
    <w:rsid w:val="00054B34"/>
    <w:rsid w:val="00056B5C"/>
    <w:rsid w:val="00057E54"/>
    <w:rsid w:val="00057EFD"/>
    <w:rsid w:val="000600F8"/>
    <w:rsid w:val="00060C26"/>
    <w:rsid w:val="00060DE0"/>
    <w:rsid w:val="0006172A"/>
    <w:rsid w:val="00062038"/>
    <w:rsid w:val="00062531"/>
    <w:rsid w:val="000632F0"/>
    <w:rsid w:val="00063432"/>
    <w:rsid w:val="00064153"/>
    <w:rsid w:val="0006479C"/>
    <w:rsid w:val="00067BCD"/>
    <w:rsid w:val="000711C5"/>
    <w:rsid w:val="000713D1"/>
    <w:rsid w:val="0007397A"/>
    <w:rsid w:val="000754D3"/>
    <w:rsid w:val="00077937"/>
    <w:rsid w:val="00077FF4"/>
    <w:rsid w:val="000800F1"/>
    <w:rsid w:val="00081024"/>
    <w:rsid w:val="0008105A"/>
    <w:rsid w:val="000813A3"/>
    <w:rsid w:val="00082EEA"/>
    <w:rsid w:val="0008567E"/>
    <w:rsid w:val="00085873"/>
    <w:rsid w:val="000860CC"/>
    <w:rsid w:val="0008677E"/>
    <w:rsid w:val="00086BD3"/>
    <w:rsid w:val="000874E1"/>
    <w:rsid w:val="0009087F"/>
    <w:rsid w:val="00090913"/>
    <w:rsid w:val="0009212C"/>
    <w:rsid w:val="00092741"/>
    <w:rsid w:val="00092B62"/>
    <w:rsid w:val="00092DDA"/>
    <w:rsid w:val="00093A82"/>
    <w:rsid w:val="00093D62"/>
    <w:rsid w:val="0009488C"/>
    <w:rsid w:val="00094B4E"/>
    <w:rsid w:val="0009521F"/>
    <w:rsid w:val="00095697"/>
    <w:rsid w:val="000956E0"/>
    <w:rsid w:val="000960DB"/>
    <w:rsid w:val="00096631"/>
    <w:rsid w:val="00096C9A"/>
    <w:rsid w:val="00097683"/>
    <w:rsid w:val="000A135D"/>
    <w:rsid w:val="000A14A4"/>
    <w:rsid w:val="000A29DF"/>
    <w:rsid w:val="000A465C"/>
    <w:rsid w:val="000A4D81"/>
    <w:rsid w:val="000A5F46"/>
    <w:rsid w:val="000A75FC"/>
    <w:rsid w:val="000A76D6"/>
    <w:rsid w:val="000B0810"/>
    <w:rsid w:val="000B172F"/>
    <w:rsid w:val="000B1925"/>
    <w:rsid w:val="000B2197"/>
    <w:rsid w:val="000B2AC1"/>
    <w:rsid w:val="000B375C"/>
    <w:rsid w:val="000B3D62"/>
    <w:rsid w:val="000B3F17"/>
    <w:rsid w:val="000B44BE"/>
    <w:rsid w:val="000B4CC6"/>
    <w:rsid w:val="000B5ACD"/>
    <w:rsid w:val="000B683C"/>
    <w:rsid w:val="000C0704"/>
    <w:rsid w:val="000C11E7"/>
    <w:rsid w:val="000C2597"/>
    <w:rsid w:val="000C2ECE"/>
    <w:rsid w:val="000C2EED"/>
    <w:rsid w:val="000C39EB"/>
    <w:rsid w:val="000C3F95"/>
    <w:rsid w:val="000C4673"/>
    <w:rsid w:val="000C4B02"/>
    <w:rsid w:val="000C5799"/>
    <w:rsid w:val="000C5A1F"/>
    <w:rsid w:val="000C7BE8"/>
    <w:rsid w:val="000D0484"/>
    <w:rsid w:val="000D05F2"/>
    <w:rsid w:val="000D13C0"/>
    <w:rsid w:val="000D1476"/>
    <w:rsid w:val="000D22CA"/>
    <w:rsid w:val="000D32A3"/>
    <w:rsid w:val="000D42D9"/>
    <w:rsid w:val="000D7BC0"/>
    <w:rsid w:val="000D7FF2"/>
    <w:rsid w:val="000E0B31"/>
    <w:rsid w:val="000E3181"/>
    <w:rsid w:val="000E346E"/>
    <w:rsid w:val="000E35EE"/>
    <w:rsid w:val="000E38BB"/>
    <w:rsid w:val="000E38D6"/>
    <w:rsid w:val="000E42E5"/>
    <w:rsid w:val="000E52C1"/>
    <w:rsid w:val="000E6DD3"/>
    <w:rsid w:val="000E6EEE"/>
    <w:rsid w:val="000E7127"/>
    <w:rsid w:val="000F0A7B"/>
    <w:rsid w:val="000F2A60"/>
    <w:rsid w:val="000F30B9"/>
    <w:rsid w:val="000F38BD"/>
    <w:rsid w:val="000F3903"/>
    <w:rsid w:val="000F3F01"/>
    <w:rsid w:val="000F57BB"/>
    <w:rsid w:val="000F6747"/>
    <w:rsid w:val="000F76F4"/>
    <w:rsid w:val="000F77D4"/>
    <w:rsid w:val="001009F9"/>
    <w:rsid w:val="00101198"/>
    <w:rsid w:val="001015EE"/>
    <w:rsid w:val="00102AD8"/>
    <w:rsid w:val="00103477"/>
    <w:rsid w:val="00104840"/>
    <w:rsid w:val="00106AAA"/>
    <w:rsid w:val="00106D3E"/>
    <w:rsid w:val="00106F25"/>
    <w:rsid w:val="00107E74"/>
    <w:rsid w:val="00110691"/>
    <w:rsid w:val="001115F6"/>
    <w:rsid w:val="001125F9"/>
    <w:rsid w:val="001134F7"/>
    <w:rsid w:val="00113AC1"/>
    <w:rsid w:val="00115765"/>
    <w:rsid w:val="001157E5"/>
    <w:rsid w:val="00115850"/>
    <w:rsid w:val="00115F20"/>
    <w:rsid w:val="00116121"/>
    <w:rsid w:val="00116231"/>
    <w:rsid w:val="0011637F"/>
    <w:rsid w:val="001167FD"/>
    <w:rsid w:val="00116E8F"/>
    <w:rsid w:val="001178F0"/>
    <w:rsid w:val="001201B3"/>
    <w:rsid w:val="0012138A"/>
    <w:rsid w:val="00121BB2"/>
    <w:rsid w:val="00121E95"/>
    <w:rsid w:val="00122D64"/>
    <w:rsid w:val="0012360D"/>
    <w:rsid w:val="00124BEE"/>
    <w:rsid w:val="001250B8"/>
    <w:rsid w:val="001265BC"/>
    <w:rsid w:val="00126AF2"/>
    <w:rsid w:val="00130C85"/>
    <w:rsid w:val="00131B0A"/>
    <w:rsid w:val="00131C36"/>
    <w:rsid w:val="00132B6E"/>
    <w:rsid w:val="00133AF6"/>
    <w:rsid w:val="00134BEF"/>
    <w:rsid w:val="00135729"/>
    <w:rsid w:val="00136F47"/>
    <w:rsid w:val="00136FE4"/>
    <w:rsid w:val="00137981"/>
    <w:rsid w:val="001379FE"/>
    <w:rsid w:val="001403DA"/>
    <w:rsid w:val="001410A5"/>
    <w:rsid w:val="001410BC"/>
    <w:rsid w:val="001416FC"/>
    <w:rsid w:val="00141979"/>
    <w:rsid w:val="0014389E"/>
    <w:rsid w:val="001439F2"/>
    <w:rsid w:val="00146A84"/>
    <w:rsid w:val="001503D8"/>
    <w:rsid w:val="001509A4"/>
    <w:rsid w:val="0015248C"/>
    <w:rsid w:val="00152A4E"/>
    <w:rsid w:val="00153248"/>
    <w:rsid w:val="001533BE"/>
    <w:rsid w:val="001543D1"/>
    <w:rsid w:val="0015516E"/>
    <w:rsid w:val="00155C22"/>
    <w:rsid w:val="001565FB"/>
    <w:rsid w:val="0015708A"/>
    <w:rsid w:val="00157594"/>
    <w:rsid w:val="00157651"/>
    <w:rsid w:val="00160BEA"/>
    <w:rsid w:val="00163EBC"/>
    <w:rsid w:val="0016457A"/>
    <w:rsid w:val="001650A4"/>
    <w:rsid w:val="00165732"/>
    <w:rsid w:val="00165863"/>
    <w:rsid w:val="00165C8E"/>
    <w:rsid w:val="00165EAD"/>
    <w:rsid w:val="00165F22"/>
    <w:rsid w:val="001664A8"/>
    <w:rsid w:val="00167073"/>
    <w:rsid w:val="0016730C"/>
    <w:rsid w:val="001678AC"/>
    <w:rsid w:val="00167C31"/>
    <w:rsid w:val="001702A5"/>
    <w:rsid w:val="001706BA"/>
    <w:rsid w:val="00170BE4"/>
    <w:rsid w:val="00171721"/>
    <w:rsid w:val="00172245"/>
    <w:rsid w:val="00172740"/>
    <w:rsid w:val="001729B9"/>
    <w:rsid w:val="00172A99"/>
    <w:rsid w:val="001744B9"/>
    <w:rsid w:val="00176719"/>
    <w:rsid w:val="00177386"/>
    <w:rsid w:val="00177724"/>
    <w:rsid w:val="001778A1"/>
    <w:rsid w:val="00177D60"/>
    <w:rsid w:val="00181710"/>
    <w:rsid w:val="001827EF"/>
    <w:rsid w:val="001831BE"/>
    <w:rsid w:val="0018368B"/>
    <w:rsid w:val="001850D0"/>
    <w:rsid w:val="00185C45"/>
    <w:rsid w:val="00187098"/>
    <w:rsid w:val="00190CE8"/>
    <w:rsid w:val="00193681"/>
    <w:rsid w:val="00194588"/>
    <w:rsid w:val="00194CC1"/>
    <w:rsid w:val="00195D5C"/>
    <w:rsid w:val="00196364"/>
    <w:rsid w:val="00197B3B"/>
    <w:rsid w:val="00197E24"/>
    <w:rsid w:val="00197FBA"/>
    <w:rsid w:val="001A0045"/>
    <w:rsid w:val="001A1885"/>
    <w:rsid w:val="001A32BF"/>
    <w:rsid w:val="001A46D8"/>
    <w:rsid w:val="001A4F0C"/>
    <w:rsid w:val="001A58D9"/>
    <w:rsid w:val="001A6153"/>
    <w:rsid w:val="001A6854"/>
    <w:rsid w:val="001A7BE1"/>
    <w:rsid w:val="001B0220"/>
    <w:rsid w:val="001B0686"/>
    <w:rsid w:val="001B082F"/>
    <w:rsid w:val="001B1C83"/>
    <w:rsid w:val="001B270E"/>
    <w:rsid w:val="001B2F80"/>
    <w:rsid w:val="001B33E8"/>
    <w:rsid w:val="001B357F"/>
    <w:rsid w:val="001B41F6"/>
    <w:rsid w:val="001B4330"/>
    <w:rsid w:val="001B4389"/>
    <w:rsid w:val="001B5FD2"/>
    <w:rsid w:val="001B6676"/>
    <w:rsid w:val="001B6873"/>
    <w:rsid w:val="001B6A4B"/>
    <w:rsid w:val="001B7030"/>
    <w:rsid w:val="001B7777"/>
    <w:rsid w:val="001B79A7"/>
    <w:rsid w:val="001C041F"/>
    <w:rsid w:val="001C0A48"/>
    <w:rsid w:val="001C1473"/>
    <w:rsid w:val="001C24CB"/>
    <w:rsid w:val="001C26D7"/>
    <w:rsid w:val="001C30C0"/>
    <w:rsid w:val="001C35C9"/>
    <w:rsid w:val="001C4729"/>
    <w:rsid w:val="001C5C8F"/>
    <w:rsid w:val="001C6B27"/>
    <w:rsid w:val="001C6DC5"/>
    <w:rsid w:val="001C71C2"/>
    <w:rsid w:val="001C73A6"/>
    <w:rsid w:val="001D0DFE"/>
    <w:rsid w:val="001D136A"/>
    <w:rsid w:val="001D1B8B"/>
    <w:rsid w:val="001D202B"/>
    <w:rsid w:val="001D3384"/>
    <w:rsid w:val="001D34CF"/>
    <w:rsid w:val="001D3ADE"/>
    <w:rsid w:val="001D3B38"/>
    <w:rsid w:val="001D4AC3"/>
    <w:rsid w:val="001D566A"/>
    <w:rsid w:val="001D587A"/>
    <w:rsid w:val="001D6730"/>
    <w:rsid w:val="001D7629"/>
    <w:rsid w:val="001E3700"/>
    <w:rsid w:val="001E3982"/>
    <w:rsid w:val="001E4693"/>
    <w:rsid w:val="001E4C86"/>
    <w:rsid w:val="001E5649"/>
    <w:rsid w:val="001E6599"/>
    <w:rsid w:val="001E6959"/>
    <w:rsid w:val="001E77F9"/>
    <w:rsid w:val="001F2517"/>
    <w:rsid w:val="001F34AB"/>
    <w:rsid w:val="001F42C5"/>
    <w:rsid w:val="001F499F"/>
    <w:rsid w:val="001F4AA7"/>
    <w:rsid w:val="001F5E6F"/>
    <w:rsid w:val="001F60F6"/>
    <w:rsid w:val="001F788A"/>
    <w:rsid w:val="00200134"/>
    <w:rsid w:val="00201F1F"/>
    <w:rsid w:val="00202100"/>
    <w:rsid w:val="002026A2"/>
    <w:rsid w:val="00202BFF"/>
    <w:rsid w:val="00203DD7"/>
    <w:rsid w:val="00204649"/>
    <w:rsid w:val="00204808"/>
    <w:rsid w:val="00204816"/>
    <w:rsid w:val="00204D8C"/>
    <w:rsid w:val="00205785"/>
    <w:rsid w:val="00205CE4"/>
    <w:rsid w:val="00205F5C"/>
    <w:rsid w:val="00207510"/>
    <w:rsid w:val="0021032A"/>
    <w:rsid w:val="00210529"/>
    <w:rsid w:val="00210868"/>
    <w:rsid w:val="00210AF4"/>
    <w:rsid w:val="00213435"/>
    <w:rsid w:val="00213C40"/>
    <w:rsid w:val="00214039"/>
    <w:rsid w:val="002152FB"/>
    <w:rsid w:val="00215D45"/>
    <w:rsid w:val="0021639E"/>
    <w:rsid w:val="002165E2"/>
    <w:rsid w:val="00216D98"/>
    <w:rsid w:val="002201E8"/>
    <w:rsid w:val="002205DD"/>
    <w:rsid w:val="00220FC7"/>
    <w:rsid w:val="002218F5"/>
    <w:rsid w:val="00222317"/>
    <w:rsid w:val="00223391"/>
    <w:rsid w:val="002238D5"/>
    <w:rsid w:val="002252D2"/>
    <w:rsid w:val="00225CC8"/>
    <w:rsid w:val="002267DB"/>
    <w:rsid w:val="00226924"/>
    <w:rsid w:val="002271EC"/>
    <w:rsid w:val="002274C9"/>
    <w:rsid w:val="00227882"/>
    <w:rsid w:val="00227D2A"/>
    <w:rsid w:val="00230FCB"/>
    <w:rsid w:val="00231831"/>
    <w:rsid w:val="00231D42"/>
    <w:rsid w:val="00232B4B"/>
    <w:rsid w:val="00232E6A"/>
    <w:rsid w:val="00236C13"/>
    <w:rsid w:val="00240046"/>
    <w:rsid w:val="002410BB"/>
    <w:rsid w:val="0024241C"/>
    <w:rsid w:val="0024248E"/>
    <w:rsid w:val="002433CF"/>
    <w:rsid w:val="00243462"/>
    <w:rsid w:val="00243AF4"/>
    <w:rsid w:val="00244523"/>
    <w:rsid w:val="002445F5"/>
    <w:rsid w:val="00245A83"/>
    <w:rsid w:val="0024628B"/>
    <w:rsid w:val="0024701F"/>
    <w:rsid w:val="00247055"/>
    <w:rsid w:val="002471EE"/>
    <w:rsid w:val="00250D71"/>
    <w:rsid w:val="00251B6F"/>
    <w:rsid w:val="002532DA"/>
    <w:rsid w:val="00253B2F"/>
    <w:rsid w:val="00255933"/>
    <w:rsid w:val="00256D1F"/>
    <w:rsid w:val="002575A8"/>
    <w:rsid w:val="00257B6F"/>
    <w:rsid w:val="00262B84"/>
    <w:rsid w:val="00263410"/>
    <w:rsid w:val="00263977"/>
    <w:rsid w:val="00263A6A"/>
    <w:rsid w:val="00263CB6"/>
    <w:rsid w:val="00263F5B"/>
    <w:rsid w:val="002645B7"/>
    <w:rsid w:val="00264819"/>
    <w:rsid w:val="00265E75"/>
    <w:rsid w:val="00265EAB"/>
    <w:rsid w:val="00266F5B"/>
    <w:rsid w:val="002677C0"/>
    <w:rsid w:val="00267B90"/>
    <w:rsid w:val="0027367D"/>
    <w:rsid w:val="002744A2"/>
    <w:rsid w:val="00274AE5"/>
    <w:rsid w:val="00274DD4"/>
    <w:rsid w:val="00275089"/>
    <w:rsid w:val="0027509D"/>
    <w:rsid w:val="0027624B"/>
    <w:rsid w:val="002763DF"/>
    <w:rsid w:val="00276673"/>
    <w:rsid w:val="00276A69"/>
    <w:rsid w:val="0027739B"/>
    <w:rsid w:val="00277956"/>
    <w:rsid w:val="00277BFD"/>
    <w:rsid w:val="002806A2"/>
    <w:rsid w:val="00280A20"/>
    <w:rsid w:val="002812F8"/>
    <w:rsid w:val="00281513"/>
    <w:rsid w:val="00281742"/>
    <w:rsid w:val="00281CF0"/>
    <w:rsid w:val="002821E8"/>
    <w:rsid w:val="00283CD0"/>
    <w:rsid w:val="002850DF"/>
    <w:rsid w:val="0028688E"/>
    <w:rsid w:val="00286AAF"/>
    <w:rsid w:val="00291583"/>
    <w:rsid w:val="00291C51"/>
    <w:rsid w:val="0029201D"/>
    <w:rsid w:val="00292DC2"/>
    <w:rsid w:val="0029382A"/>
    <w:rsid w:val="002941D5"/>
    <w:rsid w:val="00295859"/>
    <w:rsid w:val="0029740F"/>
    <w:rsid w:val="002A0EC9"/>
    <w:rsid w:val="002A3D41"/>
    <w:rsid w:val="002A52AE"/>
    <w:rsid w:val="002A558B"/>
    <w:rsid w:val="002A5C0F"/>
    <w:rsid w:val="002A6ADE"/>
    <w:rsid w:val="002A6AF1"/>
    <w:rsid w:val="002B237B"/>
    <w:rsid w:val="002B2B4E"/>
    <w:rsid w:val="002B2C73"/>
    <w:rsid w:val="002B2FAE"/>
    <w:rsid w:val="002B4E85"/>
    <w:rsid w:val="002B72A3"/>
    <w:rsid w:val="002B7394"/>
    <w:rsid w:val="002B7E21"/>
    <w:rsid w:val="002C0489"/>
    <w:rsid w:val="002C0C86"/>
    <w:rsid w:val="002C14A8"/>
    <w:rsid w:val="002C1640"/>
    <w:rsid w:val="002C213D"/>
    <w:rsid w:val="002C23B0"/>
    <w:rsid w:val="002C5D9D"/>
    <w:rsid w:val="002C5E18"/>
    <w:rsid w:val="002C5FF3"/>
    <w:rsid w:val="002C6BE9"/>
    <w:rsid w:val="002C72D6"/>
    <w:rsid w:val="002C7AD5"/>
    <w:rsid w:val="002D01A3"/>
    <w:rsid w:val="002D096E"/>
    <w:rsid w:val="002D1FD7"/>
    <w:rsid w:val="002D223E"/>
    <w:rsid w:val="002D3B7C"/>
    <w:rsid w:val="002D5BFB"/>
    <w:rsid w:val="002D6385"/>
    <w:rsid w:val="002D65C8"/>
    <w:rsid w:val="002D7BF0"/>
    <w:rsid w:val="002D7DA8"/>
    <w:rsid w:val="002E057A"/>
    <w:rsid w:val="002E0C23"/>
    <w:rsid w:val="002E1366"/>
    <w:rsid w:val="002E15CC"/>
    <w:rsid w:val="002E2A75"/>
    <w:rsid w:val="002E3F74"/>
    <w:rsid w:val="002E4713"/>
    <w:rsid w:val="002E4860"/>
    <w:rsid w:val="002E6413"/>
    <w:rsid w:val="002E68FD"/>
    <w:rsid w:val="002E6C8A"/>
    <w:rsid w:val="002E6DD3"/>
    <w:rsid w:val="002E7ADD"/>
    <w:rsid w:val="002F021C"/>
    <w:rsid w:val="002F0925"/>
    <w:rsid w:val="002F1606"/>
    <w:rsid w:val="002F2D87"/>
    <w:rsid w:val="002F5844"/>
    <w:rsid w:val="002F6AA2"/>
    <w:rsid w:val="003003A3"/>
    <w:rsid w:val="003006E6"/>
    <w:rsid w:val="0030387E"/>
    <w:rsid w:val="00303BA9"/>
    <w:rsid w:val="00303C48"/>
    <w:rsid w:val="00303F8E"/>
    <w:rsid w:val="0030452A"/>
    <w:rsid w:val="00305E92"/>
    <w:rsid w:val="003063E9"/>
    <w:rsid w:val="00306756"/>
    <w:rsid w:val="00306DCB"/>
    <w:rsid w:val="003075BD"/>
    <w:rsid w:val="003104F0"/>
    <w:rsid w:val="00310808"/>
    <w:rsid w:val="00311A96"/>
    <w:rsid w:val="0031267E"/>
    <w:rsid w:val="00313140"/>
    <w:rsid w:val="00313163"/>
    <w:rsid w:val="00313AA3"/>
    <w:rsid w:val="00313E7B"/>
    <w:rsid w:val="00313F75"/>
    <w:rsid w:val="00314E17"/>
    <w:rsid w:val="00316760"/>
    <w:rsid w:val="00317D66"/>
    <w:rsid w:val="0032011B"/>
    <w:rsid w:val="00321557"/>
    <w:rsid w:val="003215AE"/>
    <w:rsid w:val="003218DD"/>
    <w:rsid w:val="00322E7A"/>
    <w:rsid w:val="00323527"/>
    <w:rsid w:val="00323C76"/>
    <w:rsid w:val="00324FD7"/>
    <w:rsid w:val="00325A95"/>
    <w:rsid w:val="00325F77"/>
    <w:rsid w:val="003266AD"/>
    <w:rsid w:val="00326E58"/>
    <w:rsid w:val="003302A4"/>
    <w:rsid w:val="00330F92"/>
    <w:rsid w:val="003311FD"/>
    <w:rsid w:val="00331E6F"/>
    <w:rsid w:val="003321DC"/>
    <w:rsid w:val="00332BA0"/>
    <w:rsid w:val="00332FDE"/>
    <w:rsid w:val="003340AC"/>
    <w:rsid w:val="00334519"/>
    <w:rsid w:val="0033593D"/>
    <w:rsid w:val="0033799D"/>
    <w:rsid w:val="00340420"/>
    <w:rsid w:val="003412C0"/>
    <w:rsid w:val="0034130B"/>
    <w:rsid w:val="00342C59"/>
    <w:rsid w:val="0034508D"/>
    <w:rsid w:val="003458EF"/>
    <w:rsid w:val="00345951"/>
    <w:rsid w:val="0034727B"/>
    <w:rsid w:val="003478B1"/>
    <w:rsid w:val="003507FD"/>
    <w:rsid w:val="00351211"/>
    <w:rsid w:val="00351526"/>
    <w:rsid w:val="003515F9"/>
    <w:rsid w:val="0035250A"/>
    <w:rsid w:val="00352716"/>
    <w:rsid w:val="00353AC2"/>
    <w:rsid w:val="0035454A"/>
    <w:rsid w:val="00354E1C"/>
    <w:rsid w:val="00355F15"/>
    <w:rsid w:val="003602D6"/>
    <w:rsid w:val="00360E3E"/>
    <w:rsid w:val="003611C4"/>
    <w:rsid w:val="00361249"/>
    <w:rsid w:val="00361710"/>
    <w:rsid w:val="0036191A"/>
    <w:rsid w:val="00363310"/>
    <w:rsid w:val="00363DBA"/>
    <w:rsid w:val="0036405A"/>
    <w:rsid w:val="00364B5B"/>
    <w:rsid w:val="00364BF6"/>
    <w:rsid w:val="00366055"/>
    <w:rsid w:val="00366692"/>
    <w:rsid w:val="00366BFF"/>
    <w:rsid w:val="00366D29"/>
    <w:rsid w:val="00367F3F"/>
    <w:rsid w:val="00370148"/>
    <w:rsid w:val="00371849"/>
    <w:rsid w:val="00373C10"/>
    <w:rsid w:val="003742E7"/>
    <w:rsid w:val="00375400"/>
    <w:rsid w:val="00375C35"/>
    <w:rsid w:val="00376C5B"/>
    <w:rsid w:val="00377975"/>
    <w:rsid w:val="003839F5"/>
    <w:rsid w:val="00383B6C"/>
    <w:rsid w:val="0038402F"/>
    <w:rsid w:val="0038419A"/>
    <w:rsid w:val="00384244"/>
    <w:rsid w:val="003843A5"/>
    <w:rsid w:val="00384991"/>
    <w:rsid w:val="00386D21"/>
    <w:rsid w:val="003872BC"/>
    <w:rsid w:val="003903D4"/>
    <w:rsid w:val="00391268"/>
    <w:rsid w:val="0039262C"/>
    <w:rsid w:val="0039296C"/>
    <w:rsid w:val="00392B2F"/>
    <w:rsid w:val="00393169"/>
    <w:rsid w:val="0039366A"/>
    <w:rsid w:val="003938BA"/>
    <w:rsid w:val="00393F02"/>
    <w:rsid w:val="00394932"/>
    <w:rsid w:val="00395398"/>
    <w:rsid w:val="00395675"/>
    <w:rsid w:val="003A158C"/>
    <w:rsid w:val="003A1BFA"/>
    <w:rsid w:val="003A20DF"/>
    <w:rsid w:val="003A22A9"/>
    <w:rsid w:val="003A4C71"/>
    <w:rsid w:val="003A4DE1"/>
    <w:rsid w:val="003A511A"/>
    <w:rsid w:val="003B0872"/>
    <w:rsid w:val="003B0D62"/>
    <w:rsid w:val="003B31AF"/>
    <w:rsid w:val="003B36C7"/>
    <w:rsid w:val="003B3A1F"/>
    <w:rsid w:val="003B3CA9"/>
    <w:rsid w:val="003B4B5C"/>
    <w:rsid w:val="003B569B"/>
    <w:rsid w:val="003B6470"/>
    <w:rsid w:val="003B6734"/>
    <w:rsid w:val="003C0695"/>
    <w:rsid w:val="003C07F0"/>
    <w:rsid w:val="003C0CC8"/>
    <w:rsid w:val="003C1B10"/>
    <w:rsid w:val="003C2253"/>
    <w:rsid w:val="003C355D"/>
    <w:rsid w:val="003C4ED0"/>
    <w:rsid w:val="003C58A6"/>
    <w:rsid w:val="003C59FB"/>
    <w:rsid w:val="003C5B70"/>
    <w:rsid w:val="003C6497"/>
    <w:rsid w:val="003C66DA"/>
    <w:rsid w:val="003C73B6"/>
    <w:rsid w:val="003C74D8"/>
    <w:rsid w:val="003D0300"/>
    <w:rsid w:val="003D0861"/>
    <w:rsid w:val="003D11A8"/>
    <w:rsid w:val="003D2388"/>
    <w:rsid w:val="003D276F"/>
    <w:rsid w:val="003D2F37"/>
    <w:rsid w:val="003D3429"/>
    <w:rsid w:val="003D369A"/>
    <w:rsid w:val="003D38FD"/>
    <w:rsid w:val="003D445B"/>
    <w:rsid w:val="003D74FD"/>
    <w:rsid w:val="003E08BB"/>
    <w:rsid w:val="003E08DF"/>
    <w:rsid w:val="003E0DCE"/>
    <w:rsid w:val="003E1580"/>
    <w:rsid w:val="003E2B26"/>
    <w:rsid w:val="003E3229"/>
    <w:rsid w:val="003E37AF"/>
    <w:rsid w:val="003E59F9"/>
    <w:rsid w:val="003E650A"/>
    <w:rsid w:val="003F00E3"/>
    <w:rsid w:val="003F0624"/>
    <w:rsid w:val="003F0E2A"/>
    <w:rsid w:val="003F2B17"/>
    <w:rsid w:val="003F2CDB"/>
    <w:rsid w:val="003F38CF"/>
    <w:rsid w:val="003F4008"/>
    <w:rsid w:val="003F6FE5"/>
    <w:rsid w:val="00403BDC"/>
    <w:rsid w:val="00404940"/>
    <w:rsid w:val="00405479"/>
    <w:rsid w:val="0040668B"/>
    <w:rsid w:val="00406939"/>
    <w:rsid w:val="00406BD9"/>
    <w:rsid w:val="0040729B"/>
    <w:rsid w:val="004079B8"/>
    <w:rsid w:val="004114FB"/>
    <w:rsid w:val="004122B3"/>
    <w:rsid w:val="004134B2"/>
    <w:rsid w:val="004137E3"/>
    <w:rsid w:val="004148A1"/>
    <w:rsid w:val="00415074"/>
    <w:rsid w:val="0041572F"/>
    <w:rsid w:val="00416126"/>
    <w:rsid w:val="00416E14"/>
    <w:rsid w:val="00416E27"/>
    <w:rsid w:val="00416F78"/>
    <w:rsid w:val="00416FF9"/>
    <w:rsid w:val="00417505"/>
    <w:rsid w:val="00420BAB"/>
    <w:rsid w:val="004215B5"/>
    <w:rsid w:val="00421E9D"/>
    <w:rsid w:val="0042215A"/>
    <w:rsid w:val="0042271E"/>
    <w:rsid w:val="0042305D"/>
    <w:rsid w:val="004231F9"/>
    <w:rsid w:val="00423500"/>
    <w:rsid w:val="00424088"/>
    <w:rsid w:val="00424D2A"/>
    <w:rsid w:val="00426687"/>
    <w:rsid w:val="00427462"/>
    <w:rsid w:val="00430A80"/>
    <w:rsid w:val="00430CA1"/>
    <w:rsid w:val="00431827"/>
    <w:rsid w:val="004322B0"/>
    <w:rsid w:val="0043299C"/>
    <w:rsid w:val="00433BB6"/>
    <w:rsid w:val="00433C15"/>
    <w:rsid w:val="00434007"/>
    <w:rsid w:val="004350B4"/>
    <w:rsid w:val="004355F9"/>
    <w:rsid w:val="00435611"/>
    <w:rsid w:val="004367C1"/>
    <w:rsid w:val="00436963"/>
    <w:rsid w:val="00437580"/>
    <w:rsid w:val="00441978"/>
    <w:rsid w:val="00442096"/>
    <w:rsid w:val="0044227A"/>
    <w:rsid w:val="00442375"/>
    <w:rsid w:val="00442629"/>
    <w:rsid w:val="00442D8C"/>
    <w:rsid w:val="004438A9"/>
    <w:rsid w:val="00445D1C"/>
    <w:rsid w:val="00445E67"/>
    <w:rsid w:val="00446D60"/>
    <w:rsid w:val="0044714D"/>
    <w:rsid w:val="004471B3"/>
    <w:rsid w:val="00447772"/>
    <w:rsid w:val="004511A5"/>
    <w:rsid w:val="00451D0D"/>
    <w:rsid w:val="004522DF"/>
    <w:rsid w:val="00452340"/>
    <w:rsid w:val="00453D6F"/>
    <w:rsid w:val="00454BA1"/>
    <w:rsid w:val="0045580F"/>
    <w:rsid w:val="00457107"/>
    <w:rsid w:val="004571ED"/>
    <w:rsid w:val="004579A1"/>
    <w:rsid w:val="00460B07"/>
    <w:rsid w:val="00460C66"/>
    <w:rsid w:val="004622B9"/>
    <w:rsid w:val="004635A1"/>
    <w:rsid w:val="0046391F"/>
    <w:rsid w:val="004658EE"/>
    <w:rsid w:val="0047072B"/>
    <w:rsid w:val="00471315"/>
    <w:rsid w:val="00472485"/>
    <w:rsid w:val="004726AF"/>
    <w:rsid w:val="00473218"/>
    <w:rsid w:val="00473A7C"/>
    <w:rsid w:val="00473C04"/>
    <w:rsid w:val="00473D7B"/>
    <w:rsid w:val="0047482F"/>
    <w:rsid w:val="0047641A"/>
    <w:rsid w:val="004772F0"/>
    <w:rsid w:val="00477405"/>
    <w:rsid w:val="0047792C"/>
    <w:rsid w:val="00480936"/>
    <w:rsid w:val="00481A94"/>
    <w:rsid w:val="00481B3B"/>
    <w:rsid w:val="00482923"/>
    <w:rsid w:val="0048320B"/>
    <w:rsid w:val="0048345F"/>
    <w:rsid w:val="00483F8E"/>
    <w:rsid w:val="00484C17"/>
    <w:rsid w:val="004858FF"/>
    <w:rsid w:val="004864A2"/>
    <w:rsid w:val="00487452"/>
    <w:rsid w:val="00487F19"/>
    <w:rsid w:val="004901DB"/>
    <w:rsid w:val="00490257"/>
    <w:rsid w:val="00490F20"/>
    <w:rsid w:val="0049209B"/>
    <w:rsid w:val="004921D0"/>
    <w:rsid w:val="0049290A"/>
    <w:rsid w:val="004934C8"/>
    <w:rsid w:val="00493CF7"/>
    <w:rsid w:val="00493DFF"/>
    <w:rsid w:val="0049569F"/>
    <w:rsid w:val="00495B9C"/>
    <w:rsid w:val="00497D49"/>
    <w:rsid w:val="00497F5A"/>
    <w:rsid w:val="004A0B17"/>
    <w:rsid w:val="004A1823"/>
    <w:rsid w:val="004A1E48"/>
    <w:rsid w:val="004A2581"/>
    <w:rsid w:val="004A592E"/>
    <w:rsid w:val="004A5F5B"/>
    <w:rsid w:val="004A6D70"/>
    <w:rsid w:val="004A716F"/>
    <w:rsid w:val="004A71E5"/>
    <w:rsid w:val="004A7262"/>
    <w:rsid w:val="004A7AC1"/>
    <w:rsid w:val="004A7FA5"/>
    <w:rsid w:val="004B1239"/>
    <w:rsid w:val="004B243E"/>
    <w:rsid w:val="004B266A"/>
    <w:rsid w:val="004B53B0"/>
    <w:rsid w:val="004B7160"/>
    <w:rsid w:val="004B71A8"/>
    <w:rsid w:val="004B7C10"/>
    <w:rsid w:val="004B7DD2"/>
    <w:rsid w:val="004C0247"/>
    <w:rsid w:val="004C0595"/>
    <w:rsid w:val="004C059B"/>
    <w:rsid w:val="004C0A41"/>
    <w:rsid w:val="004C0D00"/>
    <w:rsid w:val="004C1127"/>
    <w:rsid w:val="004C1E5B"/>
    <w:rsid w:val="004C2213"/>
    <w:rsid w:val="004C2781"/>
    <w:rsid w:val="004C35D4"/>
    <w:rsid w:val="004C4615"/>
    <w:rsid w:val="004C4AD2"/>
    <w:rsid w:val="004C4DBB"/>
    <w:rsid w:val="004C4E13"/>
    <w:rsid w:val="004C5F1E"/>
    <w:rsid w:val="004C6163"/>
    <w:rsid w:val="004C6199"/>
    <w:rsid w:val="004C6651"/>
    <w:rsid w:val="004C6E82"/>
    <w:rsid w:val="004C7865"/>
    <w:rsid w:val="004D13E1"/>
    <w:rsid w:val="004D1E38"/>
    <w:rsid w:val="004D2476"/>
    <w:rsid w:val="004D2D44"/>
    <w:rsid w:val="004D35A3"/>
    <w:rsid w:val="004D437D"/>
    <w:rsid w:val="004D640F"/>
    <w:rsid w:val="004D69CC"/>
    <w:rsid w:val="004E0640"/>
    <w:rsid w:val="004E1B23"/>
    <w:rsid w:val="004E1F1D"/>
    <w:rsid w:val="004E1F3A"/>
    <w:rsid w:val="004E231C"/>
    <w:rsid w:val="004E29B4"/>
    <w:rsid w:val="004E2F52"/>
    <w:rsid w:val="004E41CC"/>
    <w:rsid w:val="004E456A"/>
    <w:rsid w:val="004E684D"/>
    <w:rsid w:val="004E6F47"/>
    <w:rsid w:val="004F26E0"/>
    <w:rsid w:val="004F27F5"/>
    <w:rsid w:val="004F2A48"/>
    <w:rsid w:val="004F3346"/>
    <w:rsid w:val="004F46DF"/>
    <w:rsid w:val="004F5EC4"/>
    <w:rsid w:val="004F6782"/>
    <w:rsid w:val="004F6847"/>
    <w:rsid w:val="004F6EB3"/>
    <w:rsid w:val="004F7D85"/>
    <w:rsid w:val="004F7E95"/>
    <w:rsid w:val="004F7F3D"/>
    <w:rsid w:val="00500604"/>
    <w:rsid w:val="00500C1C"/>
    <w:rsid w:val="005010CF"/>
    <w:rsid w:val="0050131B"/>
    <w:rsid w:val="005030BF"/>
    <w:rsid w:val="0050414A"/>
    <w:rsid w:val="00505D44"/>
    <w:rsid w:val="00507A92"/>
    <w:rsid w:val="00507AF8"/>
    <w:rsid w:val="00510DD6"/>
    <w:rsid w:val="0051117D"/>
    <w:rsid w:val="005112E0"/>
    <w:rsid w:val="005124B0"/>
    <w:rsid w:val="0051352C"/>
    <w:rsid w:val="00513C8F"/>
    <w:rsid w:val="00514052"/>
    <w:rsid w:val="0051410A"/>
    <w:rsid w:val="005143E0"/>
    <w:rsid w:val="00515B90"/>
    <w:rsid w:val="00516A80"/>
    <w:rsid w:val="00516B5B"/>
    <w:rsid w:val="0051769D"/>
    <w:rsid w:val="005212FA"/>
    <w:rsid w:val="00521756"/>
    <w:rsid w:val="0052180B"/>
    <w:rsid w:val="00521BCF"/>
    <w:rsid w:val="0052272C"/>
    <w:rsid w:val="00523E97"/>
    <w:rsid w:val="00524350"/>
    <w:rsid w:val="0052595E"/>
    <w:rsid w:val="0052713A"/>
    <w:rsid w:val="00530E34"/>
    <w:rsid w:val="005312FD"/>
    <w:rsid w:val="0053138A"/>
    <w:rsid w:val="00531829"/>
    <w:rsid w:val="00531988"/>
    <w:rsid w:val="00533B46"/>
    <w:rsid w:val="00533F0D"/>
    <w:rsid w:val="00533F91"/>
    <w:rsid w:val="005355F3"/>
    <w:rsid w:val="00536357"/>
    <w:rsid w:val="00536477"/>
    <w:rsid w:val="00536E8C"/>
    <w:rsid w:val="005371F7"/>
    <w:rsid w:val="005403AA"/>
    <w:rsid w:val="00540EA9"/>
    <w:rsid w:val="005420CC"/>
    <w:rsid w:val="0054250D"/>
    <w:rsid w:val="005436C0"/>
    <w:rsid w:val="00545713"/>
    <w:rsid w:val="00545D0F"/>
    <w:rsid w:val="00546AC7"/>
    <w:rsid w:val="005478F0"/>
    <w:rsid w:val="00547A33"/>
    <w:rsid w:val="0055067C"/>
    <w:rsid w:val="00551766"/>
    <w:rsid w:val="00552CF1"/>
    <w:rsid w:val="00553F9D"/>
    <w:rsid w:val="0055539B"/>
    <w:rsid w:val="00556117"/>
    <w:rsid w:val="0055632C"/>
    <w:rsid w:val="00560534"/>
    <w:rsid w:val="0056087C"/>
    <w:rsid w:val="005636B7"/>
    <w:rsid w:val="00563711"/>
    <w:rsid w:val="00563FB8"/>
    <w:rsid w:val="0056481C"/>
    <w:rsid w:val="00564F72"/>
    <w:rsid w:val="00565BFF"/>
    <w:rsid w:val="00566CE0"/>
    <w:rsid w:val="0056728B"/>
    <w:rsid w:val="00570632"/>
    <w:rsid w:val="00572753"/>
    <w:rsid w:val="00572D94"/>
    <w:rsid w:val="00573A32"/>
    <w:rsid w:val="00573F2C"/>
    <w:rsid w:val="005741EC"/>
    <w:rsid w:val="00575F56"/>
    <w:rsid w:val="0058050D"/>
    <w:rsid w:val="00580EF8"/>
    <w:rsid w:val="00581287"/>
    <w:rsid w:val="005823F5"/>
    <w:rsid w:val="005827F2"/>
    <w:rsid w:val="005834BA"/>
    <w:rsid w:val="00584017"/>
    <w:rsid w:val="00584EF9"/>
    <w:rsid w:val="00584F67"/>
    <w:rsid w:val="00587ABD"/>
    <w:rsid w:val="00590889"/>
    <w:rsid w:val="00592051"/>
    <w:rsid w:val="00592BE8"/>
    <w:rsid w:val="005932F0"/>
    <w:rsid w:val="00593F09"/>
    <w:rsid w:val="005952EC"/>
    <w:rsid w:val="00595707"/>
    <w:rsid w:val="005A01F4"/>
    <w:rsid w:val="005A11DD"/>
    <w:rsid w:val="005A5382"/>
    <w:rsid w:val="005A7857"/>
    <w:rsid w:val="005A7FC9"/>
    <w:rsid w:val="005B1C2F"/>
    <w:rsid w:val="005B1EAA"/>
    <w:rsid w:val="005B3016"/>
    <w:rsid w:val="005B3AE1"/>
    <w:rsid w:val="005B4681"/>
    <w:rsid w:val="005B46A1"/>
    <w:rsid w:val="005B5CE9"/>
    <w:rsid w:val="005B729C"/>
    <w:rsid w:val="005C1D87"/>
    <w:rsid w:val="005C1F76"/>
    <w:rsid w:val="005C508F"/>
    <w:rsid w:val="005C63F1"/>
    <w:rsid w:val="005C6729"/>
    <w:rsid w:val="005C753A"/>
    <w:rsid w:val="005C7BEE"/>
    <w:rsid w:val="005D0A86"/>
    <w:rsid w:val="005D133F"/>
    <w:rsid w:val="005D15FC"/>
    <w:rsid w:val="005D26FC"/>
    <w:rsid w:val="005D55B8"/>
    <w:rsid w:val="005D6A11"/>
    <w:rsid w:val="005D6DFB"/>
    <w:rsid w:val="005D7325"/>
    <w:rsid w:val="005D7D84"/>
    <w:rsid w:val="005E0312"/>
    <w:rsid w:val="005E03C5"/>
    <w:rsid w:val="005E0E73"/>
    <w:rsid w:val="005E0FAE"/>
    <w:rsid w:val="005E1076"/>
    <w:rsid w:val="005E3EEE"/>
    <w:rsid w:val="005E3F73"/>
    <w:rsid w:val="005E4107"/>
    <w:rsid w:val="005E58E6"/>
    <w:rsid w:val="005E5E99"/>
    <w:rsid w:val="005F0D86"/>
    <w:rsid w:val="005F2A56"/>
    <w:rsid w:val="005F3F3F"/>
    <w:rsid w:val="005F5301"/>
    <w:rsid w:val="005F565B"/>
    <w:rsid w:val="005F72CC"/>
    <w:rsid w:val="005F7A17"/>
    <w:rsid w:val="006032E9"/>
    <w:rsid w:val="0060370A"/>
    <w:rsid w:val="00604799"/>
    <w:rsid w:val="0060670D"/>
    <w:rsid w:val="00606BAB"/>
    <w:rsid w:val="00606C8F"/>
    <w:rsid w:val="00606D48"/>
    <w:rsid w:val="00610364"/>
    <w:rsid w:val="006109CE"/>
    <w:rsid w:val="00611BED"/>
    <w:rsid w:val="00611F6E"/>
    <w:rsid w:val="006129EE"/>
    <w:rsid w:val="00614690"/>
    <w:rsid w:val="00614936"/>
    <w:rsid w:val="0061668F"/>
    <w:rsid w:val="006174AC"/>
    <w:rsid w:val="00621B64"/>
    <w:rsid w:val="006221E7"/>
    <w:rsid w:val="0062289E"/>
    <w:rsid w:val="00624C0B"/>
    <w:rsid w:val="00624EBF"/>
    <w:rsid w:val="0062501F"/>
    <w:rsid w:val="006263B6"/>
    <w:rsid w:val="00626F07"/>
    <w:rsid w:val="00626F3B"/>
    <w:rsid w:val="00630503"/>
    <w:rsid w:val="00630E1E"/>
    <w:rsid w:val="00631E6D"/>
    <w:rsid w:val="00632090"/>
    <w:rsid w:val="0063325D"/>
    <w:rsid w:val="006341D3"/>
    <w:rsid w:val="00634475"/>
    <w:rsid w:val="00634A3B"/>
    <w:rsid w:val="00634FA4"/>
    <w:rsid w:val="00635A69"/>
    <w:rsid w:val="00635BB9"/>
    <w:rsid w:val="0063617A"/>
    <w:rsid w:val="00636DD2"/>
    <w:rsid w:val="00637F8F"/>
    <w:rsid w:val="006408E1"/>
    <w:rsid w:val="00640CBA"/>
    <w:rsid w:val="00641EC9"/>
    <w:rsid w:val="006424DC"/>
    <w:rsid w:val="006425F6"/>
    <w:rsid w:val="0064287C"/>
    <w:rsid w:val="00642CF9"/>
    <w:rsid w:val="00643761"/>
    <w:rsid w:val="00643DCC"/>
    <w:rsid w:val="00647076"/>
    <w:rsid w:val="006471CF"/>
    <w:rsid w:val="00647B30"/>
    <w:rsid w:val="006502BC"/>
    <w:rsid w:val="0065052E"/>
    <w:rsid w:val="0065073E"/>
    <w:rsid w:val="00652B5D"/>
    <w:rsid w:val="00652F56"/>
    <w:rsid w:val="006533CE"/>
    <w:rsid w:val="0065343B"/>
    <w:rsid w:val="00653577"/>
    <w:rsid w:val="00653B03"/>
    <w:rsid w:val="00654A5C"/>
    <w:rsid w:val="006554D5"/>
    <w:rsid w:val="00655B4D"/>
    <w:rsid w:val="00655CB1"/>
    <w:rsid w:val="00655FD8"/>
    <w:rsid w:val="0065690B"/>
    <w:rsid w:val="006572BB"/>
    <w:rsid w:val="0066031F"/>
    <w:rsid w:val="00660822"/>
    <w:rsid w:val="00660EC8"/>
    <w:rsid w:val="006615AF"/>
    <w:rsid w:val="006620DB"/>
    <w:rsid w:val="00665286"/>
    <w:rsid w:val="00665310"/>
    <w:rsid w:val="006654F2"/>
    <w:rsid w:val="00665F01"/>
    <w:rsid w:val="00666454"/>
    <w:rsid w:val="00666C18"/>
    <w:rsid w:val="0066792A"/>
    <w:rsid w:val="0067154E"/>
    <w:rsid w:val="0067227B"/>
    <w:rsid w:val="00672413"/>
    <w:rsid w:val="00673709"/>
    <w:rsid w:val="00673CE5"/>
    <w:rsid w:val="0067448B"/>
    <w:rsid w:val="00674C83"/>
    <w:rsid w:val="00675907"/>
    <w:rsid w:val="00675C61"/>
    <w:rsid w:val="00676676"/>
    <w:rsid w:val="006766A8"/>
    <w:rsid w:val="00676F42"/>
    <w:rsid w:val="006771CC"/>
    <w:rsid w:val="0067735E"/>
    <w:rsid w:val="006814FC"/>
    <w:rsid w:val="006816D7"/>
    <w:rsid w:val="006819B5"/>
    <w:rsid w:val="00682283"/>
    <w:rsid w:val="006822B5"/>
    <w:rsid w:val="006839A0"/>
    <w:rsid w:val="0068449C"/>
    <w:rsid w:val="006844B9"/>
    <w:rsid w:val="00684DB1"/>
    <w:rsid w:val="00685C39"/>
    <w:rsid w:val="006865FC"/>
    <w:rsid w:val="00686680"/>
    <w:rsid w:val="00690535"/>
    <w:rsid w:val="0069110D"/>
    <w:rsid w:val="00691226"/>
    <w:rsid w:val="0069246D"/>
    <w:rsid w:val="00694668"/>
    <w:rsid w:val="006959C5"/>
    <w:rsid w:val="00695B9E"/>
    <w:rsid w:val="00695BB4"/>
    <w:rsid w:val="006962AC"/>
    <w:rsid w:val="00697A0E"/>
    <w:rsid w:val="00697CB8"/>
    <w:rsid w:val="006A0AE4"/>
    <w:rsid w:val="006A1CD7"/>
    <w:rsid w:val="006A3FBC"/>
    <w:rsid w:val="006A45C5"/>
    <w:rsid w:val="006A585E"/>
    <w:rsid w:val="006A7ADC"/>
    <w:rsid w:val="006B4631"/>
    <w:rsid w:val="006B4EFC"/>
    <w:rsid w:val="006B79EA"/>
    <w:rsid w:val="006C01C1"/>
    <w:rsid w:val="006C0FA9"/>
    <w:rsid w:val="006C0FAC"/>
    <w:rsid w:val="006C17DC"/>
    <w:rsid w:val="006C283F"/>
    <w:rsid w:val="006C3514"/>
    <w:rsid w:val="006C357D"/>
    <w:rsid w:val="006C3CC0"/>
    <w:rsid w:val="006C51AD"/>
    <w:rsid w:val="006C60EF"/>
    <w:rsid w:val="006C64C9"/>
    <w:rsid w:val="006C6D72"/>
    <w:rsid w:val="006C77AB"/>
    <w:rsid w:val="006C7AB9"/>
    <w:rsid w:val="006D0162"/>
    <w:rsid w:val="006D1D99"/>
    <w:rsid w:val="006D26F7"/>
    <w:rsid w:val="006D39D1"/>
    <w:rsid w:val="006D3C5D"/>
    <w:rsid w:val="006D3C60"/>
    <w:rsid w:val="006D4202"/>
    <w:rsid w:val="006D448C"/>
    <w:rsid w:val="006D5264"/>
    <w:rsid w:val="006D5848"/>
    <w:rsid w:val="006D63EF"/>
    <w:rsid w:val="006D6401"/>
    <w:rsid w:val="006D70CB"/>
    <w:rsid w:val="006D7569"/>
    <w:rsid w:val="006E1F69"/>
    <w:rsid w:val="006E2062"/>
    <w:rsid w:val="006E34C5"/>
    <w:rsid w:val="006E4ACD"/>
    <w:rsid w:val="006E5088"/>
    <w:rsid w:val="006E50D6"/>
    <w:rsid w:val="006E5929"/>
    <w:rsid w:val="006E5FF5"/>
    <w:rsid w:val="006E612F"/>
    <w:rsid w:val="006E6553"/>
    <w:rsid w:val="006E7B4E"/>
    <w:rsid w:val="006E7D2B"/>
    <w:rsid w:val="006F082B"/>
    <w:rsid w:val="006F0E81"/>
    <w:rsid w:val="006F1726"/>
    <w:rsid w:val="006F1798"/>
    <w:rsid w:val="006F1B27"/>
    <w:rsid w:val="006F2401"/>
    <w:rsid w:val="006F66D1"/>
    <w:rsid w:val="006F7473"/>
    <w:rsid w:val="00700F3C"/>
    <w:rsid w:val="00701C3B"/>
    <w:rsid w:val="00702305"/>
    <w:rsid w:val="00702FE3"/>
    <w:rsid w:val="0070366F"/>
    <w:rsid w:val="00703D0C"/>
    <w:rsid w:val="007053F3"/>
    <w:rsid w:val="007111D6"/>
    <w:rsid w:val="00711767"/>
    <w:rsid w:val="00711C8B"/>
    <w:rsid w:val="0071215F"/>
    <w:rsid w:val="0071326A"/>
    <w:rsid w:val="007144AB"/>
    <w:rsid w:val="00714A04"/>
    <w:rsid w:val="00714D49"/>
    <w:rsid w:val="00714EA3"/>
    <w:rsid w:val="007158DC"/>
    <w:rsid w:val="00716D80"/>
    <w:rsid w:val="0071700F"/>
    <w:rsid w:val="00717279"/>
    <w:rsid w:val="00717507"/>
    <w:rsid w:val="00717C35"/>
    <w:rsid w:val="007202C1"/>
    <w:rsid w:val="00721261"/>
    <w:rsid w:val="00721C91"/>
    <w:rsid w:val="0072265D"/>
    <w:rsid w:val="00723B3A"/>
    <w:rsid w:val="007251DD"/>
    <w:rsid w:val="00725C20"/>
    <w:rsid w:val="00725E60"/>
    <w:rsid w:val="00726250"/>
    <w:rsid w:val="00730935"/>
    <w:rsid w:val="00733486"/>
    <w:rsid w:val="007342DE"/>
    <w:rsid w:val="00734B72"/>
    <w:rsid w:val="00734F76"/>
    <w:rsid w:val="00735FD7"/>
    <w:rsid w:val="00736F2E"/>
    <w:rsid w:val="00737924"/>
    <w:rsid w:val="007408AB"/>
    <w:rsid w:val="00741240"/>
    <w:rsid w:val="0074148B"/>
    <w:rsid w:val="00741D6A"/>
    <w:rsid w:val="00743632"/>
    <w:rsid w:val="00743CB6"/>
    <w:rsid w:val="007443E5"/>
    <w:rsid w:val="007460FD"/>
    <w:rsid w:val="00746739"/>
    <w:rsid w:val="007470DC"/>
    <w:rsid w:val="007471DF"/>
    <w:rsid w:val="007475F1"/>
    <w:rsid w:val="00747900"/>
    <w:rsid w:val="00747F4A"/>
    <w:rsid w:val="00750F37"/>
    <w:rsid w:val="007515C6"/>
    <w:rsid w:val="00751A59"/>
    <w:rsid w:val="00751A6D"/>
    <w:rsid w:val="00751A7E"/>
    <w:rsid w:val="00752A2D"/>
    <w:rsid w:val="00752FDF"/>
    <w:rsid w:val="007536CE"/>
    <w:rsid w:val="007541FD"/>
    <w:rsid w:val="0075539E"/>
    <w:rsid w:val="00755C73"/>
    <w:rsid w:val="00756005"/>
    <w:rsid w:val="0075689E"/>
    <w:rsid w:val="0076168E"/>
    <w:rsid w:val="0076171D"/>
    <w:rsid w:val="0076184F"/>
    <w:rsid w:val="007632D2"/>
    <w:rsid w:val="00763EBD"/>
    <w:rsid w:val="00764A23"/>
    <w:rsid w:val="00765AD0"/>
    <w:rsid w:val="00765C5C"/>
    <w:rsid w:val="00765F57"/>
    <w:rsid w:val="00766CC6"/>
    <w:rsid w:val="00766F01"/>
    <w:rsid w:val="007679E3"/>
    <w:rsid w:val="00770B42"/>
    <w:rsid w:val="00771038"/>
    <w:rsid w:val="007722FD"/>
    <w:rsid w:val="00773A7A"/>
    <w:rsid w:val="00773F8A"/>
    <w:rsid w:val="00774989"/>
    <w:rsid w:val="00774F81"/>
    <w:rsid w:val="00775203"/>
    <w:rsid w:val="007767DC"/>
    <w:rsid w:val="0077689D"/>
    <w:rsid w:val="00776E2B"/>
    <w:rsid w:val="00776FBD"/>
    <w:rsid w:val="00777288"/>
    <w:rsid w:val="0077763C"/>
    <w:rsid w:val="00777AE6"/>
    <w:rsid w:val="0078060C"/>
    <w:rsid w:val="00780621"/>
    <w:rsid w:val="00780D0E"/>
    <w:rsid w:val="00781113"/>
    <w:rsid w:val="007817CA"/>
    <w:rsid w:val="0078184E"/>
    <w:rsid w:val="00781A94"/>
    <w:rsid w:val="00781C62"/>
    <w:rsid w:val="0078210D"/>
    <w:rsid w:val="00783B3F"/>
    <w:rsid w:val="00783EC1"/>
    <w:rsid w:val="007867FF"/>
    <w:rsid w:val="00787234"/>
    <w:rsid w:val="00787419"/>
    <w:rsid w:val="00790892"/>
    <w:rsid w:val="00790A68"/>
    <w:rsid w:val="00790B13"/>
    <w:rsid w:val="00790DFD"/>
    <w:rsid w:val="00791000"/>
    <w:rsid w:val="00791A79"/>
    <w:rsid w:val="00791C78"/>
    <w:rsid w:val="00792BC1"/>
    <w:rsid w:val="00793501"/>
    <w:rsid w:val="00793A44"/>
    <w:rsid w:val="00793BAA"/>
    <w:rsid w:val="00793CC6"/>
    <w:rsid w:val="00795246"/>
    <w:rsid w:val="00795613"/>
    <w:rsid w:val="0079563E"/>
    <w:rsid w:val="00795BB0"/>
    <w:rsid w:val="00795D64"/>
    <w:rsid w:val="00796664"/>
    <w:rsid w:val="00797053"/>
    <w:rsid w:val="007971D2"/>
    <w:rsid w:val="007972F5"/>
    <w:rsid w:val="0079744E"/>
    <w:rsid w:val="00797B04"/>
    <w:rsid w:val="007A1761"/>
    <w:rsid w:val="007A255A"/>
    <w:rsid w:val="007A551D"/>
    <w:rsid w:val="007A5658"/>
    <w:rsid w:val="007A69AB"/>
    <w:rsid w:val="007B0602"/>
    <w:rsid w:val="007B09B4"/>
    <w:rsid w:val="007B0D92"/>
    <w:rsid w:val="007B1139"/>
    <w:rsid w:val="007B499B"/>
    <w:rsid w:val="007B4CE6"/>
    <w:rsid w:val="007B4E97"/>
    <w:rsid w:val="007B5B2E"/>
    <w:rsid w:val="007B5BB3"/>
    <w:rsid w:val="007B60B6"/>
    <w:rsid w:val="007B7115"/>
    <w:rsid w:val="007B785C"/>
    <w:rsid w:val="007B7C83"/>
    <w:rsid w:val="007C103C"/>
    <w:rsid w:val="007C13DA"/>
    <w:rsid w:val="007C1FBA"/>
    <w:rsid w:val="007C224B"/>
    <w:rsid w:val="007C24A6"/>
    <w:rsid w:val="007C34CD"/>
    <w:rsid w:val="007C4C56"/>
    <w:rsid w:val="007C69EF"/>
    <w:rsid w:val="007D0310"/>
    <w:rsid w:val="007D0A4B"/>
    <w:rsid w:val="007D1C03"/>
    <w:rsid w:val="007D204B"/>
    <w:rsid w:val="007D2576"/>
    <w:rsid w:val="007D28EB"/>
    <w:rsid w:val="007D4A66"/>
    <w:rsid w:val="007D4BD6"/>
    <w:rsid w:val="007D5250"/>
    <w:rsid w:val="007D576E"/>
    <w:rsid w:val="007D6996"/>
    <w:rsid w:val="007E0D31"/>
    <w:rsid w:val="007E222D"/>
    <w:rsid w:val="007E225F"/>
    <w:rsid w:val="007E2567"/>
    <w:rsid w:val="007E2A97"/>
    <w:rsid w:val="007E4364"/>
    <w:rsid w:val="007E4EA7"/>
    <w:rsid w:val="007E5C25"/>
    <w:rsid w:val="007E625F"/>
    <w:rsid w:val="007E7A25"/>
    <w:rsid w:val="007F129E"/>
    <w:rsid w:val="007F1B36"/>
    <w:rsid w:val="007F1DAF"/>
    <w:rsid w:val="007F2546"/>
    <w:rsid w:val="007F46D7"/>
    <w:rsid w:val="007F77DB"/>
    <w:rsid w:val="00801396"/>
    <w:rsid w:val="008042A8"/>
    <w:rsid w:val="0080441A"/>
    <w:rsid w:val="0080520F"/>
    <w:rsid w:val="00805540"/>
    <w:rsid w:val="008061AE"/>
    <w:rsid w:val="008067BA"/>
    <w:rsid w:val="00806AA3"/>
    <w:rsid w:val="00811938"/>
    <w:rsid w:val="008129B3"/>
    <w:rsid w:val="00814C48"/>
    <w:rsid w:val="00815097"/>
    <w:rsid w:val="00815B0D"/>
    <w:rsid w:val="00817591"/>
    <w:rsid w:val="00817E06"/>
    <w:rsid w:val="00820C4D"/>
    <w:rsid w:val="00821387"/>
    <w:rsid w:val="00821719"/>
    <w:rsid w:val="00821F0E"/>
    <w:rsid w:val="008222BB"/>
    <w:rsid w:val="00822D2F"/>
    <w:rsid w:val="00823928"/>
    <w:rsid w:val="0082456C"/>
    <w:rsid w:val="00825EC6"/>
    <w:rsid w:val="008260F1"/>
    <w:rsid w:val="008261D1"/>
    <w:rsid w:val="00826BC0"/>
    <w:rsid w:val="00826E1F"/>
    <w:rsid w:val="00826E21"/>
    <w:rsid w:val="008272CF"/>
    <w:rsid w:val="00827CB5"/>
    <w:rsid w:val="00830998"/>
    <w:rsid w:val="0083107F"/>
    <w:rsid w:val="008313ED"/>
    <w:rsid w:val="00831463"/>
    <w:rsid w:val="00831F15"/>
    <w:rsid w:val="00833231"/>
    <w:rsid w:val="00834EDB"/>
    <w:rsid w:val="00835C27"/>
    <w:rsid w:val="0083611E"/>
    <w:rsid w:val="0083697E"/>
    <w:rsid w:val="00836AC4"/>
    <w:rsid w:val="0084145B"/>
    <w:rsid w:val="008418EE"/>
    <w:rsid w:val="008426F9"/>
    <w:rsid w:val="00843146"/>
    <w:rsid w:val="00843DD3"/>
    <w:rsid w:val="00843E2E"/>
    <w:rsid w:val="00844F09"/>
    <w:rsid w:val="008457A8"/>
    <w:rsid w:val="008464E3"/>
    <w:rsid w:val="00846A1A"/>
    <w:rsid w:val="00847133"/>
    <w:rsid w:val="00847A77"/>
    <w:rsid w:val="00853705"/>
    <w:rsid w:val="0085591E"/>
    <w:rsid w:val="00855CAF"/>
    <w:rsid w:val="00856926"/>
    <w:rsid w:val="00857C51"/>
    <w:rsid w:val="0086020C"/>
    <w:rsid w:val="00860725"/>
    <w:rsid w:val="0086124F"/>
    <w:rsid w:val="00861B8B"/>
    <w:rsid w:val="00863148"/>
    <w:rsid w:val="00864D11"/>
    <w:rsid w:val="00865F82"/>
    <w:rsid w:val="0086613F"/>
    <w:rsid w:val="00866EC8"/>
    <w:rsid w:val="00867E47"/>
    <w:rsid w:val="00870313"/>
    <w:rsid w:val="00870496"/>
    <w:rsid w:val="00871035"/>
    <w:rsid w:val="00871F96"/>
    <w:rsid w:val="00872C08"/>
    <w:rsid w:val="00872CF0"/>
    <w:rsid w:val="00873678"/>
    <w:rsid w:val="00873CDF"/>
    <w:rsid w:val="008743E5"/>
    <w:rsid w:val="008745EC"/>
    <w:rsid w:val="008752D6"/>
    <w:rsid w:val="00876AB7"/>
    <w:rsid w:val="00877B8E"/>
    <w:rsid w:val="008811D3"/>
    <w:rsid w:val="008813BD"/>
    <w:rsid w:val="00881B39"/>
    <w:rsid w:val="00881C53"/>
    <w:rsid w:val="0088201A"/>
    <w:rsid w:val="008823CD"/>
    <w:rsid w:val="00882E4E"/>
    <w:rsid w:val="0088338F"/>
    <w:rsid w:val="00883985"/>
    <w:rsid w:val="00884A9B"/>
    <w:rsid w:val="00884B7D"/>
    <w:rsid w:val="00885128"/>
    <w:rsid w:val="00885F4D"/>
    <w:rsid w:val="0088626D"/>
    <w:rsid w:val="008862FD"/>
    <w:rsid w:val="00886FDD"/>
    <w:rsid w:val="00890334"/>
    <w:rsid w:val="00891051"/>
    <w:rsid w:val="0089179E"/>
    <w:rsid w:val="008918E2"/>
    <w:rsid w:val="00891F44"/>
    <w:rsid w:val="00892528"/>
    <w:rsid w:val="00892DED"/>
    <w:rsid w:val="00892FF1"/>
    <w:rsid w:val="008930C1"/>
    <w:rsid w:val="00893F0D"/>
    <w:rsid w:val="00894229"/>
    <w:rsid w:val="00895692"/>
    <w:rsid w:val="008958E6"/>
    <w:rsid w:val="008960BC"/>
    <w:rsid w:val="008962CC"/>
    <w:rsid w:val="00896386"/>
    <w:rsid w:val="008972D2"/>
    <w:rsid w:val="008A02F7"/>
    <w:rsid w:val="008A0CD3"/>
    <w:rsid w:val="008A1903"/>
    <w:rsid w:val="008A2D4E"/>
    <w:rsid w:val="008A2E27"/>
    <w:rsid w:val="008A3163"/>
    <w:rsid w:val="008A5722"/>
    <w:rsid w:val="008A58BA"/>
    <w:rsid w:val="008A5B02"/>
    <w:rsid w:val="008A60E9"/>
    <w:rsid w:val="008B0302"/>
    <w:rsid w:val="008B030B"/>
    <w:rsid w:val="008B13EB"/>
    <w:rsid w:val="008B33FD"/>
    <w:rsid w:val="008B472B"/>
    <w:rsid w:val="008B60DE"/>
    <w:rsid w:val="008B63C3"/>
    <w:rsid w:val="008C01D8"/>
    <w:rsid w:val="008C09A1"/>
    <w:rsid w:val="008C0E98"/>
    <w:rsid w:val="008C173B"/>
    <w:rsid w:val="008C19A6"/>
    <w:rsid w:val="008C291F"/>
    <w:rsid w:val="008C32E7"/>
    <w:rsid w:val="008C37A4"/>
    <w:rsid w:val="008C3A6D"/>
    <w:rsid w:val="008C4D35"/>
    <w:rsid w:val="008C5128"/>
    <w:rsid w:val="008C5562"/>
    <w:rsid w:val="008C6CE2"/>
    <w:rsid w:val="008C797B"/>
    <w:rsid w:val="008C7A4D"/>
    <w:rsid w:val="008C7EE2"/>
    <w:rsid w:val="008C7EEF"/>
    <w:rsid w:val="008D0EE3"/>
    <w:rsid w:val="008D14A0"/>
    <w:rsid w:val="008D1B60"/>
    <w:rsid w:val="008D241E"/>
    <w:rsid w:val="008D27B0"/>
    <w:rsid w:val="008D2E55"/>
    <w:rsid w:val="008D330C"/>
    <w:rsid w:val="008D61F0"/>
    <w:rsid w:val="008D69A2"/>
    <w:rsid w:val="008D7BAC"/>
    <w:rsid w:val="008D7F5C"/>
    <w:rsid w:val="008E048E"/>
    <w:rsid w:val="008E0E0D"/>
    <w:rsid w:val="008E0FF9"/>
    <w:rsid w:val="008E17E0"/>
    <w:rsid w:val="008E1B1B"/>
    <w:rsid w:val="008E25E9"/>
    <w:rsid w:val="008E3DD7"/>
    <w:rsid w:val="008E5E98"/>
    <w:rsid w:val="008E72D0"/>
    <w:rsid w:val="008E7841"/>
    <w:rsid w:val="008F1F01"/>
    <w:rsid w:val="008F268A"/>
    <w:rsid w:val="008F2A2C"/>
    <w:rsid w:val="008F2AED"/>
    <w:rsid w:val="008F3C65"/>
    <w:rsid w:val="008F43F6"/>
    <w:rsid w:val="008F445A"/>
    <w:rsid w:val="008F7366"/>
    <w:rsid w:val="0090134C"/>
    <w:rsid w:val="00901992"/>
    <w:rsid w:val="00901CCE"/>
    <w:rsid w:val="00904DBD"/>
    <w:rsid w:val="0090541D"/>
    <w:rsid w:val="00905A54"/>
    <w:rsid w:val="00905B20"/>
    <w:rsid w:val="00906D44"/>
    <w:rsid w:val="00910D5B"/>
    <w:rsid w:val="00910F8D"/>
    <w:rsid w:val="00912488"/>
    <w:rsid w:val="009152CC"/>
    <w:rsid w:val="009153F8"/>
    <w:rsid w:val="00915952"/>
    <w:rsid w:val="00915FF7"/>
    <w:rsid w:val="00916545"/>
    <w:rsid w:val="00916CA6"/>
    <w:rsid w:val="009176B5"/>
    <w:rsid w:val="009177AD"/>
    <w:rsid w:val="00917989"/>
    <w:rsid w:val="00920756"/>
    <w:rsid w:val="00922366"/>
    <w:rsid w:val="00922EF0"/>
    <w:rsid w:val="009244F3"/>
    <w:rsid w:val="0092568B"/>
    <w:rsid w:val="00925F11"/>
    <w:rsid w:val="0092760D"/>
    <w:rsid w:val="00930216"/>
    <w:rsid w:val="0093109A"/>
    <w:rsid w:val="0093121A"/>
    <w:rsid w:val="009323F3"/>
    <w:rsid w:val="009324B3"/>
    <w:rsid w:val="00932DF5"/>
    <w:rsid w:val="0093395E"/>
    <w:rsid w:val="00933AAE"/>
    <w:rsid w:val="0093408D"/>
    <w:rsid w:val="009345A9"/>
    <w:rsid w:val="00934D82"/>
    <w:rsid w:val="00935120"/>
    <w:rsid w:val="00935C28"/>
    <w:rsid w:val="00935E09"/>
    <w:rsid w:val="00935E95"/>
    <w:rsid w:val="009377DB"/>
    <w:rsid w:val="009411DD"/>
    <w:rsid w:val="00941536"/>
    <w:rsid w:val="009428A8"/>
    <w:rsid w:val="00942E80"/>
    <w:rsid w:val="00943F27"/>
    <w:rsid w:val="00944C21"/>
    <w:rsid w:val="009450B1"/>
    <w:rsid w:val="00945D9F"/>
    <w:rsid w:val="00946199"/>
    <w:rsid w:val="0094623A"/>
    <w:rsid w:val="00946CE6"/>
    <w:rsid w:val="00950985"/>
    <w:rsid w:val="00950EEB"/>
    <w:rsid w:val="00951520"/>
    <w:rsid w:val="00951727"/>
    <w:rsid w:val="00951BC9"/>
    <w:rsid w:val="00952A5E"/>
    <w:rsid w:val="00953845"/>
    <w:rsid w:val="00955B9E"/>
    <w:rsid w:val="009571BA"/>
    <w:rsid w:val="00957A48"/>
    <w:rsid w:val="00957E48"/>
    <w:rsid w:val="009614EA"/>
    <w:rsid w:val="009625A4"/>
    <w:rsid w:val="00962D63"/>
    <w:rsid w:val="00962F5A"/>
    <w:rsid w:val="0096460F"/>
    <w:rsid w:val="00964C15"/>
    <w:rsid w:val="00964E5F"/>
    <w:rsid w:val="009655C8"/>
    <w:rsid w:val="00966638"/>
    <w:rsid w:val="0096686F"/>
    <w:rsid w:val="00967456"/>
    <w:rsid w:val="009704D5"/>
    <w:rsid w:val="00971D1E"/>
    <w:rsid w:val="009726BF"/>
    <w:rsid w:val="00972E2B"/>
    <w:rsid w:val="00975DE5"/>
    <w:rsid w:val="00976C69"/>
    <w:rsid w:val="009805C8"/>
    <w:rsid w:val="00980AEC"/>
    <w:rsid w:val="00980FAA"/>
    <w:rsid w:val="00981116"/>
    <w:rsid w:val="00981442"/>
    <w:rsid w:val="00981680"/>
    <w:rsid w:val="00981AD4"/>
    <w:rsid w:val="00981CE9"/>
    <w:rsid w:val="00981D2E"/>
    <w:rsid w:val="00981F71"/>
    <w:rsid w:val="0098546C"/>
    <w:rsid w:val="00985B70"/>
    <w:rsid w:val="0098724A"/>
    <w:rsid w:val="00990DC7"/>
    <w:rsid w:val="0099160A"/>
    <w:rsid w:val="00991A98"/>
    <w:rsid w:val="00992078"/>
    <w:rsid w:val="00992DCD"/>
    <w:rsid w:val="00996696"/>
    <w:rsid w:val="0099692C"/>
    <w:rsid w:val="009969CA"/>
    <w:rsid w:val="009969EA"/>
    <w:rsid w:val="00996F3C"/>
    <w:rsid w:val="00997D2B"/>
    <w:rsid w:val="009A113D"/>
    <w:rsid w:val="009A1FEF"/>
    <w:rsid w:val="009A23B4"/>
    <w:rsid w:val="009A2589"/>
    <w:rsid w:val="009A2796"/>
    <w:rsid w:val="009A3067"/>
    <w:rsid w:val="009A40B6"/>
    <w:rsid w:val="009A41CD"/>
    <w:rsid w:val="009A4BB2"/>
    <w:rsid w:val="009A4F09"/>
    <w:rsid w:val="009A5429"/>
    <w:rsid w:val="009B0B52"/>
    <w:rsid w:val="009B0F10"/>
    <w:rsid w:val="009B13DB"/>
    <w:rsid w:val="009B1D49"/>
    <w:rsid w:val="009B1DCA"/>
    <w:rsid w:val="009B36E8"/>
    <w:rsid w:val="009B4E4A"/>
    <w:rsid w:val="009B63EF"/>
    <w:rsid w:val="009B6A76"/>
    <w:rsid w:val="009B727C"/>
    <w:rsid w:val="009B784C"/>
    <w:rsid w:val="009C12C1"/>
    <w:rsid w:val="009C14D8"/>
    <w:rsid w:val="009C258B"/>
    <w:rsid w:val="009C2961"/>
    <w:rsid w:val="009C352D"/>
    <w:rsid w:val="009C517B"/>
    <w:rsid w:val="009C6397"/>
    <w:rsid w:val="009D0372"/>
    <w:rsid w:val="009D0831"/>
    <w:rsid w:val="009D2401"/>
    <w:rsid w:val="009D289C"/>
    <w:rsid w:val="009D3574"/>
    <w:rsid w:val="009D4EE7"/>
    <w:rsid w:val="009D547F"/>
    <w:rsid w:val="009D5F7E"/>
    <w:rsid w:val="009D72E1"/>
    <w:rsid w:val="009D75DF"/>
    <w:rsid w:val="009E0521"/>
    <w:rsid w:val="009E0CE4"/>
    <w:rsid w:val="009E1C42"/>
    <w:rsid w:val="009E4BFC"/>
    <w:rsid w:val="009E4EA4"/>
    <w:rsid w:val="009E4FFD"/>
    <w:rsid w:val="009E5D5E"/>
    <w:rsid w:val="009E5EEA"/>
    <w:rsid w:val="009E7D51"/>
    <w:rsid w:val="009E7E64"/>
    <w:rsid w:val="009F06D6"/>
    <w:rsid w:val="009F0D5A"/>
    <w:rsid w:val="009F1BC4"/>
    <w:rsid w:val="009F23ED"/>
    <w:rsid w:val="009F2DFC"/>
    <w:rsid w:val="009F2EFA"/>
    <w:rsid w:val="009F5621"/>
    <w:rsid w:val="009F5D09"/>
    <w:rsid w:val="009F63E0"/>
    <w:rsid w:val="009F7694"/>
    <w:rsid w:val="009F7E3B"/>
    <w:rsid w:val="00A016E5"/>
    <w:rsid w:val="00A01E67"/>
    <w:rsid w:val="00A023D3"/>
    <w:rsid w:val="00A025E5"/>
    <w:rsid w:val="00A02BC6"/>
    <w:rsid w:val="00A03DA0"/>
    <w:rsid w:val="00A03F2A"/>
    <w:rsid w:val="00A05452"/>
    <w:rsid w:val="00A06378"/>
    <w:rsid w:val="00A069DC"/>
    <w:rsid w:val="00A072CA"/>
    <w:rsid w:val="00A108D2"/>
    <w:rsid w:val="00A114FC"/>
    <w:rsid w:val="00A129BA"/>
    <w:rsid w:val="00A12F95"/>
    <w:rsid w:val="00A1343C"/>
    <w:rsid w:val="00A13EDB"/>
    <w:rsid w:val="00A161EF"/>
    <w:rsid w:val="00A16960"/>
    <w:rsid w:val="00A20B55"/>
    <w:rsid w:val="00A20B5D"/>
    <w:rsid w:val="00A226F0"/>
    <w:rsid w:val="00A22802"/>
    <w:rsid w:val="00A22B81"/>
    <w:rsid w:val="00A23225"/>
    <w:rsid w:val="00A234EC"/>
    <w:rsid w:val="00A24D69"/>
    <w:rsid w:val="00A253A2"/>
    <w:rsid w:val="00A25554"/>
    <w:rsid w:val="00A268C8"/>
    <w:rsid w:val="00A31DD3"/>
    <w:rsid w:val="00A335EA"/>
    <w:rsid w:val="00A3362D"/>
    <w:rsid w:val="00A34195"/>
    <w:rsid w:val="00A3607C"/>
    <w:rsid w:val="00A36A1A"/>
    <w:rsid w:val="00A36F19"/>
    <w:rsid w:val="00A41AA3"/>
    <w:rsid w:val="00A42C17"/>
    <w:rsid w:val="00A43DA2"/>
    <w:rsid w:val="00A43DB9"/>
    <w:rsid w:val="00A43F0A"/>
    <w:rsid w:val="00A43FA6"/>
    <w:rsid w:val="00A449AB"/>
    <w:rsid w:val="00A45425"/>
    <w:rsid w:val="00A466AB"/>
    <w:rsid w:val="00A4691F"/>
    <w:rsid w:val="00A471A0"/>
    <w:rsid w:val="00A509F4"/>
    <w:rsid w:val="00A5134F"/>
    <w:rsid w:val="00A513D5"/>
    <w:rsid w:val="00A51DFB"/>
    <w:rsid w:val="00A522A4"/>
    <w:rsid w:val="00A52913"/>
    <w:rsid w:val="00A53045"/>
    <w:rsid w:val="00A54CDC"/>
    <w:rsid w:val="00A558B5"/>
    <w:rsid w:val="00A574AA"/>
    <w:rsid w:val="00A5756D"/>
    <w:rsid w:val="00A576F2"/>
    <w:rsid w:val="00A60A8A"/>
    <w:rsid w:val="00A61F1C"/>
    <w:rsid w:val="00A629EA"/>
    <w:rsid w:val="00A653D5"/>
    <w:rsid w:val="00A658F5"/>
    <w:rsid w:val="00A659EB"/>
    <w:rsid w:val="00A65A33"/>
    <w:rsid w:val="00A6778A"/>
    <w:rsid w:val="00A67BAB"/>
    <w:rsid w:val="00A700E3"/>
    <w:rsid w:val="00A70150"/>
    <w:rsid w:val="00A706D5"/>
    <w:rsid w:val="00A725A6"/>
    <w:rsid w:val="00A72B19"/>
    <w:rsid w:val="00A72C5C"/>
    <w:rsid w:val="00A74029"/>
    <w:rsid w:val="00A75313"/>
    <w:rsid w:val="00A77AFD"/>
    <w:rsid w:val="00A80495"/>
    <w:rsid w:val="00A81644"/>
    <w:rsid w:val="00A8272C"/>
    <w:rsid w:val="00A82F85"/>
    <w:rsid w:val="00A83415"/>
    <w:rsid w:val="00A83CEA"/>
    <w:rsid w:val="00A83FE0"/>
    <w:rsid w:val="00A85C0D"/>
    <w:rsid w:val="00A86137"/>
    <w:rsid w:val="00A87369"/>
    <w:rsid w:val="00A87D5C"/>
    <w:rsid w:val="00A90B5D"/>
    <w:rsid w:val="00A90E69"/>
    <w:rsid w:val="00A91380"/>
    <w:rsid w:val="00A91CAB"/>
    <w:rsid w:val="00A93658"/>
    <w:rsid w:val="00A9376B"/>
    <w:rsid w:val="00A93C4E"/>
    <w:rsid w:val="00A9636D"/>
    <w:rsid w:val="00A97438"/>
    <w:rsid w:val="00A97BF6"/>
    <w:rsid w:val="00AA0167"/>
    <w:rsid w:val="00AA0459"/>
    <w:rsid w:val="00AA2DDC"/>
    <w:rsid w:val="00AA5F27"/>
    <w:rsid w:val="00AA60EC"/>
    <w:rsid w:val="00AA66B5"/>
    <w:rsid w:val="00AA695D"/>
    <w:rsid w:val="00AA69C0"/>
    <w:rsid w:val="00AA6E6E"/>
    <w:rsid w:val="00AA7193"/>
    <w:rsid w:val="00AB02B9"/>
    <w:rsid w:val="00AB0925"/>
    <w:rsid w:val="00AB13DF"/>
    <w:rsid w:val="00AB2A61"/>
    <w:rsid w:val="00AB57DC"/>
    <w:rsid w:val="00AB5EAD"/>
    <w:rsid w:val="00AB6478"/>
    <w:rsid w:val="00AB66B1"/>
    <w:rsid w:val="00AB6A2E"/>
    <w:rsid w:val="00AC1B68"/>
    <w:rsid w:val="00AC1C72"/>
    <w:rsid w:val="00AC1EE3"/>
    <w:rsid w:val="00AC2299"/>
    <w:rsid w:val="00AC38D3"/>
    <w:rsid w:val="00AC5877"/>
    <w:rsid w:val="00AC5F82"/>
    <w:rsid w:val="00AC63AC"/>
    <w:rsid w:val="00AC71FC"/>
    <w:rsid w:val="00AD0161"/>
    <w:rsid w:val="00AD0544"/>
    <w:rsid w:val="00AD0563"/>
    <w:rsid w:val="00AD11E7"/>
    <w:rsid w:val="00AD18D3"/>
    <w:rsid w:val="00AD1EA6"/>
    <w:rsid w:val="00AD2150"/>
    <w:rsid w:val="00AD2588"/>
    <w:rsid w:val="00AD46DD"/>
    <w:rsid w:val="00AD4AE7"/>
    <w:rsid w:val="00AD5FA5"/>
    <w:rsid w:val="00AD6A9A"/>
    <w:rsid w:val="00AD7956"/>
    <w:rsid w:val="00AE057E"/>
    <w:rsid w:val="00AE0801"/>
    <w:rsid w:val="00AE12B3"/>
    <w:rsid w:val="00AE1A96"/>
    <w:rsid w:val="00AE3B63"/>
    <w:rsid w:val="00AE4335"/>
    <w:rsid w:val="00AE5ACE"/>
    <w:rsid w:val="00AE69E3"/>
    <w:rsid w:val="00AE77E6"/>
    <w:rsid w:val="00AF019C"/>
    <w:rsid w:val="00AF020C"/>
    <w:rsid w:val="00AF0BEA"/>
    <w:rsid w:val="00AF2EEC"/>
    <w:rsid w:val="00AF51EE"/>
    <w:rsid w:val="00AF54D6"/>
    <w:rsid w:val="00AF5A27"/>
    <w:rsid w:val="00AF6417"/>
    <w:rsid w:val="00AF6E5C"/>
    <w:rsid w:val="00AF6F17"/>
    <w:rsid w:val="00B0006C"/>
    <w:rsid w:val="00B00BF7"/>
    <w:rsid w:val="00B02917"/>
    <w:rsid w:val="00B039BF"/>
    <w:rsid w:val="00B03C39"/>
    <w:rsid w:val="00B046B6"/>
    <w:rsid w:val="00B04855"/>
    <w:rsid w:val="00B04C01"/>
    <w:rsid w:val="00B04D6C"/>
    <w:rsid w:val="00B06D63"/>
    <w:rsid w:val="00B07394"/>
    <w:rsid w:val="00B109BB"/>
    <w:rsid w:val="00B12730"/>
    <w:rsid w:val="00B13767"/>
    <w:rsid w:val="00B14968"/>
    <w:rsid w:val="00B14B23"/>
    <w:rsid w:val="00B15626"/>
    <w:rsid w:val="00B1645D"/>
    <w:rsid w:val="00B16BB4"/>
    <w:rsid w:val="00B16CAD"/>
    <w:rsid w:val="00B17577"/>
    <w:rsid w:val="00B20DBE"/>
    <w:rsid w:val="00B213C3"/>
    <w:rsid w:val="00B215F8"/>
    <w:rsid w:val="00B22326"/>
    <w:rsid w:val="00B2293A"/>
    <w:rsid w:val="00B2326A"/>
    <w:rsid w:val="00B23600"/>
    <w:rsid w:val="00B27B05"/>
    <w:rsid w:val="00B30710"/>
    <w:rsid w:val="00B30B2D"/>
    <w:rsid w:val="00B30C35"/>
    <w:rsid w:val="00B31B04"/>
    <w:rsid w:val="00B327A3"/>
    <w:rsid w:val="00B337BD"/>
    <w:rsid w:val="00B3389A"/>
    <w:rsid w:val="00B35BEA"/>
    <w:rsid w:val="00B36D44"/>
    <w:rsid w:val="00B3758C"/>
    <w:rsid w:val="00B40F7C"/>
    <w:rsid w:val="00B4132D"/>
    <w:rsid w:val="00B422B5"/>
    <w:rsid w:val="00B42394"/>
    <w:rsid w:val="00B423AE"/>
    <w:rsid w:val="00B42658"/>
    <w:rsid w:val="00B44313"/>
    <w:rsid w:val="00B45913"/>
    <w:rsid w:val="00B46B9C"/>
    <w:rsid w:val="00B47AFB"/>
    <w:rsid w:val="00B5139C"/>
    <w:rsid w:val="00B51E3F"/>
    <w:rsid w:val="00B5293C"/>
    <w:rsid w:val="00B529C5"/>
    <w:rsid w:val="00B5300A"/>
    <w:rsid w:val="00B5381F"/>
    <w:rsid w:val="00B54383"/>
    <w:rsid w:val="00B548D0"/>
    <w:rsid w:val="00B54EE6"/>
    <w:rsid w:val="00B559E2"/>
    <w:rsid w:val="00B5739D"/>
    <w:rsid w:val="00B60E20"/>
    <w:rsid w:val="00B60E50"/>
    <w:rsid w:val="00B61639"/>
    <w:rsid w:val="00B61FB3"/>
    <w:rsid w:val="00B628CD"/>
    <w:rsid w:val="00B62969"/>
    <w:rsid w:val="00B62BEA"/>
    <w:rsid w:val="00B62C4E"/>
    <w:rsid w:val="00B64523"/>
    <w:rsid w:val="00B6478D"/>
    <w:rsid w:val="00B64A86"/>
    <w:rsid w:val="00B64AFF"/>
    <w:rsid w:val="00B65B6B"/>
    <w:rsid w:val="00B65D8B"/>
    <w:rsid w:val="00B6614F"/>
    <w:rsid w:val="00B6662B"/>
    <w:rsid w:val="00B67BEF"/>
    <w:rsid w:val="00B71D58"/>
    <w:rsid w:val="00B71E32"/>
    <w:rsid w:val="00B73A93"/>
    <w:rsid w:val="00B74440"/>
    <w:rsid w:val="00B74D73"/>
    <w:rsid w:val="00B75B0D"/>
    <w:rsid w:val="00B75D64"/>
    <w:rsid w:val="00B7602C"/>
    <w:rsid w:val="00B807D3"/>
    <w:rsid w:val="00B81769"/>
    <w:rsid w:val="00B82330"/>
    <w:rsid w:val="00B8318D"/>
    <w:rsid w:val="00B83A05"/>
    <w:rsid w:val="00B8423A"/>
    <w:rsid w:val="00B84333"/>
    <w:rsid w:val="00B8504A"/>
    <w:rsid w:val="00B85969"/>
    <w:rsid w:val="00B85EF3"/>
    <w:rsid w:val="00B86889"/>
    <w:rsid w:val="00B871ED"/>
    <w:rsid w:val="00B87CCB"/>
    <w:rsid w:val="00B909D8"/>
    <w:rsid w:val="00B90BA0"/>
    <w:rsid w:val="00B90FAE"/>
    <w:rsid w:val="00B91184"/>
    <w:rsid w:val="00B91793"/>
    <w:rsid w:val="00B92379"/>
    <w:rsid w:val="00B94517"/>
    <w:rsid w:val="00B94C19"/>
    <w:rsid w:val="00B94EBD"/>
    <w:rsid w:val="00B971CC"/>
    <w:rsid w:val="00BA0737"/>
    <w:rsid w:val="00BA098A"/>
    <w:rsid w:val="00BA0EF0"/>
    <w:rsid w:val="00BA12C9"/>
    <w:rsid w:val="00BA1B02"/>
    <w:rsid w:val="00BA3327"/>
    <w:rsid w:val="00BA3766"/>
    <w:rsid w:val="00BA3844"/>
    <w:rsid w:val="00BA4374"/>
    <w:rsid w:val="00BA439A"/>
    <w:rsid w:val="00BA4905"/>
    <w:rsid w:val="00BA5499"/>
    <w:rsid w:val="00BA5515"/>
    <w:rsid w:val="00BA5C2D"/>
    <w:rsid w:val="00BA5FBC"/>
    <w:rsid w:val="00BA634B"/>
    <w:rsid w:val="00BA6700"/>
    <w:rsid w:val="00BB0502"/>
    <w:rsid w:val="00BB05B1"/>
    <w:rsid w:val="00BB1E43"/>
    <w:rsid w:val="00BB2BEB"/>
    <w:rsid w:val="00BB2C92"/>
    <w:rsid w:val="00BB3397"/>
    <w:rsid w:val="00BB53B7"/>
    <w:rsid w:val="00BB54F1"/>
    <w:rsid w:val="00BB5579"/>
    <w:rsid w:val="00BB5F74"/>
    <w:rsid w:val="00BB652B"/>
    <w:rsid w:val="00BB6AD8"/>
    <w:rsid w:val="00BC3963"/>
    <w:rsid w:val="00BC3BC2"/>
    <w:rsid w:val="00BC3D88"/>
    <w:rsid w:val="00BC5DFE"/>
    <w:rsid w:val="00BC690C"/>
    <w:rsid w:val="00BC7101"/>
    <w:rsid w:val="00BC734B"/>
    <w:rsid w:val="00BD08CA"/>
    <w:rsid w:val="00BD2183"/>
    <w:rsid w:val="00BD3B81"/>
    <w:rsid w:val="00BD3C44"/>
    <w:rsid w:val="00BD50E4"/>
    <w:rsid w:val="00BD6241"/>
    <w:rsid w:val="00BD65E9"/>
    <w:rsid w:val="00BD67B2"/>
    <w:rsid w:val="00BD6CF6"/>
    <w:rsid w:val="00BD7507"/>
    <w:rsid w:val="00BE0C98"/>
    <w:rsid w:val="00BE118B"/>
    <w:rsid w:val="00BE123E"/>
    <w:rsid w:val="00BE14C8"/>
    <w:rsid w:val="00BE26F1"/>
    <w:rsid w:val="00BE4189"/>
    <w:rsid w:val="00BE4548"/>
    <w:rsid w:val="00BE4E5F"/>
    <w:rsid w:val="00BE5307"/>
    <w:rsid w:val="00BE56D3"/>
    <w:rsid w:val="00BE6F0C"/>
    <w:rsid w:val="00BE7AF8"/>
    <w:rsid w:val="00BF0068"/>
    <w:rsid w:val="00BF07EB"/>
    <w:rsid w:val="00BF0E3E"/>
    <w:rsid w:val="00BF1A04"/>
    <w:rsid w:val="00BF546E"/>
    <w:rsid w:val="00BF5796"/>
    <w:rsid w:val="00BF69E4"/>
    <w:rsid w:val="00BF75DE"/>
    <w:rsid w:val="00C0003D"/>
    <w:rsid w:val="00C018C1"/>
    <w:rsid w:val="00C018F2"/>
    <w:rsid w:val="00C036C8"/>
    <w:rsid w:val="00C03BD1"/>
    <w:rsid w:val="00C048BE"/>
    <w:rsid w:val="00C0644D"/>
    <w:rsid w:val="00C0686C"/>
    <w:rsid w:val="00C06E73"/>
    <w:rsid w:val="00C102C6"/>
    <w:rsid w:val="00C103AF"/>
    <w:rsid w:val="00C10404"/>
    <w:rsid w:val="00C10C59"/>
    <w:rsid w:val="00C11030"/>
    <w:rsid w:val="00C115BE"/>
    <w:rsid w:val="00C11AA9"/>
    <w:rsid w:val="00C12B26"/>
    <w:rsid w:val="00C136CC"/>
    <w:rsid w:val="00C145A2"/>
    <w:rsid w:val="00C14C1D"/>
    <w:rsid w:val="00C165E0"/>
    <w:rsid w:val="00C16ED1"/>
    <w:rsid w:val="00C17039"/>
    <w:rsid w:val="00C179CC"/>
    <w:rsid w:val="00C20206"/>
    <w:rsid w:val="00C2085F"/>
    <w:rsid w:val="00C21FC9"/>
    <w:rsid w:val="00C22BDE"/>
    <w:rsid w:val="00C236F3"/>
    <w:rsid w:val="00C23FE5"/>
    <w:rsid w:val="00C24124"/>
    <w:rsid w:val="00C24B25"/>
    <w:rsid w:val="00C27068"/>
    <w:rsid w:val="00C2751E"/>
    <w:rsid w:val="00C27B2C"/>
    <w:rsid w:val="00C31B01"/>
    <w:rsid w:val="00C322B6"/>
    <w:rsid w:val="00C32E79"/>
    <w:rsid w:val="00C35307"/>
    <w:rsid w:val="00C36011"/>
    <w:rsid w:val="00C36C6E"/>
    <w:rsid w:val="00C379EA"/>
    <w:rsid w:val="00C37A32"/>
    <w:rsid w:val="00C40381"/>
    <w:rsid w:val="00C40F02"/>
    <w:rsid w:val="00C418B3"/>
    <w:rsid w:val="00C41BBA"/>
    <w:rsid w:val="00C42A29"/>
    <w:rsid w:val="00C4377C"/>
    <w:rsid w:val="00C43C98"/>
    <w:rsid w:val="00C4477E"/>
    <w:rsid w:val="00C45331"/>
    <w:rsid w:val="00C46E8A"/>
    <w:rsid w:val="00C50BD6"/>
    <w:rsid w:val="00C5128B"/>
    <w:rsid w:val="00C530DE"/>
    <w:rsid w:val="00C545F4"/>
    <w:rsid w:val="00C548DE"/>
    <w:rsid w:val="00C54E4E"/>
    <w:rsid w:val="00C55751"/>
    <w:rsid w:val="00C56305"/>
    <w:rsid w:val="00C56ADB"/>
    <w:rsid w:val="00C57548"/>
    <w:rsid w:val="00C57749"/>
    <w:rsid w:val="00C60112"/>
    <w:rsid w:val="00C60D43"/>
    <w:rsid w:val="00C61835"/>
    <w:rsid w:val="00C6194A"/>
    <w:rsid w:val="00C63ED1"/>
    <w:rsid w:val="00C65788"/>
    <w:rsid w:val="00C66432"/>
    <w:rsid w:val="00C6680E"/>
    <w:rsid w:val="00C6744A"/>
    <w:rsid w:val="00C67AC8"/>
    <w:rsid w:val="00C67C6D"/>
    <w:rsid w:val="00C70BE3"/>
    <w:rsid w:val="00C71550"/>
    <w:rsid w:val="00C716F4"/>
    <w:rsid w:val="00C71A31"/>
    <w:rsid w:val="00C72B9C"/>
    <w:rsid w:val="00C73A58"/>
    <w:rsid w:val="00C74850"/>
    <w:rsid w:val="00C7557C"/>
    <w:rsid w:val="00C76296"/>
    <w:rsid w:val="00C763B5"/>
    <w:rsid w:val="00C77392"/>
    <w:rsid w:val="00C808F4"/>
    <w:rsid w:val="00C80CB8"/>
    <w:rsid w:val="00C813AF"/>
    <w:rsid w:val="00C81B82"/>
    <w:rsid w:val="00C81D71"/>
    <w:rsid w:val="00C82137"/>
    <w:rsid w:val="00C82394"/>
    <w:rsid w:val="00C83E32"/>
    <w:rsid w:val="00C844B5"/>
    <w:rsid w:val="00C8492F"/>
    <w:rsid w:val="00C84FB9"/>
    <w:rsid w:val="00C8542E"/>
    <w:rsid w:val="00C855C6"/>
    <w:rsid w:val="00C85C56"/>
    <w:rsid w:val="00C86A85"/>
    <w:rsid w:val="00C86DEA"/>
    <w:rsid w:val="00C872D8"/>
    <w:rsid w:val="00C87393"/>
    <w:rsid w:val="00C87A86"/>
    <w:rsid w:val="00C904D5"/>
    <w:rsid w:val="00C9135A"/>
    <w:rsid w:val="00C923C5"/>
    <w:rsid w:val="00C93650"/>
    <w:rsid w:val="00C94B30"/>
    <w:rsid w:val="00C95371"/>
    <w:rsid w:val="00C95420"/>
    <w:rsid w:val="00C95FD5"/>
    <w:rsid w:val="00C9604E"/>
    <w:rsid w:val="00C973FF"/>
    <w:rsid w:val="00C978E9"/>
    <w:rsid w:val="00C97B8F"/>
    <w:rsid w:val="00C97E31"/>
    <w:rsid w:val="00CA0C50"/>
    <w:rsid w:val="00CA3A5C"/>
    <w:rsid w:val="00CA473A"/>
    <w:rsid w:val="00CA53B1"/>
    <w:rsid w:val="00CA613F"/>
    <w:rsid w:val="00CA7830"/>
    <w:rsid w:val="00CA7C2D"/>
    <w:rsid w:val="00CA7C8E"/>
    <w:rsid w:val="00CB01E7"/>
    <w:rsid w:val="00CB0209"/>
    <w:rsid w:val="00CB0711"/>
    <w:rsid w:val="00CB10FD"/>
    <w:rsid w:val="00CB110F"/>
    <w:rsid w:val="00CB12C7"/>
    <w:rsid w:val="00CB287F"/>
    <w:rsid w:val="00CB2DAE"/>
    <w:rsid w:val="00CB41D4"/>
    <w:rsid w:val="00CB55EF"/>
    <w:rsid w:val="00CB6159"/>
    <w:rsid w:val="00CB76BD"/>
    <w:rsid w:val="00CB798E"/>
    <w:rsid w:val="00CC2311"/>
    <w:rsid w:val="00CC3719"/>
    <w:rsid w:val="00CC4160"/>
    <w:rsid w:val="00CC45FF"/>
    <w:rsid w:val="00CC4787"/>
    <w:rsid w:val="00CC5E14"/>
    <w:rsid w:val="00CC5F28"/>
    <w:rsid w:val="00CC70E9"/>
    <w:rsid w:val="00CD0E8B"/>
    <w:rsid w:val="00CD0F91"/>
    <w:rsid w:val="00CD247B"/>
    <w:rsid w:val="00CD3A88"/>
    <w:rsid w:val="00CD3EDE"/>
    <w:rsid w:val="00CD4E2F"/>
    <w:rsid w:val="00CD4EA7"/>
    <w:rsid w:val="00CD52DF"/>
    <w:rsid w:val="00CD5395"/>
    <w:rsid w:val="00CD568E"/>
    <w:rsid w:val="00CD5D9A"/>
    <w:rsid w:val="00CD7388"/>
    <w:rsid w:val="00CD7945"/>
    <w:rsid w:val="00CD7EAB"/>
    <w:rsid w:val="00CE105D"/>
    <w:rsid w:val="00CE1683"/>
    <w:rsid w:val="00CE1BFE"/>
    <w:rsid w:val="00CE21F0"/>
    <w:rsid w:val="00CE439C"/>
    <w:rsid w:val="00CE4B88"/>
    <w:rsid w:val="00CE57C0"/>
    <w:rsid w:val="00CE5B97"/>
    <w:rsid w:val="00CE5C91"/>
    <w:rsid w:val="00CE76A5"/>
    <w:rsid w:val="00CE7EE3"/>
    <w:rsid w:val="00CF003B"/>
    <w:rsid w:val="00CF05B4"/>
    <w:rsid w:val="00CF0D1F"/>
    <w:rsid w:val="00CF28E8"/>
    <w:rsid w:val="00CF39C8"/>
    <w:rsid w:val="00CF4A42"/>
    <w:rsid w:val="00CF4ED0"/>
    <w:rsid w:val="00CF7AB6"/>
    <w:rsid w:val="00D00076"/>
    <w:rsid w:val="00D01965"/>
    <w:rsid w:val="00D02DFD"/>
    <w:rsid w:val="00D05158"/>
    <w:rsid w:val="00D0599A"/>
    <w:rsid w:val="00D05B96"/>
    <w:rsid w:val="00D06CD3"/>
    <w:rsid w:val="00D07C92"/>
    <w:rsid w:val="00D100D5"/>
    <w:rsid w:val="00D106A1"/>
    <w:rsid w:val="00D10816"/>
    <w:rsid w:val="00D110D1"/>
    <w:rsid w:val="00D11457"/>
    <w:rsid w:val="00D1177A"/>
    <w:rsid w:val="00D12188"/>
    <w:rsid w:val="00D12484"/>
    <w:rsid w:val="00D12C49"/>
    <w:rsid w:val="00D130D2"/>
    <w:rsid w:val="00D137BE"/>
    <w:rsid w:val="00D14FF3"/>
    <w:rsid w:val="00D1526A"/>
    <w:rsid w:val="00D16219"/>
    <w:rsid w:val="00D17810"/>
    <w:rsid w:val="00D17B60"/>
    <w:rsid w:val="00D20DB2"/>
    <w:rsid w:val="00D217DE"/>
    <w:rsid w:val="00D21EF0"/>
    <w:rsid w:val="00D22F05"/>
    <w:rsid w:val="00D242AA"/>
    <w:rsid w:val="00D24A97"/>
    <w:rsid w:val="00D24BFC"/>
    <w:rsid w:val="00D25D47"/>
    <w:rsid w:val="00D25DF4"/>
    <w:rsid w:val="00D27333"/>
    <w:rsid w:val="00D30147"/>
    <w:rsid w:val="00D30386"/>
    <w:rsid w:val="00D306C0"/>
    <w:rsid w:val="00D30F3B"/>
    <w:rsid w:val="00D316C3"/>
    <w:rsid w:val="00D31B2E"/>
    <w:rsid w:val="00D31FBB"/>
    <w:rsid w:val="00D3568C"/>
    <w:rsid w:val="00D35DC3"/>
    <w:rsid w:val="00D368DB"/>
    <w:rsid w:val="00D378F9"/>
    <w:rsid w:val="00D37C1A"/>
    <w:rsid w:val="00D40B16"/>
    <w:rsid w:val="00D41ED6"/>
    <w:rsid w:val="00D42A57"/>
    <w:rsid w:val="00D439A2"/>
    <w:rsid w:val="00D43C8F"/>
    <w:rsid w:val="00D43EF5"/>
    <w:rsid w:val="00D45E7E"/>
    <w:rsid w:val="00D45E8A"/>
    <w:rsid w:val="00D46AC8"/>
    <w:rsid w:val="00D47A8C"/>
    <w:rsid w:val="00D47F8C"/>
    <w:rsid w:val="00D500BE"/>
    <w:rsid w:val="00D505A8"/>
    <w:rsid w:val="00D52E48"/>
    <w:rsid w:val="00D535AB"/>
    <w:rsid w:val="00D537E9"/>
    <w:rsid w:val="00D5501D"/>
    <w:rsid w:val="00D57638"/>
    <w:rsid w:val="00D60151"/>
    <w:rsid w:val="00D601BD"/>
    <w:rsid w:val="00D60624"/>
    <w:rsid w:val="00D612C7"/>
    <w:rsid w:val="00D6207A"/>
    <w:rsid w:val="00D634AE"/>
    <w:rsid w:val="00D63575"/>
    <w:rsid w:val="00D6406C"/>
    <w:rsid w:val="00D64CFB"/>
    <w:rsid w:val="00D65031"/>
    <w:rsid w:val="00D65356"/>
    <w:rsid w:val="00D657CA"/>
    <w:rsid w:val="00D6594B"/>
    <w:rsid w:val="00D65CED"/>
    <w:rsid w:val="00D66AA0"/>
    <w:rsid w:val="00D66B7A"/>
    <w:rsid w:val="00D67217"/>
    <w:rsid w:val="00D70816"/>
    <w:rsid w:val="00D70EBE"/>
    <w:rsid w:val="00D70EC0"/>
    <w:rsid w:val="00D71A5F"/>
    <w:rsid w:val="00D72624"/>
    <w:rsid w:val="00D72A3A"/>
    <w:rsid w:val="00D730B1"/>
    <w:rsid w:val="00D73D54"/>
    <w:rsid w:val="00D741FE"/>
    <w:rsid w:val="00D748D4"/>
    <w:rsid w:val="00D749C6"/>
    <w:rsid w:val="00D74B44"/>
    <w:rsid w:val="00D751D1"/>
    <w:rsid w:val="00D76EAC"/>
    <w:rsid w:val="00D77487"/>
    <w:rsid w:val="00D80090"/>
    <w:rsid w:val="00D80696"/>
    <w:rsid w:val="00D81165"/>
    <w:rsid w:val="00D816D3"/>
    <w:rsid w:val="00D81A01"/>
    <w:rsid w:val="00D81F13"/>
    <w:rsid w:val="00D82769"/>
    <w:rsid w:val="00D845B6"/>
    <w:rsid w:val="00D84E09"/>
    <w:rsid w:val="00D84F66"/>
    <w:rsid w:val="00D8556F"/>
    <w:rsid w:val="00D85A2E"/>
    <w:rsid w:val="00D85F44"/>
    <w:rsid w:val="00D87106"/>
    <w:rsid w:val="00D879B9"/>
    <w:rsid w:val="00D87A54"/>
    <w:rsid w:val="00D87D0A"/>
    <w:rsid w:val="00D91B3F"/>
    <w:rsid w:val="00D92300"/>
    <w:rsid w:val="00D9250F"/>
    <w:rsid w:val="00D9288B"/>
    <w:rsid w:val="00D933E5"/>
    <w:rsid w:val="00D9353D"/>
    <w:rsid w:val="00DA1945"/>
    <w:rsid w:val="00DA32B5"/>
    <w:rsid w:val="00DA3465"/>
    <w:rsid w:val="00DA34AF"/>
    <w:rsid w:val="00DA626F"/>
    <w:rsid w:val="00DB0773"/>
    <w:rsid w:val="00DB1B36"/>
    <w:rsid w:val="00DB2153"/>
    <w:rsid w:val="00DB28E7"/>
    <w:rsid w:val="00DB3837"/>
    <w:rsid w:val="00DB4F6A"/>
    <w:rsid w:val="00DB57EC"/>
    <w:rsid w:val="00DB5B9F"/>
    <w:rsid w:val="00DB63C7"/>
    <w:rsid w:val="00DB76B6"/>
    <w:rsid w:val="00DB7824"/>
    <w:rsid w:val="00DB7BB9"/>
    <w:rsid w:val="00DC0F47"/>
    <w:rsid w:val="00DC184D"/>
    <w:rsid w:val="00DC3841"/>
    <w:rsid w:val="00DC4184"/>
    <w:rsid w:val="00DC490B"/>
    <w:rsid w:val="00DC4B97"/>
    <w:rsid w:val="00DC4B9F"/>
    <w:rsid w:val="00DC4F09"/>
    <w:rsid w:val="00DC558A"/>
    <w:rsid w:val="00DC6DE0"/>
    <w:rsid w:val="00DC7C28"/>
    <w:rsid w:val="00DD07F2"/>
    <w:rsid w:val="00DD0AB0"/>
    <w:rsid w:val="00DD1152"/>
    <w:rsid w:val="00DD1B36"/>
    <w:rsid w:val="00DD2D56"/>
    <w:rsid w:val="00DD2E20"/>
    <w:rsid w:val="00DD3B89"/>
    <w:rsid w:val="00DD3D64"/>
    <w:rsid w:val="00DD4747"/>
    <w:rsid w:val="00DD47B9"/>
    <w:rsid w:val="00DD5F64"/>
    <w:rsid w:val="00DD69AB"/>
    <w:rsid w:val="00DE0C62"/>
    <w:rsid w:val="00DE1150"/>
    <w:rsid w:val="00DE132C"/>
    <w:rsid w:val="00DE19E9"/>
    <w:rsid w:val="00DE276A"/>
    <w:rsid w:val="00DE30C6"/>
    <w:rsid w:val="00DE45B8"/>
    <w:rsid w:val="00DE4A6F"/>
    <w:rsid w:val="00DE4DB4"/>
    <w:rsid w:val="00DE6413"/>
    <w:rsid w:val="00DE6BC2"/>
    <w:rsid w:val="00DE71CE"/>
    <w:rsid w:val="00DE7DCF"/>
    <w:rsid w:val="00DF030C"/>
    <w:rsid w:val="00DF09BE"/>
    <w:rsid w:val="00DF3280"/>
    <w:rsid w:val="00DF3659"/>
    <w:rsid w:val="00DF3EE2"/>
    <w:rsid w:val="00DF4D99"/>
    <w:rsid w:val="00DF4F92"/>
    <w:rsid w:val="00DF7D6E"/>
    <w:rsid w:val="00E029EA"/>
    <w:rsid w:val="00E033C3"/>
    <w:rsid w:val="00E0354E"/>
    <w:rsid w:val="00E03BBD"/>
    <w:rsid w:val="00E03CEF"/>
    <w:rsid w:val="00E04C37"/>
    <w:rsid w:val="00E04D31"/>
    <w:rsid w:val="00E053D0"/>
    <w:rsid w:val="00E06370"/>
    <w:rsid w:val="00E06F81"/>
    <w:rsid w:val="00E102A9"/>
    <w:rsid w:val="00E10BD8"/>
    <w:rsid w:val="00E138B5"/>
    <w:rsid w:val="00E13CEC"/>
    <w:rsid w:val="00E13D3F"/>
    <w:rsid w:val="00E145C6"/>
    <w:rsid w:val="00E1491D"/>
    <w:rsid w:val="00E14BD9"/>
    <w:rsid w:val="00E1594C"/>
    <w:rsid w:val="00E1619F"/>
    <w:rsid w:val="00E174CD"/>
    <w:rsid w:val="00E175FC"/>
    <w:rsid w:val="00E20028"/>
    <w:rsid w:val="00E20341"/>
    <w:rsid w:val="00E20AB7"/>
    <w:rsid w:val="00E21A89"/>
    <w:rsid w:val="00E21C40"/>
    <w:rsid w:val="00E222FE"/>
    <w:rsid w:val="00E226CF"/>
    <w:rsid w:val="00E233FC"/>
    <w:rsid w:val="00E23E1D"/>
    <w:rsid w:val="00E2470D"/>
    <w:rsid w:val="00E248A5"/>
    <w:rsid w:val="00E2506F"/>
    <w:rsid w:val="00E2670A"/>
    <w:rsid w:val="00E272C4"/>
    <w:rsid w:val="00E2734C"/>
    <w:rsid w:val="00E30825"/>
    <w:rsid w:val="00E30D84"/>
    <w:rsid w:val="00E31C17"/>
    <w:rsid w:val="00E32A98"/>
    <w:rsid w:val="00E33616"/>
    <w:rsid w:val="00E3558B"/>
    <w:rsid w:val="00E35AEF"/>
    <w:rsid w:val="00E3638A"/>
    <w:rsid w:val="00E3676B"/>
    <w:rsid w:val="00E37768"/>
    <w:rsid w:val="00E40386"/>
    <w:rsid w:val="00E40863"/>
    <w:rsid w:val="00E414FD"/>
    <w:rsid w:val="00E41B85"/>
    <w:rsid w:val="00E420EC"/>
    <w:rsid w:val="00E44794"/>
    <w:rsid w:val="00E45953"/>
    <w:rsid w:val="00E45AE8"/>
    <w:rsid w:val="00E5040C"/>
    <w:rsid w:val="00E52591"/>
    <w:rsid w:val="00E52A77"/>
    <w:rsid w:val="00E53260"/>
    <w:rsid w:val="00E53306"/>
    <w:rsid w:val="00E545F3"/>
    <w:rsid w:val="00E54BE0"/>
    <w:rsid w:val="00E55B5E"/>
    <w:rsid w:val="00E55EAC"/>
    <w:rsid w:val="00E56997"/>
    <w:rsid w:val="00E572A5"/>
    <w:rsid w:val="00E57BD7"/>
    <w:rsid w:val="00E61BA9"/>
    <w:rsid w:val="00E61C3B"/>
    <w:rsid w:val="00E61F29"/>
    <w:rsid w:val="00E62B3E"/>
    <w:rsid w:val="00E62C01"/>
    <w:rsid w:val="00E63BBF"/>
    <w:rsid w:val="00E6505A"/>
    <w:rsid w:val="00E65532"/>
    <w:rsid w:val="00E65A19"/>
    <w:rsid w:val="00E70E0E"/>
    <w:rsid w:val="00E717B2"/>
    <w:rsid w:val="00E71EC9"/>
    <w:rsid w:val="00E72C02"/>
    <w:rsid w:val="00E72E54"/>
    <w:rsid w:val="00E73254"/>
    <w:rsid w:val="00E747E0"/>
    <w:rsid w:val="00E75125"/>
    <w:rsid w:val="00E75304"/>
    <w:rsid w:val="00E75A0D"/>
    <w:rsid w:val="00E75C52"/>
    <w:rsid w:val="00E761CA"/>
    <w:rsid w:val="00E765CD"/>
    <w:rsid w:val="00E7667A"/>
    <w:rsid w:val="00E76827"/>
    <w:rsid w:val="00E76C2D"/>
    <w:rsid w:val="00E76ED7"/>
    <w:rsid w:val="00E77721"/>
    <w:rsid w:val="00E777B3"/>
    <w:rsid w:val="00E80276"/>
    <w:rsid w:val="00E81576"/>
    <w:rsid w:val="00E81C49"/>
    <w:rsid w:val="00E833D5"/>
    <w:rsid w:val="00E83C1C"/>
    <w:rsid w:val="00E83DF3"/>
    <w:rsid w:val="00E844A2"/>
    <w:rsid w:val="00E8511C"/>
    <w:rsid w:val="00E857DC"/>
    <w:rsid w:val="00E85842"/>
    <w:rsid w:val="00E85B82"/>
    <w:rsid w:val="00E873FC"/>
    <w:rsid w:val="00E877B5"/>
    <w:rsid w:val="00E90544"/>
    <w:rsid w:val="00E956FD"/>
    <w:rsid w:val="00E97BF2"/>
    <w:rsid w:val="00E97BF4"/>
    <w:rsid w:val="00EA02DA"/>
    <w:rsid w:val="00EA0602"/>
    <w:rsid w:val="00EA2621"/>
    <w:rsid w:val="00EA4F28"/>
    <w:rsid w:val="00EA6C38"/>
    <w:rsid w:val="00EA7FA2"/>
    <w:rsid w:val="00EB0966"/>
    <w:rsid w:val="00EB09AB"/>
    <w:rsid w:val="00EB3854"/>
    <w:rsid w:val="00EB3922"/>
    <w:rsid w:val="00EB42A5"/>
    <w:rsid w:val="00EB4D78"/>
    <w:rsid w:val="00EB59E4"/>
    <w:rsid w:val="00EB62C6"/>
    <w:rsid w:val="00EB6C49"/>
    <w:rsid w:val="00EB7133"/>
    <w:rsid w:val="00EB758C"/>
    <w:rsid w:val="00EC2159"/>
    <w:rsid w:val="00EC2AAE"/>
    <w:rsid w:val="00EC3053"/>
    <w:rsid w:val="00EC4C5E"/>
    <w:rsid w:val="00EC6538"/>
    <w:rsid w:val="00ED00D4"/>
    <w:rsid w:val="00ED019D"/>
    <w:rsid w:val="00ED1246"/>
    <w:rsid w:val="00ED1AE7"/>
    <w:rsid w:val="00ED1CB1"/>
    <w:rsid w:val="00ED200B"/>
    <w:rsid w:val="00ED4565"/>
    <w:rsid w:val="00ED62BA"/>
    <w:rsid w:val="00ED785B"/>
    <w:rsid w:val="00ED7CFE"/>
    <w:rsid w:val="00EE1790"/>
    <w:rsid w:val="00EE2124"/>
    <w:rsid w:val="00EE232A"/>
    <w:rsid w:val="00EE28BD"/>
    <w:rsid w:val="00EE2F61"/>
    <w:rsid w:val="00EE3D49"/>
    <w:rsid w:val="00EE4277"/>
    <w:rsid w:val="00EE4A5B"/>
    <w:rsid w:val="00EE6340"/>
    <w:rsid w:val="00EE6D26"/>
    <w:rsid w:val="00EE6F30"/>
    <w:rsid w:val="00EE7719"/>
    <w:rsid w:val="00EE77E1"/>
    <w:rsid w:val="00EE7D02"/>
    <w:rsid w:val="00EE7FFA"/>
    <w:rsid w:val="00EF0893"/>
    <w:rsid w:val="00EF0B42"/>
    <w:rsid w:val="00EF1072"/>
    <w:rsid w:val="00EF325F"/>
    <w:rsid w:val="00EF3475"/>
    <w:rsid w:val="00EF3D75"/>
    <w:rsid w:val="00EF3EF1"/>
    <w:rsid w:val="00EF419B"/>
    <w:rsid w:val="00EF485D"/>
    <w:rsid w:val="00EF529F"/>
    <w:rsid w:val="00EF579D"/>
    <w:rsid w:val="00EF5D78"/>
    <w:rsid w:val="00EF67A0"/>
    <w:rsid w:val="00EF6FAE"/>
    <w:rsid w:val="00F01845"/>
    <w:rsid w:val="00F01B2B"/>
    <w:rsid w:val="00F01EB2"/>
    <w:rsid w:val="00F02A41"/>
    <w:rsid w:val="00F02AA9"/>
    <w:rsid w:val="00F050F6"/>
    <w:rsid w:val="00F051C0"/>
    <w:rsid w:val="00F051F4"/>
    <w:rsid w:val="00F077A5"/>
    <w:rsid w:val="00F10028"/>
    <w:rsid w:val="00F11841"/>
    <w:rsid w:val="00F1202F"/>
    <w:rsid w:val="00F12510"/>
    <w:rsid w:val="00F12E1D"/>
    <w:rsid w:val="00F1335C"/>
    <w:rsid w:val="00F13525"/>
    <w:rsid w:val="00F13DDF"/>
    <w:rsid w:val="00F154D6"/>
    <w:rsid w:val="00F17C0D"/>
    <w:rsid w:val="00F226BD"/>
    <w:rsid w:val="00F23228"/>
    <w:rsid w:val="00F23838"/>
    <w:rsid w:val="00F2392C"/>
    <w:rsid w:val="00F24A6A"/>
    <w:rsid w:val="00F257D1"/>
    <w:rsid w:val="00F25C8B"/>
    <w:rsid w:val="00F268BB"/>
    <w:rsid w:val="00F26C8B"/>
    <w:rsid w:val="00F27307"/>
    <w:rsid w:val="00F2754B"/>
    <w:rsid w:val="00F27DF3"/>
    <w:rsid w:val="00F27F4E"/>
    <w:rsid w:val="00F32193"/>
    <w:rsid w:val="00F32567"/>
    <w:rsid w:val="00F327BA"/>
    <w:rsid w:val="00F32B6E"/>
    <w:rsid w:val="00F32C56"/>
    <w:rsid w:val="00F32C6F"/>
    <w:rsid w:val="00F344CB"/>
    <w:rsid w:val="00F35E8A"/>
    <w:rsid w:val="00F40709"/>
    <w:rsid w:val="00F416BB"/>
    <w:rsid w:val="00F41FD3"/>
    <w:rsid w:val="00F4281A"/>
    <w:rsid w:val="00F42A24"/>
    <w:rsid w:val="00F46000"/>
    <w:rsid w:val="00F460EA"/>
    <w:rsid w:val="00F47E11"/>
    <w:rsid w:val="00F503C0"/>
    <w:rsid w:val="00F5396C"/>
    <w:rsid w:val="00F53D77"/>
    <w:rsid w:val="00F53EC4"/>
    <w:rsid w:val="00F551B6"/>
    <w:rsid w:val="00F553B0"/>
    <w:rsid w:val="00F558D0"/>
    <w:rsid w:val="00F55E2A"/>
    <w:rsid w:val="00F56294"/>
    <w:rsid w:val="00F56B75"/>
    <w:rsid w:val="00F57B51"/>
    <w:rsid w:val="00F57C92"/>
    <w:rsid w:val="00F60F21"/>
    <w:rsid w:val="00F61C07"/>
    <w:rsid w:val="00F6233D"/>
    <w:rsid w:val="00F63582"/>
    <w:rsid w:val="00F643E3"/>
    <w:rsid w:val="00F655ED"/>
    <w:rsid w:val="00F67255"/>
    <w:rsid w:val="00F701B1"/>
    <w:rsid w:val="00F7065C"/>
    <w:rsid w:val="00F70B5D"/>
    <w:rsid w:val="00F70C41"/>
    <w:rsid w:val="00F710C3"/>
    <w:rsid w:val="00F71B84"/>
    <w:rsid w:val="00F71D66"/>
    <w:rsid w:val="00F72662"/>
    <w:rsid w:val="00F72F75"/>
    <w:rsid w:val="00F741A4"/>
    <w:rsid w:val="00F74D68"/>
    <w:rsid w:val="00F76C43"/>
    <w:rsid w:val="00F76EBF"/>
    <w:rsid w:val="00F77308"/>
    <w:rsid w:val="00F774E0"/>
    <w:rsid w:val="00F775C6"/>
    <w:rsid w:val="00F77C95"/>
    <w:rsid w:val="00F80F3F"/>
    <w:rsid w:val="00F80F98"/>
    <w:rsid w:val="00F8136A"/>
    <w:rsid w:val="00F813B2"/>
    <w:rsid w:val="00F83167"/>
    <w:rsid w:val="00F8321B"/>
    <w:rsid w:val="00F84820"/>
    <w:rsid w:val="00F84FD5"/>
    <w:rsid w:val="00F901AA"/>
    <w:rsid w:val="00F91E21"/>
    <w:rsid w:val="00F92410"/>
    <w:rsid w:val="00F926A1"/>
    <w:rsid w:val="00F933F7"/>
    <w:rsid w:val="00F9489C"/>
    <w:rsid w:val="00F94C98"/>
    <w:rsid w:val="00F94F0B"/>
    <w:rsid w:val="00F950E2"/>
    <w:rsid w:val="00F95DA3"/>
    <w:rsid w:val="00F96174"/>
    <w:rsid w:val="00F96438"/>
    <w:rsid w:val="00F96558"/>
    <w:rsid w:val="00F96A85"/>
    <w:rsid w:val="00F97046"/>
    <w:rsid w:val="00FA0199"/>
    <w:rsid w:val="00FA142D"/>
    <w:rsid w:val="00FA15D7"/>
    <w:rsid w:val="00FA3470"/>
    <w:rsid w:val="00FA34EF"/>
    <w:rsid w:val="00FA3DD1"/>
    <w:rsid w:val="00FA3DD4"/>
    <w:rsid w:val="00FA43C0"/>
    <w:rsid w:val="00FA49E7"/>
    <w:rsid w:val="00FA4A3B"/>
    <w:rsid w:val="00FA4B89"/>
    <w:rsid w:val="00FA5D33"/>
    <w:rsid w:val="00FA6EB6"/>
    <w:rsid w:val="00FA6FB7"/>
    <w:rsid w:val="00FA7490"/>
    <w:rsid w:val="00FA74C3"/>
    <w:rsid w:val="00FA7841"/>
    <w:rsid w:val="00FB12D9"/>
    <w:rsid w:val="00FB19BF"/>
    <w:rsid w:val="00FB203B"/>
    <w:rsid w:val="00FB34A3"/>
    <w:rsid w:val="00FB4E8D"/>
    <w:rsid w:val="00FB52B8"/>
    <w:rsid w:val="00FB592B"/>
    <w:rsid w:val="00FB707A"/>
    <w:rsid w:val="00FB7102"/>
    <w:rsid w:val="00FB7412"/>
    <w:rsid w:val="00FB7E95"/>
    <w:rsid w:val="00FC0807"/>
    <w:rsid w:val="00FC090F"/>
    <w:rsid w:val="00FC0D34"/>
    <w:rsid w:val="00FC0E9A"/>
    <w:rsid w:val="00FC10E0"/>
    <w:rsid w:val="00FC1174"/>
    <w:rsid w:val="00FC1F55"/>
    <w:rsid w:val="00FC2045"/>
    <w:rsid w:val="00FC207A"/>
    <w:rsid w:val="00FC2556"/>
    <w:rsid w:val="00FC2A04"/>
    <w:rsid w:val="00FC39CB"/>
    <w:rsid w:val="00FC3F14"/>
    <w:rsid w:val="00FC5418"/>
    <w:rsid w:val="00FC5620"/>
    <w:rsid w:val="00FC571E"/>
    <w:rsid w:val="00FC58C6"/>
    <w:rsid w:val="00FC61A6"/>
    <w:rsid w:val="00FC6F71"/>
    <w:rsid w:val="00FD0807"/>
    <w:rsid w:val="00FD0916"/>
    <w:rsid w:val="00FD0BF5"/>
    <w:rsid w:val="00FD14C3"/>
    <w:rsid w:val="00FD2C3A"/>
    <w:rsid w:val="00FD3783"/>
    <w:rsid w:val="00FD3CE8"/>
    <w:rsid w:val="00FD407B"/>
    <w:rsid w:val="00FD4A5B"/>
    <w:rsid w:val="00FD53AD"/>
    <w:rsid w:val="00FD5C2F"/>
    <w:rsid w:val="00FD6004"/>
    <w:rsid w:val="00FD6618"/>
    <w:rsid w:val="00FE1463"/>
    <w:rsid w:val="00FE1C62"/>
    <w:rsid w:val="00FE219B"/>
    <w:rsid w:val="00FE229F"/>
    <w:rsid w:val="00FE260A"/>
    <w:rsid w:val="00FE3277"/>
    <w:rsid w:val="00FE3354"/>
    <w:rsid w:val="00FE4851"/>
    <w:rsid w:val="00FE516E"/>
    <w:rsid w:val="00FE5896"/>
    <w:rsid w:val="00FE5BAF"/>
    <w:rsid w:val="00FE5D16"/>
    <w:rsid w:val="00FE5FB3"/>
    <w:rsid w:val="00FE6386"/>
    <w:rsid w:val="00FE6569"/>
    <w:rsid w:val="00FE6F2C"/>
    <w:rsid w:val="00FE78E5"/>
    <w:rsid w:val="00FE7EF8"/>
    <w:rsid w:val="00FF1193"/>
    <w:rsid w:val="00FF30F3"/>
    <w:rsid w:val="00FF3CA5"/>
    <w:rsid w:val="00FF6231"/>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next w:val="Normal"/>
    <w:link w:val="Heading1Char"/>
    <w:qFormat/>
    <w:rsid w:val="009345A9"/>
    <w:pPr>
      <w:keepNext/>
      <w:keepLines/>
      <w:spacing w:after="0"/>
      <w:outlineLvl w:val="0"/>
    </w:pPr>
    <w:rPr>
      <w:rFonts w:ascii="Times New Roman" w:eastAsiaTheme="majorEastAsia" w:hAnsi="Times New Roman" w:cs="B Nazanin"/>
      <w:bCs/>
      <w:sz w:val="24"/>
      <w:szCs w:val="26"/>
    </w:rPr>
  </w:style>
  <w:style w:type="paragraph" w:styleId="Heading20">
    <w:name w:val="heading 2"/>
    <w:basedOn w:val="Normal"/>
    <w:next w:val="Normal"/>
    <w:link w:val="Heading2Char"/>
    <w:uiPriority w:val="9"/>
    <w:unhideWhenUsed/>
    <w:qFormat/>
    <w:rsid w:val="009345A9"/>
    <w:pPr>
      <w:keepNext/>
      <w:keepLines/>
      <w:spacing w:before="40" w:after="0"/>
      <w:outlineLvl w:val="1"/>
    </w:pPr>
    <w:rPr>
      <w:rFonts w:ascii="Times New Roman" w:eastAsiaTheme="majorEastAsia" w:hAnsi="Times New Roman" w:cs="B Nazanin"/>
      <w:bCs/>
      <w:szCs w:val="24"/>
    </w:rPr>
  </w:style>
  <w:style w:type="paragraph" w:styleId="Heading3">
    <w:name w:val="heading 3"/>
    <w:basedOn w:val="Normal"/>
    <w:next w:val="Normal"/>
    <w:link w:val="Heading3Char"/>
    <w:uiPriority w:val="9"/>
    <w:unhideWhenUsed/>
    <w:qFormat/>
    <w:rsid w:val="00A22B81"/>
    <w:pPr>
      <w:keepNext/>
      <w:keepLines/>
      <w:spacing w:before="200" w:after="0"/>
      <w:outlineLvl w:val="2"/>
    </w:pPr>
    <w:rPr>
      <w:rFonts w:ascii="B Nazanin" w:eastAsiaTheme="majorEastAsia" w:hAnsi="B Nazanin" w:cstheme="majorBidi"/>
      <w:b/>
      <w:bCs/>
    </w:rPr>
  </w:style>
  <w:style w:type="paragraph" w:styleId="Heading4">
    <w:name w:val="heading 4"/>
    <w:basedOn w:val="Normal"/>
    <w:next w:val="Normal"/>
    <w:link w:val="Heading4Char"/>
    <w:uiPriority w:val="9"/>
    <w:unhideWhenUsed/>
    <w:qFormat/>
    <w:rsid w:val="001B2F80"/>
    <w:pPr>
      <w:keepNext/>
      <w:keepLines/>
      <w:spacing w:before="40" w:after="0"/>
      <w:outlineLvl w:val="3"/>
    </w:pPr>
    <w:rPr>
      <w:rFonts w:asciiTheme="majorHAnsi" w:eastAsiaTheme="majorEastAsia" w:hAnsiTheme="majorHAnsi" w:cs="B Nazanin"/>
      <w:bCs/>
      <w:i/>
      <w:color w:val="000000" w:themeColor="text1"/>
    </w:rPr>
  </w:style>
  <w:style w:type="paragraph" w:styleId="Heading5">
    <w:name w:val="heading 5"/>
    <w:basedOn w:val="Normal"/>
    <w:next w:val="Normal"/>
    <w:link w:val="Heading5Char"/>
    <w:uiPriority w:val="9"/>
    <w:semiHidden/>
    <w:unhideWhenUsed/>
    <w:qFormat/>
    <w:rsid w:val="00E61BA9"/>
    <w:pPr>
      <w:keepNext/>
      <w:keepLines/>
      <w:spacing w:before="200" w:after="0" w:line="276" w:lineRule="auto"/>
      <w:ind w:left="288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iPriority w:val="9"/>
    <w:semiHidden/>
    <w:unhideWhenUsed/>
    <w:qFormat/>
    <w:rsid w:val="00E61BA9"/>
    <w:pPr>
      <w:keepNext/>
      <w:keepLines/>
      <w:spacing w:before="200" w:after="0" w:line="276" w:lineRule="auto"/>
      <w:ind w:left="36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
    <w:semiHidden/>
    <w:unhideWhenUsed/>
    <w:qFormat/>
    <w:rsid w:val="00E61BA9"/>
    <w:pPr>
      <w:keepNext/>
      <w:keepLines/>
      <w:spacing w:before="200" w:after="0" w:line="276" w:lineRule="auto"/>
      <w:ind w:left="432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E61BA9"/>
    <w:pPr>
      <w:keepNext/>
      <w:keepLines/>
      <w:spacing w:before="200" w:after="0" w:line="276" w:lineRule="auto"/>
      <w:ind w:left="504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E61BA9"/>
    <w:pPr>
      <w:keepNext/>
      <w:keepLines/>
      <w:spacing w:before="200" w:after="0" w:line="276" w:lineRule="auto"/>
      <w:ind w:left="576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45A9"/>
    <w:rPr>
      <w:rFonts w:ascii="Times New Roman" w:eastAsiaTheme="majorEastAsia" w:hAnsi="Times New Roman" w:cs="B Nazanin"/>
      <w:bCs/>
      <w:sz w:val="24"/>
      <w:szCs w:val="26"/>
    </w:rPr>
  </w:style>
  <w:style w:type="character" w:customStyle="1" w:styleId="Heading2Char">
    <w:name w:val="Heading 2 Char"/>
    <w:basedOn w:val="DefaultParagraphFont"/>
    <w:link w:val="Heading20"/>
    <w:uiPriority w:val="9"/>
    <w:rsid w:val="009345A9"/>
    <w:rPr>
      <w:rFonts w:ascii="Times New Roman" w:eastAsiaTheme="majorEastAsia" w:hAnsi="Times New Roman" w:cs="B Nazanin"/>
      <w:bCs/>
      <w:szCs w:val="24"/>
    </w:rPr>
  </w:style>
  <w:style w:type="paragraph" w:styleId="ListParagraph">
    <w:name w:val="List Paragraph"/>
    <w:basedOn w:val="Normal"/>
    <w:link w:val="ListParagraphChar"/>
    <w:uiPriority w:val="34"/>
    <w:qFormat/>
    <w:rsid w:val="00580EF8"/>
    <w:pPr>
      <w:ind w:left="720"/>
      <w:contextualSpacing/>
    </w:pPr>
  </w:style>
  <w:style w:type="paragraph" w:styleId="Caption">
    <w:name w:val="caption"/>
    <w:basedOn w:val="Normal"/>
    <w:next w:val="Normal"/>
    <w:uiPriority w:val="35"/>
    <w:unhideWhenUsed/>
    <w:qFormat/>
    <w:rsid w:val="005C508F"/>
    <w:pPr>
      <w:spacing w:after="200" w:line="240" w:lineRule="auto"/>
    </w:pPr>
    <w:rPr>
      <w:i/>
      <w:iCs/>
      <w:color w:val="44546A" w:themeColor="text2"/>
      <w:sz w:val="18"/>
      <w:szCs w:val="18"/>
    </w:rPr>
  </w:style>
  <w:style w:type="table" w:styleId="TableGrid">
    <w:name w:val="Table Grid"/>
    <w:basedOn w:val="TableNormal"/>
    <w:uiPriority w:val="59"/>
    <w:rsid w:val="004F27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5834BA"/>
    <w:pPr>
      <w:tabs>
        <w:tab w:val="center" w:pos="4513"/>
        <w:tab w:val="right" w:pos="9026"/>
      </w:tabs>
      <w:spacing w:after="0" w:line="240" w:lineRule="auto"/>
    </w:pPr>
  </w:style>
  <w:style w:type="character" w:customStyle="1" w:styleId="HeaderChar">
    <w:name w:val="Header Char"/>
    <w:basedOn w:val="DefaultParagraphFont"/>
    <w:link w:val="Header"/>
    <w:uiPriority w:val="99"/>
    <w:rsid w:val="005834BA"/>
  </w:style>
  <w:style w:type="paragraph" w:styleId="Footer">
    <w:name w:val="footer"/>
    <w:basedOn w:val="Normal"/>
    <w:link w:val="FooterChar"/>
    <w:uiPriority w:val="99"/>
    <w:unhideWhenUsed/>
    <w:rsid w:val="005834BA"/>
    <w:pPr>
      <w:tabs>
        <w:tab w:val="center" w:pos="4513"/>
        <w:tab w:val="right" w:pos="9026"/>
      </w:tabs>
      <w:spacing w:after="0" w:line="240" w:lineRule="auto"/>
    </w:pPr>
  </w:style>
  <w:style w:type="character" w:customStyle="1" w:styleId="FooterChar">
    <w:name w:val="Footer Char"/>
    <w:basedOn w:val="DefaultParagraphFont"/>
    <w:link w:val="Footer"/>
    <w:uiPriority w:val="99"/>
    <w:rsid w:val="005834BA"/>
  </w:style>
  <w:style w:type="paragraph" w:styleId="NoSpacing">
    <w:name w:val="No Spacing"/>
    <w:link w:val="NoSpacingChar"/>
    <w:uiPriority w:val="1"/>
    <w:qFormat/>
    <w:rsid w:val="00F27F4E"/>
    <w:pPr>
      <w:spacing w:after="0" w:line="240" w:lineRule="auto"/>
    </w:pPr>
    <w:rPr>
      <w:rFonts w:ascii="Times New Roman" w:eastAsia="Times New Roman" w:hAnsi="Times New Roman" w:cs="Nazanin"/>
      <w:sz w:val="24"/>
      <w:szCs w:val="24"/>
      <w:lang w:bidi="ar-SA"/>
    </w:rPr>
  </w:style>
  <w:style w:type="character" w:customStyle="1" w:styleId="NoSpacingChar">
    <w:name w:val="No Spacing Char"/>
    <w:link w:val="NoSpacing"/>
    <w:uiPriority w:val="1"/>
    <w:rsid w:val="00F27F4E"/>
    <w:rPr>
      <w:rFonts w:ascii="Times New Roman" w:eastAsia="Times New Roman" w:hAnsi="Times New Roman" w:cs="Nazanin"/>
      <w:sz w:val="24"/>
      <w:szCs w:val="24"/>
      <w:lang w:bidi="ar-SA"/>
    </w:rPr>
  </w:style>
  <w:style w:type="paragraph" w:styleId="BalloonText">
    <w:name w:val="Balloon Text"/>
    <w:basedOn w:val="Normal"/>
    <w:link w:val="BalloonTextChar"/>
    <w:uiPriority w:val="99"/>
    <w:semiHidden/>
    <w:unhideWhenUsed/>
    <w:rsid w:val="00A72B1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72B19"/>
    <w:rPr>
      <w:rFonts w:ascii="Segoe UI" w:hAnsi="Segoe UI" w:cs="Segoe UI"/>
      <w:sz w:val="18"/>
      <w:szCs w:val="18"/>
    </w:rPr>
  </w:style>
  <w:style w:type="paragraph" w:styleId="TOCHeading">
    <w:name w:val="TOC Heading"/>
    <w:basedOn w:val="Heading1"/>
    <w:next w:val="Normal"/>
    <w:uiPriority w:val="39"/>
    <w:unhideWhenUsed/>
    <w:qFormat/>
    <w:rsid w:val="00964C15"/>
    <w:pPr>
      <w:bidi w:val="0"/>
      <w:outlineLvl w:val="9"/>
    </w:pPr>
    <w:rPr>
      <w:rFonts w:cstheme="majorBidi"/>
      <w:bCs w:val="0"/>
      <w:color w:val="2E74B5" w:themeColor="accent1" w:themeShade="BF"/>
      <w:szCs w:val="32"/>
      <w:lang w:bidi="ar-SA"/>
    </w:rPr>
  </w:style>
  <w:style w:type="paragraph" w:styleId="TOC1">
    <w:name w:val="toc 1"/>
    <w:basedOn w:val="Normal"/>
    <w:next w:val="Normal"/>
    <w:autoRedefine/>
    <w:uiPriority w:val="39"/>
    <w:unhideWhenUsed/>
    <w:qFormat/>
    <w:rsid w:val="005C6729"/>
    <w:pPr>
      <w:tabs>
        <w:tab w:val="left" w:pos="379"/>
        <w:tab w:val="left" w:pos="660"/>
        <w:tab w:val="right" w:leader="dot" w:pos="9016"/>
      </w:tabs>
      <w:spacing w:after="100" w:line="240" w:lineRule="auto"/>
    </w:pPr>
    <w:rPr>
      <w:rFonts w:ascii="B Nazanin" w:hAnsi="B Nazanin" w:cs="B Nazanin"/>
      <w:noProof/>
      <w:szCs w:val="24"/>
    </w:rPr>
  </w:style>
  <w:style w:type="paragraph" w:styleId="TOC2">
    <w:name w:val="toc 2"/>
    <w:basedOn w:val="Normal"/>
    <w:next w:val="Normal"/>
    <w:autoRedefine/>
    <w:uiPriority w:val="39"/>
    <w:unhideWhenUsed/>
    <w:qFormat/>
    <w:rsid w:val="004B7C10"/>
    <w:pPr>
      <w:tabs>
        <w:tab w:val="left" w:pos="1320"/>
        <w:tab w:val="right" w:leader="dot" w:pos="9016"/>
      </w:tabs>
      <w:spacing w:after="0" w:line="240" w:lineRule="auto"/>
      <w:ind w:left="662" w:hanging="425"/>
    </w:pPr>
    <w:rPr>
      <w:rFonts w:cs="B Nazanin"/>
      <w:noProof/>
      <w:sz w:val="24"/>
      <w:szCs w:val="24"/>
    </w:rPr>
  </w:style>
  <w:style w:type="character" w:styleId="Hyperlink">
    <w:name w:val="Hyperlink"/>
    <w:basedOn w:val="DefaultParagraphFont"/>
    <w:uiPriority w:val="99"/>
    <w:unhideWhenUsed/>
    <w:rsid w:val="00964C15"/>
    <w:rPr>
      <w:color w:val="0563C1" w:themeColor="hyperlink"/>
      <w:u w:val="single"/>
    </w:rPr>
  </w:style>
  <w:style w:type="character" w:customStyle="1" w:styleId="fontstyle01">
    <w:name w:val="fontstyle01"/>
    <w:basedOn w:val="DefaultParagraphFont"/>
    <w:rsid w:val="00C97E31"/>
    <w:rPr>
      <w:rFonts w:ascii="BZar" w:hAnsi="BZar" w:hint="default"/>
      <w:b w:val="0"/>
      <w:bCs w:val="0"/>
      <w:i w:val="0"/>
      <w:iCs w:val="0"/>
      <w:color w:val="000000"/>
      <w:sz w:val="26"/>
      <w:szCs w:val="26"/>
    </w:rPr>
  </w:style>
  <w:style w:type="character" w:customStyle="1" w:styleId="fontstyle21">
    <w:name w:val="fontstyle21"/>
    <w:basedOn w:val="DefaultParagraphFont"/>
    <w:rsid w:val="002B2C73"/>
    <w:rPr>
      <w:rFonts w:ascii="TimesNewRomanPS-BoldMT" w:hAnsi="TimesNewRomanPS-BoldMT" w:hint="default"/>
      <w:b/>
      <w:bCs/>
      <w:i w:val="0"/>
      <w:iCs w:val="0"/>
      <w:color w:val="000000"/>
      <w:sz w:val="22"/>
      <w:szCs w:val="22"/>
    </w:rPr>
  </w:style>
  <w:style w:type="paragraph" w:customStyle="1" w:styleId="a">
    <w:name w:val="پیوست"/>
    <w:basedOn w:val="Normal"/>
    <w:link w:val="Char"/>
    <w:rsid w:val="00FC3F14"/>
    <w:pPr>
      <w:spacing w:after="0" w:line="276" w:lineRule="auto"/>
      <w:jc w:val="both"/>
    </w:pPr>
    <w:rPr>
      <w:rFonts w:ascii="Times New Roman" w:hAnsi="Times New Roman" w:cs="B Nazanin"/>
      <w:szCs w:val="24"/>
    </w:rPr>
  </w:style>
  <w:style w:type="character" w:customStyle="1" w:styleId="Char">
    <w:name w:val="پیوست Char"/>
    <w:basedOn w:val="DefaultParagraphFont"/>
    <w:link w:val="a"/>
    <w:rsid w:val="00FC3F14"/>
    <w:rPr>
      <w:rFonts w:ascii="Times New Roman" w:hAnsi="Times New Roman" w:cs="B Nazanin"/>
      <w:szCs w:val="24"/>
    </w:rPr>
  </w:style>
  <w:style w:type="paragraph" w:styleId="TOC3">
    <w:name w:val="toc 3"/>
    <w:basedOn w:val="Normal"/>
    <w:next w:val="Normal"/>
    <w:autoRedefine/>
    <w:uiPriority w:val="39"/>
    <w:unhideWhenUsed/>
    <w:qFormat/>
    <w:rsid w:val="00795613"/>
    <w:pPr>
      <w:spacing w:after="100" w:line="276" w:lineRule="auto"/>
      <w:ind w:left="440"/>
    </w:pPr>
    <w:rPr>
      <w:rFonts w:eastAsiaTheme="minorEastAsia"/>
    </w:rPr>
  </w:style>
  <w:style w:type="paragraph" w:styleId="TOC4">
    <w:name w:val="toc 4"/>
    <w:basedOn w:val="Normal"/>
    <w:next w:val="Normal"/>
    <w:autoRedefine/>
    <w:uiPriority w:val="39"/>
    <w:unhideWhenUsed/>
    <w:rsid w:val="00795613"/>
    <w:pPr>
      <w:spacing w:after="100" w:line="276" w:lineRule="auto"/>
      <w:ind w:left="660"/>
    </w:pPr>
    <w:rPr>
      <w:rFonts w:eastAsiaTheme="minorEastAsia"/>
    </w:rPr>
  </w:style>
  <w:style w:type="paragraph" w:styleId="TOC5">
    <w:name w:val="toc 5"/>
    <w:basedOn w:val="Normal"/>
    <w:next w:val="Normal"/>
    <w:autoRedefine/>
    <w:uiPriority w:val="39"/>
    <w:unhideWhenUsed/>
    <w:rsid w:val="00795613"/>
    <w:pPr>
      <w:spacing w:after="100" w:line="276" w:lineRule="auto"/>
      <w:ind w:left="880"/>
    </w:pPr>
    <w:rPr>
      <w:rFonts w:eastAsiaTheme="minorEastAsia"/>
    </w:rPr>
  </w:style>
  <w:style w:type="paragraph" w:styleId="TOC6">
    <w:name w:val="toc 6"/>
    <w:basedOn w:val="Normal"/>
    <w:next w:val="Normal"/>
    <w:autoRedefine/>
    <w:uiPriority w:val="39"/>
    <w:unhideWhenUsed/>
    <w:rsid w:val="00795613"/>
    <w:pPr>
      <w:spacing w:after="100" w:line="276" w:lineRule="auto"/>
      <w:ind w:left="1100"/>
    </w:pPr>
    <w:rPr>
      <w:rFonts w:eastAsiaTheme="minorEastAsia"/>
    </w:rPr>
  </w:style>
  <w:style w:type="paragraph" w:styleId="TOC7">
    <w:name w:val="toc 7"/>
    <w:basedOn w:val="Normal"/>
    <w:next w:val="Normal"/>
    <w:autoRedefine/>
    <w:uiPriority w:val="39"/>
    <w:unhideWhenUsed/>
    <w:rsid w:val="00795613"/>
    <w:pPr>
      <w:spacing w:after="100" w:line="276" w:lineRule="auto"/>
      <w:ind w:left="1320"/>
    </w:pPr>
    <w:rPr>
      <w:rFonts w:eastAsiaTheme="minorEastAsia"/>
    </w:rPr>
  </w:style>
  <w:style w:type="paragraph" w:styleId="TOC8">
    <w:name w:val="toc 8"/>
    <w:basedOn w:val="Normal"/>
    <w:next w:val="Normal"/>
    <w:autoRedefine/>
    <w:uiPriority w:val="39"/>
    <w:unhideWhenUsed/>
    <w:rsid w:val="00795613"/>
    <w:pPr>
      <w:spacing w:after="100" w:line="276" w:lineRule="auto"/>
      <w:ind w:left="1540"/>
    </w:pPr>
    <w:rPr>
      <w:rFonts w:eastAsiaTheme="minorEastAsia"/>
    </w:rPr>
  </w:style>
  <w:style w:type="paragraph" w:styleId="TOC9">
    <w:name w:val="toc 9"/>
    <w:basedOn w:val="Normal"/>
    <w:next w:val="Normal"/>
    <w:autoRedefine/>
    <w:uiPriority w:val="39"/>
    <w:unhideWhenUsed/>
    <w:rsid w:val="00795613"/>
    <w:pPr>
      <w:spacing w:after="100" w:line="276" w:lineRule="auto"/>
      <w:ind w:left="1760"/>
    </w:pPr>
    <w:rPr>
      <w:rFonts w:eastAsiaTheme="minorEastAsia"/>
    </w:rPr>
  </w:style>
  <w:style w:type="character" w:styleId="PageNumber">
    <w:name w:val="page number"/>
    <w:basedOn w:val="DefaultParagraphFont"/>
    <w:unhideWhenUsed/>
    <w:rsid w:val="00B109BB"/>
  </w:style>
  <w:style w:type="character" w:styleId="Emphasis">
    <w:name w:val="Emphasis"/>
    <w:basedOn w:val="DefaultParagraphFont"/>
    <w:uiPriority w:val="20"/>
    <w:qFormat/>
    <w:rsid w:val="001B270E"/>
    <w:rPr>
      <w:i/>
      <w:iCs/>
    </w:rPr>
  </w:style>
  <w:style w:type="paragraph" w:customStyle="1" w:styleId="Default">
    <w:name w:val="Default"/>
    <w:rsid w:val="00A1343C"/>
    <w:pPr>
      <w:autoSpaceDE w:val="0"/>
      <w:autoSpaceDN w:val="0"/>
      <w:adjustRightInd w:val="0"/>
      <w:spacing w:after="0" w:line="240" w:lineRule="auto"/>
    </w:pPr>
    <w:rPr>
      <w:rFonts w:ascii="Arial" w:hAnsi="Arial" w:cs="Arial"/>
      <w:color w:val="000000"/>
      <w:sz w:val="24"/>
      <w:szCs w:val="24"/>
      <w:lang w:bidi="ar-SA"/>
    </w:rPr>
  </w:style>
  <w:style w:type="character" w:customStyle="1" w:styleId="Heading3Char">
    <w:name w:val="Heading 3 Char"/>
    <w:basedOn w:val="DefaultParagraphFont"/>
    <w:link w:val="Heading3"/>
    <w:uiPriority w:val="9"/>
    <w:rsid w:val="00A22B81"/>
    <w:rPr>
      <w:rFonts w:ascii="B Nazanin" w:eastAsiaTheme="majorEastAsia" w:hAnsi="B Nazanin" w:cstheme="majorBidi"/>
      <w:b/>
      <w:bCs/>
    </w:rPr>
  </w:style>
  <w:style w:type="character" w:styleId="Strong">
    <w:name w:val="Strong"/>
    <w:basedOn w:val="DefaultParagraphFont"/>
    <w:uiPriority w:val="22"/>
    <w:qFormat/>
    <w:rsid w:val="00210868"/>
    <w:rPr>
      <w:b/>
      <w:bCs/>
    </w:rPr>
  </w:style>
  <w:style w:type="character" w:customStyle="1" w:styleId="Heading4Char">
    <w:name w:val="Heading 4 Char"/>
    <w:basedOn w:val="DefaultParagraphFont"/>
    <w:link w:val="Heading4"/>
    <w:uiPriority w:val="9"/>
    <w:rsid w:val="001B2F80"/>
    <w:rPr>
      <w:rFonts w:asciiTheme="majorHAnsi" w:eastAsiaTheme="majorEastAsia" w:hAnsiTheme="majorHAnsi" w:cs="B Nazanin"/>
      <w:bCs/>
      <w:i/>
      <w:color w:val="000000" w:themeColor="text1"/>
    </w:rPr>
  </w:style>
  <w:style w:type="paragraph" w:styleId="NormalWeb">
    <w:name w:val="Normal (Web)"/>
    <w:basedOn w:val="Normal"/>
    <w:uiPriority w:val="99"/>
    <w:unhideWhenUsed/>
    <w:rsid w:val="007F1B36"/>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styleId="PlaceholderText">
    <w:name w:val="Placeholder Text"/>
    <w:basedOn w:val="DefaultParagraphFont"/>
    <w:uiPriority w:val="99"/>
    <w:semiHidden/>
    <w:rsid w:val="00AD7956"/>
    <w:rPr>
      <w:color w:val="808080"/>
    </w:rPr>
  </w:style>
  <w:style w:type="paragraph" w:styleId="FootnoteText">
    <w:name w:val="footnote text"/>
    <w:basedOn w:val="Normal"/>
    <w:link w:val="FootnoteTextChar"/>
    <w:uiPriority w:val="99"/>
    <w:unhideWhenUsed/>
    <w:rsid w:val="008F3C65"/>
    <w:pPr>
      <w:spacing w:after="0" w:line="240" w:lineRule="auto"/>
    </w:pPr>
    <w:rPr>
      <w:sz w:val="20"/>
      <w:szCs w:val="20"/>
    </w:rPr>
  </w:style>
  <w:style w:type="character" w:customStyle="1" w:styleId="FootnoteTextChar">
    <w:name w:val="Footnote Text Char"/>
    <w:basedOn w:val="DefaultParagraphFont"/>
    <w:link w:val="FootnoteText"/>
    <w:uiPriority w:val="99"/>
    <w:rsid w:val="008F3C65"/>
    <w:rPr>
      <w:sz w:val="20"/>
      <w:szCs w:val="20"/>
    </w:rPr>
  </w:style>
  <w:style w:type="character" w:styleId="FootnoteReference">
    <w:name w:val="footnote reference"/>
    <w:basedOn w:val="DefaultParagraphFont"/>
    <w:uiPriority w:val="99"/>
    <w:unhideWhenUsed/>
    <w:rsid w:val="008F3C65"/>
    <w:rPr>
      <w:vertAlign w:val="superscript"/>
    </w:rPr>
  </w:style>
  <w:style w:type="paragraph" w:styleId="TableofFigures">
    <w:name w:val="table of figures"/>
    <w:basedOn w:val="Normal"/>
    <w:next w:val="Normal"/>
    <w:uiPriority w:val="99"/>
    <w:unhideWhenUsed/>
    <w:rsid w:val="008C37A4"/>
    <w:pPr>
      <w:spacing w:after="0"/>
    </w:pPr>
  </w:style>
  <w:style w:type="character" w:customStyle="1" w:styleId="post-sous">
    <w:name w:val="post-sous"/>
    <w:basedOn w:val="DefaultParagraphFont"/>
    <w:rsid w:val="00BF0E3E"/>
  </w:style>
  <w:style w:type="character" w:customStyle="1" w:styleId="float-left">
    <w:name w:val="float-left"/>
    <w:basedOn w:val="DefaultParagraphFont"/>
    <w:rsid w:val="00BF0E3E"/>
  </w:style>
  <w:style w:type="paragraph" w:customStyle="1" w:styleId="lead">
    <w:name w:val="lead"/>
    <w:basedOn w:val="Normal"/>
    <w:rsid w:val="00BF0E3E"/>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unhideWhenUsed/>
    <w:rsid w:val="00FD66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FD6618"/>
    <w:rPr>
      <w:rFonts w:ascii="Courier New" w:eastAsia="Times New Roman" w:hAnsi="Courier New" w:cs="Courier New"/>
      <w:sz w:val="20"/>
      <w:szCs w:val="20"/>
    </w:rPr>
  </w:style>
  <w:style w:type="numbering" w:customStyle="1" w:styleId="Style1">
    <w:name w:val="Style1"/>
    <w:uiPriority w:val="99"/>
    <w:rsid w:val="000265AA"/>
    <w:pPr>
      <w:numPr>
        <w:numId w:val="1"/>
      </w:numPr>
    </w:pPr>
  </w:style>
  <w:style w:type="numbering" w:customStyle="1" w:styleId="Style2">
    <w:name w:val="Style2"/>
    <w:uiPriority w:val="99"/>
    <w:rsid w:val="001201B3"/>
    <w:pPr>
      <w:numPr>
        <w:numId w:val="2"/>
      </w:numPr>
    </w:pPr>
  </w:style>
  <w:style w:type="numbering" w:customStyle="1" w:styleId="Style3">
    <w:name w:val="Style3"/>
    <w:uiPriority w:val="99"/>
    <w:rsid w:val="004A71E5"/>
    <w:pPr>
      <w:numPr>
        <w:numId w:val="3"/>
      </w:numPr>
    </w:pPr>
  </w:style>
  <w:style w:type="numbering" w:customStyle="1" w:styleId="Style4">
    <w:name w:val="Style4"/>
    <w:uiPriority w:val="99"/>
    <w:rsid w:val="004A71E5"/>
    <w:pPr>
      <w:numPr>
        <w:numId w:val="4"/>
      </w:numPr>
    </w:pPr>
  </w:style>
  <w:style w:type="numbering" w:customStyle="1" w:styleId="Style5">
    <w:name w:val="Style5"/>
    <w:uiPriority w:val="99"/>
    <w:rsid w:val="004A71E5"/>
    <w:pPr>
      <w:numPr>
        <w:numId w:val="5"/>
      </w:numPr>
    </w:pPr>
  </w:style>
  <w:style w:type="numbering" w:customStyle="1" w:styleId="Style6">
    <w:name w:val="Style6"/>
    <w:uiPriority w:val="99"/>
    <w:rsid w:val="004A71E5"/>
    <w:pPr>
      <w:numPr>
        <w:numId w:val="6"/>
      </w:numPr>
    </w:pPr>
  </w:style>
  <w:style w:type="numbering" w:customStyle="1" w:styleId="Style7">
    <w:name w:val="Style7"/>
    <w:uiPriority w:val="99"/>
    <w:rsid w:val="004A71E5"/>
    <w:pPr>
      <w:numPr>
        <w:numId w:val="7"/>
      </w:numPr>
    </w:pPr>
  </w:style>
  <w:style w:type="numbering" w:customStyle="1" w:styleId="Style8">
    <w:name w:val="Style8"/>
    <w:uiPriority w:val="99"/>
    <w:rsid w:val="004A71E5"/>
    <w:pPr>
      <w:numPr>
        <w:numId w:val="8"/>
      </w:numPr>
    </w:pPr>
  </w:style>
  <w:style w:type="numbering" w:customStyle="1" w:styleId="Style9">
    <w:name w:val="Style9"/>
    <w:uiPriority w:val="99"/>
    <w:rsid w:val="004A71E5"/>
    <w:pPr>
      <w:numPr>
        <w:numId w:val="9"/>
      </w:numPr>
    </w:pPr>
  </w:style>
  <w:style w:type="numbering" w:customStyle="1" w:styleId="Style10">
    <w:name w:val="Style10"/>
    <w:uiPriority w:val="99"/>
    <w:rsid w:val="004A71E5"/>
    <w:pPr>
      <w:numPr>
        <w:numId w:val="10"/>
      </w:numPr>
    </w:pPr>
  </w:style>
  <w:style w:type="numbering" w:customStyle="1" w:styleId="Style11">
    <w:name w:val="Style11"/>
    <w:uiPriority w:val="99"/>
    <w:rsid w:val="004A71E5"/>
    <w:pPr>
      <w:numPr>
        <w:numId w:val="11"/>
      </w:numPr>
    </w:pPr>
  </w:style>
  <w:style w:type="numbering" w:customStyle="1" w:styleId="Style12">
    <w:name w:val="Style12"/>
    <w:uiPriority w:val="99"/>
    <w:rsid w:val="004A71E5"/>
    <w:pPr>
      <w:numPr>
        <w:numId w:val="12"/>
      </w:numPr>
    </w:pPr>
  </w:style>
  <w:style w:type="numbering" w:customStyle="1" w:styleId="Style13">
    <w:name w:val="Style13"/>
    <w:uiPriority w:val="99"/>
    <w:rsid w:val="004A71E5"/>
    <w:pPr>
      <w:numPr>
        <w:numId w:val="13"/>
      </w:numPr>
    </w:pPr>
  </w:style>
  <w:style w:type="numbering" w:customStyle="1" w:styleId="Style14">
    <w:name w:val="Style14"/>
    <w:uiPriority w:val="99"/>
    <w:rsid w:val="004A71E5"/>
    <w:pPr>
      <w:numPr>
        <w:numId w:val="14"/>
      </w:numPr>
    </w:pPr>
  </w:style>
  <w:style w:type="numbering" w:customStyle="1" w:styleId="Style15">
    <w:name w:val="Style15"/>
    <w:uiPriority w:val="99"/>
    <w:rsid w:val="004A71E5"/>
    <w:pPr>
      <w:numPr>
        <w:numId w:val="15"/>
      </w:numPr>
    </w:pPr>
  </w:style>
  <w:style w:type="numbering" w:customStyle="1" w:styleId="Style16">
    <w:name w:val="Style16"/>
    <w:uiPriority w:val="99"/>
    <w:rsid w:val="004A71E5"/>
    <w:pPr>
      <w:numPr>
        <w:numId w:val="16"/>
      </w:numPr>
    </w:pPr>
  </w:style>
  <w:style w:type="numbering" w:customStyle="1" w:styleId="Style17">
    <w:name w:val="Style17"/>
    <w:uiPriority w:val="99"/>
    <w:rsid w:val="004A71E5"/>
    <w:pPr>
      <w:numPr>
        <w:numId w:val="17"/>
      </w:numPr>
    </w:pPr>
  </w:style>
  <w:style w:type="numbering" w:customStyle="1" w:styleId="Style18">
    <w:name w:val="Style18"/>
    <w:uiPriority w:val="99"/>
    <w:rsid w:val="004A71E5"/>
    <w:pPr>
      <w:numPr>
        <w:numId w:val="18"/>
      </w:numPr>
    </w:pPr>
  </w:style>
  <w:style w:type="numbering" w:customStyle="1" w:styleId="Style19">
    <w:name w:val="Style19"/>
    <w:uiPriority w:val="99"/>
    <w:rsid w:val="004A71E5"/>
    <w:pPr>
      <w:numPr>
        <w:numId w:val="19"/>
      </w:numPr>
    </w:pPr>
  </w:style>
  <w:style w:type="numbering" w:customStyle="1" w:styleId="Style20">
    <w:name w:val="Style20"/>
    <w:uiPriority w:val="99"/>
    <w:rsid w:val="004A71E5"/>
    <w:pPr>
      <w:numPr>
        <w:numId w:val="20"/>
      </w:numPr>
    </w:pPr>
  </w:style>
  <w:style w:type="numbering" w:customStyle="1" w:styleId="Style21">
    <w:name w:val="Style21"/>
    <w:uiPriority w:val="99"/>
    <w:rsid w:val="004A71E5"/>
    <w:pPr>
      <w:numPr>
        <w:numId w:val="21"/>
      </w:numPr>
    </w:pPr>
  </w:style>
  <w:style w:type="numbering" w:customStyle="1" w:styleId="Style22">
    <w:name w:val="Style22"/>
    <w:uiPriority w:val="99"/>
    <w:rsid w:val="00D81165"/>
    <w:pPr>
      <w:numPr>
        <w:numId w:val="22"/>
      </w:numPr>
    </w:pPr>
  </w:style>
  <w:style w:type="character" w:customStyle="1" w:styleId="Heading5Char">
    <w:name w:val="Heading 5 Char"/>
    <w:basedOn w:val="DefaultParagraphFont"/>
    <w:link w:val="Heading5"/>
    <w:uiPriority w:val="9"/>
    <w:semiHidden/>
    <w:rsid w:val="00E61BA9"/>
    <w:rPr>
      <w:rFonts w:asciiTheme="majorHAnsi" w:eastAsiaTheme="majorEastAsia" w:hAnsiTheme="majorHAnsi" w:cstheme="majorBidi"/>
      <w:color w:val="1F4D78" w:themeColor="accent1" w:themeShade="7F"/>
    </w:rPr>
  </w:style>
  <w:style w:type="character" w:customStyle="1" w:styleId="Heading6Char">
    <w:name w:val="Heading 6 Char"/>
    <w:basedOn w:val="DefaultParagraphFont"/>
    <w:link w:val="Heading6"/>
    <w:uiPriority w:val="9"/>
    <w:semiHidden/>
    <w:rsid w:val="00E61BA9"/>
    <w:rPr>
      <w:rFonts w:asciiTheme="majorHAnsi" w:eastAsiaTheme="majorEastAsia" w:hAnsiTheme="majorHAnsi" w:cstheme="majorBidi"/>
      <w:i/>
      <w:iCs/>
      <w:color w:val="1F4D78" w:themeColor="accent1" w:themeShade="7F"/>
    </w:rPr>
  </w:style>
  <w:style w:type="character" w:customStyle="1" w:styleId="Heading7Char">
    <w:name w:val="Heading 7 Char"/>
    <w:basedOn w:val="DefaultParagraphFont"/>
    <w:link w:val="Heading7"/>
    <w:uiPriority w:val="9"/>
    <w:semiHidden/>
    <w:rsid w:val="00E61BA9"/>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E61BA9"/>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E61BA9"/>
    <w:rPr>
      <w:rFonts w:asciiTheme="majorHAnsi" w:eastAsiaTheme="majorEastAsia" w:hAnsiTheme="majorHAnsi" w:cstheme="majorBidi"/>
      <w:i/>
      <w:iCs/>
      <w:color w:val="404040" w:themeColor="text1" w:themeTint="BF"/>
      <w:sz w:val="20"/>
      <w:szCs w:val="20"/>
    </w:rPr>
  </w:style>
  <w:style w:type="paragraph" w:customStyle="1" w:styleId="Heading2">
    <w:name w:val="Heading2"/>
    <w:basedOn w:val="ListParagraph"/>
    <w:qFormat/>
    <w:rsid w:val="00D748D4"/>
    <w:pPr>
      <w:numPr>
        <w:ilvl w:val="1"/>
        <w:numId w:val="35"/>
      </w:numPr>
      <w:tabs>
        <w:tab w:val="left" w:pos="755"/>
        <w:tab w:val="left" w:pos="848"/>
      </w:tabs>
      <w:autoSpaceDE w:val="0"/>
      <w:autoSpaceDN w:val="0"/>
      <w:adjustRightInd w:val="0"/>
      <w:spacing w:after="0" w:line="360" w:lineRule="auto"/>
      <w:jc w:val="both"/>
    </w:pPr>
    <w:rPr>
      <w:rFonts w:ascii="Times New Roman" w:hAnsi="Times New Roman" w:cs="B Nazanin"/>
      <w:b/>
      <w:bCs/>
      <w:sz w:val="26"/>
      <w:szCs w:val="26"/>
    </w:rPr>
  </w:style>
  <w:style w:type="character" w:customStyle="1" w:styleId="ListParagraphChar">
    <w:name w:val="List Paragraph Char"/>
    <w:basedOn w:val="DefaultParagraphFont"/>
    <w:link w:val="ListParagraph"/>
    <w:uiPriority w:val="34"/>
    <w:rsid w:val="0096745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1">
    <w:name w:val="heading 1"/>
    <w:basedOn w:val="Normal"/>
    <w:next w:val="Normal"/>
    <w:link w:val="Heading1Char"/>
    <w:qFormat/>
    <w:rsid w:val="009345A9"/>
    <w:pPr>
      <w:keepNext/>
      <w:keepLines/>
      <w:spacing w:after="0"/>
      <w:outlineLvl w:val="0"/>
    </w:pPr>
    <w:rPr>
      <w:rFonts w:ascii="Times New Roman" w:eastAsiaTheme="majorEastAsia" w:hAnsi="Times New Roman" w:cs="B Nazanin"/>
      <w:bCs/>
      <w:sz w:val="24"/>
      <w:szCs w:val="26"/>
    </w:rPr>
  </w:style>
  <w:style w:type="paragraph" w:styleId="Heading20">
    <w:name w:val="heading 2"/>
    <w:basedOn w:val="Normal"/>
    <w:next w:val="Normal"/>
    <w:link w:val="Heading2Char"/>
    <w:uiPriority w:val="9"/>
    <w:unhideWhenUsed/>
    <w:qFormat/>
    <w:rsid w:val="009345A9"/>
    <w:pPr>
      <w:keepNext/>
      <w:keepLines/>
      <w:spacing w:before="40" w:after="0"/>
      <w:outlineLvl w:val="1"/>
    </w:pPr>
    <w:rPr>
      <w:rFonts w:ascii="Times New Roman" w:eastAsiaTheme="majorEastAsia" w:hAnsi="Times New Roman" w:cs="B Nazanin"/>
      <w:bCs/>
      <w:szCs w:val="24"/>
    </w:rPr>
  </w:style>
  <w:style w:type="paragraph" w:styleId="Heading3">
    <w:name w:val="heading 3"/>
    <w:basedOn w:val="Normal"/>
    <w:next w:val="Normal"/>
    <w:link w:val="Heading3Char"/>
    <w:uiPriority w:val="9"/>
    <w:unhideWhenUsed/>
    <w:qFormat/>
    <w:rsid w:val="00A22B81"/>
    <w:pPr>
      <w:keepNext/>
      <w:keepLines/>
      <w:spacing w:before="200" w:after="0"/>
      <w:outlineLvl w:val="2"/>
    </w:pPr>
    <w:rPr>
      <w:rFonts w:ascii="B Nazanin" w:eastAsiaTheme="majorEastAsia" w:hAnsi="B Nazanin" w:cstheme="majorBidi"/>
      <w:b/>
      <w:bCs/>
    </w:rPr>
  </w:style>
  <w:style w:type="paragraph" w:styleId="Heading4">
    <w:name w:val="heading 4"/>
    <w:basedOn w:val="Normal"/>
    <w:next w:val="Normal"/>
    <w:link w:val="Heading4Char"/>
    <w:uiPriority w:val="9"/>
    <w:unhideWhenUsed/>
    <w:qFormat/>
    <w:rsid w:val="001B2F80"/>
    <w:pPr>
      <w:keepNext/>
      <w:keepLines/>
      <w:spacing w:before="40" w:after="0"/>
      <w:outlineLvl w:val="3"/>
    </w:pPr>
    <w:rPr>
      <w:rFonts w:asciiTheme="majorHAnsi" w:eastAsiaTheme="majorEastAsia" w:hAnsiTheme="majorHAnsi" w:cs="B Nazanin"/>
      <w:bCs/>
      <w:i/>
      <w:color w:val="000000" w:themeColor="text1"/>
    </w:rPr>
  </w:style>
  <w:style w:type="paragraph" w:styleId="Heading5">
    <w:name w:val="heading 5"/>
    <w:basedOn w:val="Normal"/>
    <w:next w:val="Normal"/>
    <w:link w:val="Heading5Char"/>
    <w:uiPriority w:val="9"/>
    <w:semiHidden/>
    <w:unhideWhenUsed/>
    <w:qFormat/>
    <w:rsid w:val="00E61BA9"/>
    <w:pPr>
      <w:keepNext/>
      <w:keepLines/>
      <w:spacing w:before="200" w:after="0" w:line="276" w:lineRule="auto"/>
      <w:ind w:left="288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iPriority w:val="9"/>
    <w:semiHidden/>
    <w:unhideWhenUsed/>
    <w:qFormat/>
    <w:rsid w:val="00E61BA9"/>
    <w:pPr>
      <w:keepNext/>
      <w:keepLines/>
      <w:spacing w:before="200" w:after="0" w:line="276" w:lineRule="auto"/>
      <w:ind w:left="36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
    <w:semiHidden/>
    <w:unhideWhenUsed/>
    <w:qFormat/>
    <w:rsid w:val="00E61BA9"/>
    <w:pPr>
      <w:keepNext/>
      <w:keepLines/>
      <w:spacing w:before="200" w:after="0" w:line="276" w:lineRule="auto"/>
      <w:ind w:left="432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E61BA9"/>
    <w:pPr>
      <w:keepNext/>
      <w:keepLines/>
      <w:spacing w:before="200" w:after="0" w:line="276" w:lineRule="auto"/>
      <w:ind w:left="504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E61BA9"/>
    <w:pPr>
      <w:keepNext/>
      <w:keepLines/>
      <w:spacing w:before="200" w:after="0" w:line="276" w:lineRule="auto"/>
      <w:ind w:left="576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45A9"/>
    <w:rPr>
      <w:rFonts w:ascii="Times New Roman" w:eastAsiaTheme="majorEastAsia" w:hAnsi="Times New Roman" w:cs="B Nazanin"/>
      <w:bCs/>
      <w:sz w:val="24"/>
      <w:szCs w:val="26"/>
    </w:rPr>
  </w:style>
  <w:style w:type="character" w:customStyle="1" w:styleId="Heading2Char">
    <w:name w:val="Heading 2 Char"/>
    <w:basedOn w:val="DefaultParagraphFont"/>
    <w:link w:val="Heading20"/>
    <w:uiPriority w:val="9"/>
    <w:rsid w:val="009345A9"/>
    <w:rPr>
      <w:rFonts w:ascii="Times New Roman" w:eastAsiaTheme="majorEastAsia" w:hAnsi="Times New Roman" w:cs="B Nazanin"/>
      <w:bCs/>
      <w:szCs w:val="24"/>
    </w:rPr>
  </w:style>
  <w:style w:type="paragraph" w:styleId="ListParagraph">
    <w:name w:val="List Paragraph"/>
    <w:basedOn w:val="Normal"/>
    <w:link w:val="ListParagraphChar"/>
    <w:uiPriority w:val="34"/>
    <w:qFormat/>
    <w:rsid w:val="00580EF8"/>
    <w:pPr>
      <w:ind w:left="720"/>
      <w:contextualSpacing/>
    </w:pPr>
  </w:style>
  <w:style w:type="paragraph" w:styleId="Caption">
    <w:name w:val="caption"/>
    <w:basedOn w:val="Normal"/>
    <w:next w:val="Normal"/>
    <w:uiPriority w:val="35"/>
    <w:unhideWhenUsed/>
    <w:qFormat/>
    <w:rsid w:val="005C508F"/>
    <w:pPr>
      <w:spacing w:after="200" w:line="240" w:lineRule="auto"/>
    </w:pPr>
    <w:rPr>
      <w:i/>
      <w:iCs/>
      <w:color w:val="44546A" w:themeColor="text2"/>
      <w:sz w:val="18"/>
      <w:szCs w:val="18"/>
    </w:rPr>
  </w:style>
  <w:style w:type="table" w:styleId="TableGrid">
    <w:name w:val="Table Grid"/>
    <w:basedOn w:val="TableNormal"/>
    <w:uiPriority w:val="59"/>
    <w:rsid w:val="004F27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5834BA"/>
    <w:pPr>
      <w:tabs>
        <w:tab w:val="center" w:pos="4513"/>
        <w:tab w:val="right" w:pos="9026"/>
      </w:tabs>
      <w:spacing w:after="0" w:line="240" w:lineRule="auto"/>
    </w:pPr>
  </w:style>
  <w:style w:type="character" w:customStyle="1" w:styleId="HeaderChar">
    <w:name w:val="Header Char"/>
    <w:basedOn w:val="DefaultParagraphFont"/>
    <w:link w:val="Header"/>
    <w:uiPriority w:val="99"/>
    <w:rsid w:val="005834BA"/>
  </w:style>
  <w:style w:type="paragraph" w:styleId="Footer">
    <w:name w:val="footer"/>
    <w:basedOn w:val="Normal"/>
    <w:link w:val="FooterChar"/>
    <w:uiPriority w:val="99"/>
    <w:unhideWhenUsed/>
    <w:rsid w:val="005834BA"/>
    <w:pPr>
      <w:tabs>
        <w:tab w:val="center" w:pos="4513"/>
        <w:tab w:val="right" w:pos="9026"/>
      </w:tabs>
      <w:spacing w:after="0" w:line="240" w:lineRule="auto"/>
    </w:pPr>
  </w:style>
  <w:style w:type="character" w:customStyle="1" w:styleId="FooterChar">
    <w:name w:val="Footer Char"/>
    <w:basedOn w:val="DefaultParagraphFont"/>
    <w:link w:val="Footer"/>
    <w:uiPriority w:val="99"/>
    <w:rsid w:val="005834BA"/>
  </w:style>
  <w:style w:type="paragraph" w:styleId="NoSpacing">
    <w:name w:val="No Spacing"/>
    <w:link w:val="NoSpacingChar"/>
    <w:uiPriority w:val="1"/>
    <w:qFormat/>
    <w:rsid w:val="00F27F4E"/>
    <w:pPr>
      <w:spacing w:after="0" w:line="240" w:lineRule="auto"/>
    </w:pPr>
    <w:rPr>
      <w:rFonts w:ascii="Times New Roman" w:eastAsia="Times New Roman" w:hAnsi="Times New Roman" w:cs="Nazanin"/>
      <w:sz w:val="24"/>
      <w:szCs w:val="24"/>
      <w:lang w:bidi="ar-SA"/>
    </w:rPr>
  </w:style>
  <w:style w:type="character" w:customStyle="1" w:styleId="NoSpacingChar">
    <w:name w:val="No Spacing Char"/>
    <w:link w:val="NoSpacing"/>
    <w:uiPriority w:val="1"/>
    <w:rsid w:val="00F27F4E"/>
    <w:rPr>
      <w:rFonts w:ascii="Times New Roman" w:eastAsia="Times New Roman" w:hAnsi="Times New Roman" w:cs="Nazanin"/>
      <w:sz w:val="24"/>
      <w:szCs w:val="24"/>
      <w:lang w:bidi="ar-SA"/>
    </w:rPr>
  </w:style>
  <w:style w:type="paragraph" w:styleId="BalloonText">
    <w:name w:val="Balloon Text"/>
    <w:basedOn w:val="Normal"/>
    <w:link w:val="BalloonTextChar"/>
    <w:uiPriority w:val="99"/>
    <w:semiHidden/>
    <w:unhideWhenUsed/>
    <w:rsid w:val="00A72B1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72B19"/>
    <w:rPr>
      <w:rFonts w:ascii="Segoe UI" w:hAnsi="Segoe UI" w:cs="Segoe UI"/>
      <w:sz w:val="18"/>
      <w:szCs w:val="18"/>
    </w:rPr>
  </w:style>
  <w:style w:type="paragraph" w:styleId="TOCHeading">
    <w:name w:val="TOC Heading"/>
    <w:basedOn w:val="Heading1"/>
    <w:next w:val="Normal"/>
    <w:uiPriority w:val="39"/>
    <w:unhideWhenUsed/>
    <w:qFormat/>
    <w:rsid w:val="00964C15"/>
    <w:pPr>
      <w:bidi w:val="0"/>
      <w:outlineLvl w:val="9"/>
    </w:pPr>
    <w:rPr>
      <w:rFonts w:cstheme="majorBidi"/>
      <w:bCs w:val="0"/>
      <w:color w:val="2E74B5" w:themeColor="accent1" w:themeShade="BF"/>
      <w:szCs w:val="32"/>
      <w:lang w:bidi="ar-SA"/>
    </w:rPr>
  </w:style>
  <w:style w:type="paragraph" w:styleId="TOC1">
    <w:name w:val="toc 1"/>
    <w:basedOn w:val="Normal"/>
    <w:next w:val="Normal"/>
    <w:autoRedefine/>
    <w:uiPriority w:val="39"/>
    <w:unhideWhenUsed/>
    <w:qFormat/>
    <w:rsid w:val="005C6729"/>
    <w:pPr>
      <w:tabs>
        <w:tab w:val="left" w:pos="379"/>
        <w:tab w:val="left" w:pos="660"/>
        <w:tab w:val="right" w:leader="dot" w:pos="9016"/>
      </w:tabs>
      <w:spacing w:after="100" w:line="240" w:lineRule="auto"/>
    </w:pPr>
    <w:rPr>
      <w:rFonts w:ascii="B Nazanin" w:hAnsi="B Nazanin" w:cs="B Nazanin"/>
      <w:noProof/>
      <w:szCs w:val="24"/>
    </w:rPr>
  </w:style>
  <w:style w:type="paragraph" w:styleId="TOC2">
    <w:name w:val="toc 2"/>
    <w:basedOn w:val="Normal"/>
    <w:next w:val="Normal"/>
    <w:autoRedefine/>
    <w:uiPriority w:val="39"/>
    <w:unhideWhenUsed/>
    <w:qFormat/>
    <w:rsid w:val="004B7C10"/>
    <w:pPr>
      <w:tabs>
        <w:tab w:val="left" w:pos="1320"/>
        <w:tab w:val="right" w:leader="dot" w:pos="9016"/>
      </w:tabs>
      <w:spacing w:after="0" w:line="240" w:lineRule="auto"/>
      <w:ind w:left="662" w:hanging="425"/>
    </w:pPr>
    <w:rPr>
      <w:rFonts w:cs="B Nazanin"/>
      <w:noProof/>
      <w:sz w:val="24"/>
      <w:szCs w:val="24"/>
    </w:rPr>
  </w:style>
  <w:style w:type="character" w:styleId="Hyperlink">
    <w:name w:val="Hyperlink"/>
    <w:basedOn w:val="DefaultParagraphFont"/>
    <w:uiPriority w:val="99"/>
    <w:unhideWhenUsed/>
    <w:rsid w:val="00964C15"/>
    <w:rPr>
      <w:color w:val="0563C1" w:themeColor="hyperlink"/>
      <w:u w:val="single"/>
    </w:rPr>
  </w:style>
  <w:style w:type="character" w:customStyle="1" w:styleId="fontstyle01">
    <w:name w:val="fontstyle01"/>
    <w:basedOn w:val="DefaultParagraphFont"/>
    <w:rsid w:val="00C97E31"/>
    <w:rPr>
      <w:rFonts w:ascii="BZar" w:hAnsi="BZar" w:hint="default"/>
      <w:b w:val="0"/>
      <w:bCs w:val="0"/>
      <w:i w:val="0"/>
      <w:iCs w:val="0"/>
      <w:color w:val="000000"/>
      <w:sz w:val="26"/>
      <w:szCs w:val="26"/>
    </w:rPr>
  </w:style>
  <w:style w:type="character" w:customStyle="1" w:styleId="fontstyle21">
    <w:name w:val="fontstyle21"/>
    <w:basedOn w:val="DefaultParagraphFont"/>
    <w:rsid w:val="002B2C73"/>
    <w:rPr>
      <w:rFonts w:ascii="TimesNewRomanPS-BoldMT" w:hAnsi="TimesNewRomanPS-BoldMT" w:hint="default"/>
      <w:b/>
      <w:bCs/>
      <w:i w:val="0"/>
      <w:iCs w:val="0"/>
      <w:color w:val="000000"/>
      <w:sz w:val="22"/>
      <w:szCs w:val="22"/>
    </w:rPr>
  </w:style>
  <w:style w:type="paragraph" w:customStyle="1" w:styleId="a">
    <w:name w:val="پیوست"/>
    <w:basedOn w:val="Normal"/>
    <w:link w:val="Char"/>
    <w:rsid w:val="00FC3F14"/>
    <w:pPr>
      <w:spacing w:after="0" w:line="276" w:lineRule="auto"/>
      <w:jc w:val="both"/>
    </w:pPr>
    <w:rPr>
      <w:rFonts w:ascii="Times New Roman" w:hAnsi="Times New Roman" w:cs="B Nazanin"/>
      <w:szCs w:val="24"/>
    </w:rPr>
  </w:style>
  <w:style w:type="character" w:customStyle="1" w:styleId="Char">
    <w:name w:val="پیوست Char"/>
    <w:basedOn w:val="DefaultParagraphFont"/>
    <w:link w:val="a"/>
    <w:rsid w:val="00FC3F14"/>
    <w:rPr>
      <w:rFonts w:ascii="Times New Roman" w:hAnsi="Times New Roman" w:cs="B Nazanin"/>
      <w:szCs w:val="24"/>
    </w:rPr>
  </w:style>
  <w:style w:type="paragraph" w:styleId="TOC3">
    <w:name w:val="toc 3"/>
    <w:basedOn w:val="Normal"/>
    <w:next w:val="Normal"/>
    <w:autoRedefine/>
    <w:uiPriority w:val="39"/>
    <w:unhideWhenUsed/>
    <w:qFormat/>
    <w:rsid w:val="00795613"/>
    <w:pPr>
      <w:spacing w:after="100" w:line="276" w:lineRule="auto"/>
      <w:ind w:left="440"/>
    </w:pPr>
    <w:rPr>
      <w:rFonts w:eastAsiaTheme="minorEastAsia"/>
    </w:rPr>
  </w:style>
  <w:style w:type="paragraph" w:styleId="TOC4">
    <w:name w:val="toc 4"/>
    <w:basedOn w:val="Normal"/>
    <w:next w:val="Normal"/>
    <w:autoRedefine/>
    <w:uiPriority w:val="39"/>
    <w:unhideWhenUsed/>
    <w:rsid w:val="00795613"/>
    <w:pPr>
      <w:spacing w:after="100" w:line="276" w:lineRule="auto"/>
      <w:ind w:left="660"/>
    </w:pPr>
    <w:rPr>
      <w:rFonts w:eastAsiaTheme="minorEastAsia"/>
    </w:rPr>
  </w:style>
  <w:style w:type="paragraph" w:styleId="TOC5">
    <w:name w:val="toc 5"/>
    <w:basedOn w:val="Normal"/>
    <w:next w:val="Normal"/>
    <w:autoRedefine/>
    <w:uiPriority w:val="39"/>
    <w:unhideWhenUsed/>
    <w:rsid w:val="00795613"/>
    <w:pPr>
      <w:spacing w:after="100" w:line="276" w:lineRule="auto"/>
      <w:ind w:left="880"/>
    </w:pPr>
    <w:rPr>
      <w:rFonts w:eastAsiaTheme="minorEastAsia"/>
    </w:rPr>
  </w:style>
  <w:style w:type="paragraph" w:styleId="TOC6">
    <w:name w:val="toc 6"/>
    <w:basedOn w:val="Normal"/>
    <w:next w:val="Normal"/>
    <w:autoRedefine/>
    <w:uiPriority w:val="39"/>
    <w:unhideWhenUsed/>
    <w:rsid w:val="00795613"/>
    <w:pPr>
      <w:spacing w:after="100" w:line="276" w:lineRule="auto"/>
      <w:ind w:left="1100"/>
    </w:pPr>
    <w:rPr>
      <w:rFonts w:eastAsiaTheme="minorEastAsia"/>
    </w:rPr>
  </w:style>
  <w:style w:type="paragraph" w:styleId="TOC7">
    <w:name w:val="toc 7"/>
    <w:basedOn w:val="Normal"/>
    <w:next w:val="Normal"/>
    <w:autoRedefine/>
    <w:uiPriority w:val="39"/>
    <w:unhideWhenUsed/>
    <w:rsid w:val="00795613"/>
    <w:pPr>
      <w:spacing w:after="100" w:line="276" w:lineRule="auto"/>
      <w:ind w:left="1320"/>
    </w:pPr>
    <w:rPr>
      <w:rFonts w:eastAsiaTheme="minorEastAsia"/>
    </w:rPr>
  </w:style>
  <w:style w:type="paragraph" w:styleId="TOC8">
    <w:name w:val="toc 8"/>
    <w:basedOn w:val="Normal"/>
    <w:next w:val="Normal"/>
    <w:autoRedefine/>
    <w:uiPriority w:val="39"/>
    <w:unhideWhenUsed/>
    <w:rsid w:val="00795613"/>
    <w:pPr>
      <w:spacing w:after="100" w:line="276" w:lineRule="auto"/>
      <w:ind w:left="1540"/>
    </w:pPr>
    <w:rPr>
      <w:rFonts w:eastAsiaTheme="minorEastAsia"/>
    </w:rPr>
  </w:style>
  <w:style w:type="paragraph" w:styleId="TOC9">
    <w:name w:val="toc 9"/>
    <w:basedOn w:val="Normal"/>
    <w:next w:val="Normal"/>
    <w:autoRedefine/>
    <w:uiPriority w:val="39"/>
    <w:unhideWhenUsed/>
    <w:rsid w:val="00795613"/>
    <w:pPr>
      <w:spacing w:after="100" w:line="276" w:lineRule="auto"/>
      <w:ind w:left="1760"/>
    </w:pPr>
    <w:rPr>
      <w:rFonts w:eastAsiaTheme="minorEastAsia"/>
    </w:rPr>
  </w:style>
  <w:style w:type="character" w:styleId="PageNumber">
    <w:name w:val="page number"/>
    <w:basedOn w:val="DefaultParagraphFont"/>
    <w:unhideWhenUsed/>
    <w:rsid w:val="00B109BB"/>
  </w:style>
  <w:style w:type="character" w:styleId="Emphasis">
    <w:name w:val="Emphasis"/>
    <w:basedOn w:val="DefaultParagraphFont"/>
    <w:uiPriority w:val="20"/>
    <w:qFormat/>
    <w:rsid w:val="001B270E"/>
    <w:rPr>
      <w:i/>
      <w:iCs/>
    </w:rPr>
  </w:style>
  <w:style w:type="paragraph" w:customStyle="1" w:styleId="Default">
    <w:name w:val="Default"/>
    <w:rsid w:val="00A1343C"/>
    <w:pPr>
      <w:autoSpaceDE w:val="0"/>
      <w:autoSpaceDN w:val="0"/>
      <w:adjustRightInd w:val="0"/>
      <w:spacing w:after="0" w:line="240" w:lineRule="auto"/>
    </w:pPr>
    <w:rPr>
      <w:rFonts w:ascii="Arial" w:hAnsi="Arial" w:cs="Arial"/>
      <w:color w:val="000000"/>
      <w:sz w:val="24"/>
      <w:szCs w:val="24"/>
      <w:lang w:bidi="ar-SA"/>
    </w:rPr>
  </w:style>
  <w:style w:type="character" w:customStyle="1" w:styleId="Heading3Char">
    <w:name w:val="Heading 3 Char"/>
    <w:basedOn w:val="DefaultParagraphFont"/>
    <w:link w:val="Heading3"/>
    <w:uiPriority w:val="9"/>
    <w:rsid w:val="00A22B81"/>
    <w:rPr>
      <w:rFonts w:ascii="B Nazanin" w:eastAsiaTheme="majorEastAsia" w:hAnsi="B Nazanin" w:cstheme="majorBidi"/>
      <w:b/>
      <w:bCs/>
    </w:rPr>
  </w:style>
  <w:style w:type="character" w:styleId="Strong">
    <w:name w:val="Strong"/>
    <w:basedOn w:val="DefaultParagraphFont"/>
    <w:uiPriority w:val="22"/>
    <w:qFormat/>
    <w:rsid w:val="00210868"/>
    <w:rPr>
      <w:b/>
      <w:bCs/>
    </w:rPr>
  </w:style>
  <w:style w:type="character" w:customStyle="1" w:styleId="Heading4Char">
    <w:name w:val="Heading 4 Char"/>
    <w:basedOn w:val="DefaultParagraphFont"/>
    <w:link w:val="Heading4"/>
    <w:uiPriority w:val="9"/>
    <w:rsid w:val="001B2F80"/>
    <w:rPr>
      <w:rFonts w:asciiTheme="majorHAnsi" w:eastAsiaTheme="majorEastAsia" w:hAnsiTheme="majorHAnsi" w:cs="B Nazanin"/>
      <w:bCs/>
      <w:i/>
      <w:color w:val="000000" w:themeColor="text1"/>
    </w:rPr>
  </w:style>
  <w:style w:type="paragraph" w:styleId="NormalWeb">
    <w:name w:val="Normal (Web)"/>
    <w:basedOn w:val="Normal"/>
    <w:uiPriority w:val="99"/>
    <w:unhideWhenUsed/>
    <w:rsid w:val="007F1B36"/>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styleId="PlaceholderText">
    <w:name w:val="Placeholder Text"/>
    <w:basedOn w:val="DefaultParagraphFont"/>
    <w:uiPriority w:val="99"/>
    <w:semiHidden/>
    <w:rsid w:val="00AD7956"/>
    <w:rPr>
      <w:color w:val="808080"/>
    </w:rPr>
  </w:style>
  <w:style w:type="paragraph" w:styleId="FootnoteText">
    <w:name w:val="footnote text"/>
    <w:basedOn w:val="Normal"/>
    <w:link w:val="FootnoteTextChar"/>
    <w:uiPriority w:val="99"/>
    <w:unhideWhenUsed/>
    <w:rsid w:val="008F3C65"/>
    <w:pPr>
      <w:spacing w:after="0" w:line="240" w:lineRule="auto"/>
    </w:pPr>
    <w:rPr>
      <w:sz w:val="20"/>
      <w:szCs w:val="20"/>
    </w:rPr>
  </w:style>
  <w:style w:type="character" w:customStyle="1" w:styleId="FootnoteTextChar">
    <w:name w:val="Footnote Text Char"/>
    <w:basedOn w:val="DefaultParagraphFont"/>
    <w:link w:val="FootnoteText"/>
    <w:uiPriority w:val="99"/>
    <w:rsid w:val="008F3C65"/>
    <w:rPr>
      <w:sz w:val="20"/>
      <w:szCs w:val="20"/>
    </w:rPr>
  </w:style>
  <w:style w:type="character" w:styleId="FootnoteReference">
    <w:name w:val="footnote reference"/>
    <w:basedOn w:val="DefaultParagraphFont"/>
    <w:uiPriority w:val="99"/>
    <w:unhideWhenUsed/>
    <w:rsid w:val="008F3C65"/>
    <w:rPr>
      <w:vertAlign w:val="superscript"/>
    </w:rPr>
  </w:style>
  <w:style w:type="paragraph" w:styleId="TableofFigures">
    <w:name w:val="table of figures"/>
    <w:basedOn w:val="Normal"/>
    <w:next w:val="Normal"/>
    <w:uiPriority w:val="99"/>
    <w:unhideWhenUsed/>
    <w:rsid w:val="008C37A4"/>
    <w:pPr>
      <w:spacing w:after="0"/>
    </w:pPr>
  </w:style>
  <w:style w:type="character" w:customStyle="1" w:styleId="post-sous">
    <w:name w:val="post-sous"/>
    <w:basedOn w:val="DefaultParagraphFont"/>
    <w:rsid w:val="00BF0E3E"/>
  </w:style>
  <w:style w:type="character" w:customStyle="1" w:styleId="float-left">
    <w:name w:val="float-left"/>
    <w:basedOn w:val="DefaultParagraphFont"/>
    <w:rsid w:val="00BF0E3E"/>
  </w:style>
  <w:style w:type="paragraph" w:customStyle="1" w:styleId="lead">
    <w:name w:val="lead"/>
    <w:basedOn w:val="Normal"/>
    <w:rsid w:val="00BF0E3E"/>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unhideWhenUsed/>
    <w:rsid w:val="00FD66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FD6618"/>
    <w:rPr>
      <w:rFonts w:ascii="Courier New" w:eastAsia="Times New Roman" w:hAnsi="Courier New" w:cs="Courier New"/>
      <w:sz w:val="20"/>
      <w:szCs w:val="20"/>
    </w:rPr>
  </w:style>
  <w:style w:type="numbering" w:customStyle="1" w:styleId="Style1">
    <w:name w:val="Style1"/>
    <w:uiPriority w:val="99"/>
    <w:rsid w:val="000265AA"/>
    <w:pPr>
      <w:numPr>
        <w:numId w:val="1"/>
      </w:numPr>
    </w:pPr>
  </w:style>
  <w:style w:type="numbering" w:customStyle="1" w:styleId="Style2">
    <w:name w:val="Style2"/>
    <w:uiPriority w:val="99"/>
    <w:rsid w:val="001201B3"/>
    <w:pPr>
      <w:numPr>
        <w:numId w:val="2"/>
      </w:numPr>
    </w:pPr>
  </w:style>
  <w:style w:type="numbering" w:customStyle="1" w:styleId="Style3">
    <w:name w:val="Style3"/>
    <w:uiPriority w:val="99"/>
    <w:rsid w:val="004A71E5"/>
    <w:pPr>
      <w:numPr>
        <w:numId w:val="3"/>
      </w:numPr>
    </w:pPr>
  </w:style>
  <w:style w:type="numbering" w:customStyle="1" w:styleId="Style4">
    <w:name w:val="Style4"/>
    <w:uiPriority w:val="99"/>
    <w:rsid w:val="004A71E5"/>
    <w:pPr>
      <w:numPr>
        <w:numId w:val="4"/>
      </w:numPr>
    </w:pPr>
  </w:style>
  <w:style w:type="numbering" w:customStyle="1" w:styleId="Style5">
    <w:name w:val="Style5"/>
    <w:uiPriority w:val="99"/>
    <w:rsid w:val="004A71E5"/>
    <w:pPr>
      <w:numPr>
        <w:numId w:val="5"/>
      </w:numPr>
    </w:pPr>
  </w:style>
  <w:style w:type="numbering" w:customStyle="1" w:styleId="Style6">
    <w:name w:val="Style6"/>
    <w:uiPriority w:val="99"/>
    <w:rsid w:val="004A71E5"/>
    <w:pPr>
      <w:numPr>
        <w:numId w:val="6"/>
      </w:numPr>
    </w:pPr>
  </w:style>
  <w:style w:type="numbering" w:customStyle="1" w:styleId="Style7">
    <w:name w:val="Style7"/>
    <w:uiPriority w:val="99"/>
    <w:rsid w:val="004A71E5"/>
    <w:pPr>
      <w:numPr>
        <w:numId w:val="7"/>
      </w:numPr>
    </w:pPr>
  </w:style>
  <w:style w:type="numbering" w:customStyle="1" w:styleId="Style8">
    <w:name w:val="Style8"/>
    <w:uiPriority w:val="99"/>
    <w:rsid w:val="004A71E5"/>
    <w:pPr>
      <w:numPr>
        <w:numId w:val="8"/>
      </w:numPr>
    </w:pPr>
  </w:style>
  <w:style w:type="numbering" w:customStyle="1" w:styleId="Style9">
    <w:name w:val="Style9"/>
    <w:uiPriority w:val="99"/>
    <w:rsid w:val="004A71E5"/>
    <w:pPr>
      <w:numPr>
        <w:numId w:val="9"/>
      </w:numPr>
    </w:pPr>
  </w:style>
  <w:style w:type="numbering" w:customStyle="1" w:styleId="Style10">
    <w:name w:val="Style10"/>
    <w:uiPriority w:val="99"/>
    <w:rsid w:val="004A71E5"/>
    <w:pPr>
      <w:numPr>
        <w:numId w:val="10"/>
      </w:numPr>
    </w:pPr>
  </w:style>
  <w:style w:type="numbering" w:customStyle="1" w:styleId="Style11">
    <w:name w:val="Style11"/>
    <w:uiPriority w:val="99"/>
    <w:rsid w:val="004A71E5"/>
    <w:pPr>
      <w:numPr>
        <w:numId w:val="11"/>
      </w:numPr>
    </w:pPr>
  </w:style>
  <w:style w:type="numbering" w:customStyle="1" w:styleId="Style12">
    <w:name w:val="Style12"/>
    <w:uiPriority w:val="99"/>
    <w:rsid w:val="004A71E5"/>
    <w:pPr>
      <w:numPr>
        <w:numId w:val="12"/>
      </w:numPr>
    </w:pPr>
  </w:style>
  <w:style w:type="numbering" w:customStyle="1" w:styleId="Style13">
    <w:name w:val="Style13"/>
    <w:uiPriority w:val="99"/>
    <w:rsid w:val="004A71E5"/>
    <w:pPr>
      <w:numPr>
        <w:numId w:val="13"/>
      </w:numPr>
    </w:pPr>
  </w:style>
  <w:style w:type="numbering" w:customStyle="1" w:styleId="Style14">
    <w:name w:val="Style14"/>
    <w:uiPriority w:val="99"/>
    <w:rsid w:val="004A71E5"/>
    <w:pPr>
      <w:numPr>
        <w:numId w:val="14"/>
      </w:numPr>
    </w:pPr>
  </w:style>
  <w:style w:type="numbering" w:customStyle="1" w:styleId="Style15">
    <w:name w:val="Style15"/>
    <w:uiPriority w:val="99"/>
    <w:rsid w:val="004A71E5"/>
    <w:pPr>
      <w:numPr>
        <w:numId w:val="15"/>
      </w:numPr>
    </w:pPr>
  </w:style>
  <w:style w:type="numbering" w:customStyle="1" w:styleId="Style16">
    <w:name w:val="Style16"/>
    <w:uiPriority w:val="99"/>
    <w:rsid w:val="004A71E5"/>
    <w:pPr>
      <w:numPr>
        <w:numId w:val="16"/>
      </w:numPr>
    </w:pPr>
  </w:style>
  <w:style w:type="numbering" w:customStyle="1" w:styleId="Style17">
    <w:name w:val="Style17"/>
    <w:uiPriority w:val="99"/>
    <w:rsid w:val="004A71E5"/>
    <w:pPr>
      <w:numPr>
        <w:numId w:val="17"/>
      </w:numPr>
    </w:pPr>
  </w:style>
  <w:style w:type="numbering" w:customStyle="1" w:styleId="Style18">
    <w:name w:val="Style18"/>
    <w:uiPriority w:val="99"/>
    <w:rsid w:val="004A71E5"/>
    <w:pPr>
      <w:numPr>
        <w:numId w:val="18"/>
      </w:numPr>
    </w:pPr>
  </w:style>
  <w:style w:type="numbering" w:customStyle="1" w:styleId="Style19">
    <w:name w:val="Style19"/>
    <w:uiPriority w:val="99"/>
    <w:rsid w:val="004A71E5"/>
    <w:pPr>
      <w:numPr>
        <w:numId w:val="19"/>
      </w:numPr>
    </w:pPr>
  </w:style>
  <w:style w:type="numbering" w:customStyle="1" w:styleId="Style20">
    <w:name w:val="Style20"/>
    <w:uiPriority w:val="99"/>
    <w:rsid w:val="004A71E5"/>
    <w:pPr>
      <w:numPr>
        <w:numId w:val="20"/>
      </w:numPr>
    </w:pPr>
  </w:style>
  <w:style w:type="numbering" w:customStyle="1" w:styleId="Style21">
    <w:name w:val="Style21"/>
    <w:uiPriority w:val="99"/>
    <w:rsid w:val="004A71E5"/>
    <w:pPr>
      <w:numPr>
        <w:numId w:val="21"/>
      </w:numPr>
    </w:pPr>
  </w:style>
  <w:style w:type="numbering" w:customStyle="1" w:styleId="Style22">
    <w:name w:val="Style22"/>
    <w:uiPriority w:val="99"/>
    <w:rsid w:val="00D81165"/>
    <w:pPr>
      <w:numPr>
        <w:numId w:val="22"/>
      </w:numPr>
    </w:pPr>
  </w:style>
  <w:style w:type="character" w:customStyle="1" w:styleId="Heading5Char">
    <w:name w:val="Heading 5 Char"/>
    <w:basedOn w:val="DefaultParagraphFont"/>
    <w:link w:val="Heading5"/>
    <w:uiPriority w:val="9"/>
    <w:semiHidden/>
    <w:rsid w:val="00E61BA9"/>
    <w:rPr>
      <w:rFonts w:asciiTheme="majorHAnsi" w:eastAsiaTheme="majorEastAsia" w:hAnsiTheme="majorHAnsi" w:cstheme="majorBidi"/>
      <w:color w:val="1F4D78" w:themeColor="accent1" w:themeShade="7F"/>
    </w:rPr>
  </w:style>
  <w:style w:type="character" w:customStyle="1" w:styleId="Heading6Char">
    <w:name w:val="Heading 6 Char"/>
    <w:basedOn w:val="DefaultParagraphFont"/>
    <w:link w:val="Heading6"/>
    <w:uiPriority w:val="9"/>
    <w:semiHidden/>
    <w:rsid w:val="00E61BA9"/>
    <w:rPr>
      <w:rFonts w:asciiTheme="majorHAnsi" w:eastAsiaTheme="majorEastAsia" w:hAnsiTheme="majorHAnsi" w:cstheme="majorBidi"/>
      <w:i/>
      <w:iCs/>
      <w:color w:val="1F4D78" w:themeColor="accent1" w:themeShade="7F"/>
    </w:rPr>
  </w:style>
  <w:style w:type="character" w:customStyle="1" w:styleId="Heading7Char">
    <w:name w:val="Heading 7 Char"/>
    <w:basedOn w:val="DefaultParagraphFont"/>
    <w:link w:val="Heading7"/>
    <w:uiPriority w:val="9"/>
    <w:semiHidden/>
    <w:rsid w:val="00E61BA9"/>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E61BA9"/>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E61BA9"/>
    <w:rPr>
      <w:rFonts w:asciiTheme="majorHAnsi" w:eastAsiaTheme="majorEastAsia" w:hAnsiTheme="majorHAnsi" w:cstheme="majorBidi"/>
      <w:i/>
      <w:iCs/>
      <w:color w:val="404040" w:themeColor="text1" w:themeTint="BF"/>
      <w:sz w:val="20"/>
      <w:szCs w:val="20"/>
    </w:rPr>
  </w:style>
  <w:style w:type="paragraph" w:customStyle="1" w:styleId="Heading2">
    <w:name w:val="Heading2"/>
    <w:basedOn w:val="ListParagraph"/>
    <w:qFormat/>
    <w:rsid w:val="00D748D4"/>
    <w:pPr>
      <w:numPr>
        <w:ilvl w:val="1"/>
        <w:numId w:val="35"/>
      </w:numPr>
      <w:tabs>
        <w:tab w:val="left" w:pos="755"/>
        <w:tab w:val="left" w:pos="848"/>
      </w:tabs>
      <w:autoSpaceDE w:val="0"/>
      <w:autoSpaceDN w:val="0"/>
      <w:adjustRightInd w:val="0"/>
      <w:spacing w:after="0" w:line="360" w:lineRule="auto"/>
      <w:jc w:val="both"/>
    </w:pPr>
    <w:rPr>
      <w:rFonts w:ascii="Times New Roman" w:hAnsi="Times New Roman" w:cs="B Nazanin"/>
      <w:b/>
      <w:bCs/>
      <w:sz w:val="26"/>
      <w:szCs w:val="26"/>
    </w:rPr>
  </w:style>
  <w:style w:type="character" w:customStyle="1" w:styleId="ListParagraphChar">
    <w:name w:val="List Paragraph Char"/>
    <w:basedOn w:val="DefaultParagraphFont"/>
    <w:link w:val="ListParagraph"/>
    <w:uiPriority w:val="34"/>
    <w:rsid w:val="009674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5324404">
      <w:bodyDiv w:val="1"/>
      <w:marLeft w:val="0"/>
      <w:marRight w:val="0"/>
      <w:marTop w:val="0"/>
      <w:marBottom w:val="0"/>
      <w:divBdr>
        <w:top w:val="none" w:sz="0" w:space="0" w:color="auto"/>
        <w:left w:val="none" w:sz="0" w:space="0" w:color="auto"/>
        <w:bottom w:val="none" w:sz="0" w:space="0" w:color="auto"/>
        <w:right w:val="none" w:sz="0" w:space="0" w:color="auto"/>
      </w:divBdr>
    </w:div>
    <w:div w:id="455877606">
      <w:bodyDiv w:val="1"/>
      <w:marLeft w:val="0"/>
      <w:marRight w:val="0"/>
      <w:marTop w:val="0"/>
      <w:marBottom w:val="0"/>
      <w:divBdr>
        <w:top w:val="none" w:sz="0" w:space="0" w:color="auto"/>
        <w:left w:val="none" w:sz="0" w:space="0" w:color="auto"/>
        <w:bottom w:val="none" w:sz="0" w:space="0" w:color="auto"/>
        <w:right w:val="none" w:sz="0" w:space="0" w:color="auto"/>
      </w:divBdr>
    </w:div>
    <w:div w:id="580867705">
      <w:bodyDiv w:val="1"/>
      <w:marLeft w:val="0"/>
      <w:marRight w:val="0"/>
      <w:marTop w:val="0"/>
      <w:marBottom w:val="0"/>
      <w:divBdr>
        <w:top w:val="none" w:sz="0" w:space="0" w:color="auto"/>
        <w:left w:val="none" w:sz="0" w:space="0" w:color="auto"/>
        <w:bottom w:val="none" w:sz="0" w:space="0" w:color="auto"/>
        <w:right w:val="none" w:sz="0" w:space="0" w:color="auto"/>
      </w:divBdr>
    </w:div>
    <w:div w:id="656883626">
      <w:bodyDiv w:val="1"/>
      <w:marLeft w:val="0"/>
      <w:marRight w:val="0"/>
      <w:marTop w:val="0"/>
      <w:marBottom w:val="0"/>
      <w:divBdr>
        <w:top w:val="none" w:sz="0" w:space="0" w:color="auto"/>
        <w:left w:val="none" w:sz="0" w:space="0" w:color="auto"/>
        <w:bottom w:val="none" w:sz="0" w:space="0" w:color="auto"/>
        <w:right w:val="none" w:sz="0" w:space="0" w:color="auto"/>
      </w:divBdr>
    </w:div>
    <w:div w:id="818618816">
      <w:bodyDiv w:val="1"/>
      <w:marLeft w:val="0"/>
      <w:marRight w:val="0"/>
      <w:marTop w:val="0"/>
      <w:marBottom w:val="0"/>
      <w:divBdr>
        <w:top w:val="none" w:sz="0" w:space="0" w:color="auto"/>
        <w:left w:val="none" w:sz="0" w:space="0" w:color="auto"/>
        <w:bottom w:val="none" w:sz="0" w:space="0" w:color="auto"/>
        <w:right w:val="none" w:sz="0" w:space="0" w:color="auto"/>
      </w:divBdr>
    </w:div>
    <w:div w:id="818958155">
      <w:bodyDiv w:val="1"/>
      <w:marLeft w:val="0"/>
      <w:marRight w:val="0"/>
      <w:marTop w:val="0"/>
      <w:marBottom w:val="0"/>
      <w:divBdr>
        <w:top w:val="none" w:sz="0" w:space="0" w:color="auto"/>
        <w:left w:val="none" w:sz="0" w:space="0" w:color="auto"/>
        <w:bottom w:val="none" w:sz="0" w:space="0" w:color="auto"/>
        <w:right w:val="none" w:sz="0" w:space="0" w:color="auto"/>
      </w:divBdr>
    </w:div>
    <w:div w:id="1250306725">
      <w:bodyDiv w:val="1"/>
      <w:marLeft w:val="0"/>
      <w:marRight w:val="0"/>
      <w:marTop w:val="0"/>
      <w:marBottom w:val="0"/>
      <w:divBdr>
        <w:top w:val="none" w:sz="0" w:space="0" w:color="auto"/>
        <w:left w:val="none" w:sz="0" w:space="0" w:color="auto"/>
        <w:bottom w:val="none" w:sz="0" w:space="0" w:color="auto"/>
        <w:right w:val="none" w:sz="0" w:space="0" w:color="auto"/>
      </w:divBdr>
    </w:div>
    <w:div w:id="1972326843">
      <w:bodyDiv w:val="1"/>
      <w:marLeft w:val="0"/>
      <w:marRight w:val="0"/>
      <w:marTop w:val="0"/>
      <w:marBottom w:val="0"/>
      <w:divBdr>
        <w:top w:val="none" w:sz="0" w:space="0" w:color="auto"/>
        <w:left w:val="none" w:sz="0" w:space="0" w:color="auto"/>
        <w:bottom w:val="none" w:sz="0" w:space="0" w:color="auto"/>
        <w:right w:val="none" w:sz="0" w:space="0" w:color="auto"/>
      </w:divBdr>
    </w:div>
    <w:div w:id="2066445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gif"/><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gi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mailto:HSEE@NIOC.IR"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osha.gov" TargetMode="External"/><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image" Target="media/image2.png"/><Relationship Id="rId19" Type="http://schemas.openxmlformats.org/officeDocument/2006/relationships/hyperlink" Target="HTTP://HSE.NIOC.IR"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E64CE9-34C6-41F6-9818-89BE46E34C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351</TotalTime>
  <Pages>50</Pages>
  <Words>8511</Words>
  <Characters>48515</Characters>
  <Application>Microsoft Office Word</Application>
  <DocSecurity>0</DocSecurity>
  <Lines>404</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56913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L413-Moosavi</dc:creator>
  <cp:lastModifiedBy>Keshavarz Mahbobeh</cp:lastModifiedBy>
  <cp:revision>27</cp:revision>
  <cp:lastPrinted>2022-10-03T10:32:00Z</cp:lastPrinted>
  <dcterms:created xsi:type="dcterms:W3CDTF">2022-09-20T11:02:00Z</dcterms:created>
  <dcterms:modified xsi:type="dcterms:W3CDTF">2022-10-03T10:32:00Z</dcterms:modified>
</cp:coreProperties>
</file>